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370" w:rsidRPr="0003111D" w:rsidRDefault="00494370" w:rsidP="00494370">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494370" w:rsidRDefault="00494370" w:rsidP="00494370">
      <w:pPr>
        <w:pStyle w:val="Ch60"/>
        <w:rPr>
          <w:rFonts w:ascii="Times New Roman" w:hAnsi="Times New Roman" w:cs="Times New Roman"/>
          <w:w w:val="100"/>
          <w:sz w:val="28"/>
          <w:szCs w:val="28"/>
        </w:rPr>
      </w:pPr>
    </w:p>
    <w:p w:rsidR="00494370" w:rsidRPr="00CB6D7D" w:rsidRDefault="00494370" w:rsidP="00494370">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494370" w:rsidRPr="0003111D" w:rsidTr="00AE3BEC">
        <w:trPr>
          <w:trHeight w:val="60"/>
        </w:trPr>
        <w:tc>
          <w:tcPr>
            <w:tcW w:w="2063" w:type="pct"/>
            <w:shd w:val="clear" w:color="auto" w:fill="auto"/>
          </w:tcPr>
          <w:p w:rsidR="00494370" w:rsidRPr="00396C22" w:rsidRDefault="00494370" w:rsidP="00AE3BEC">
            <w:pPr>
              <w:pStyle w:val="Ch6"/>
              <w:suppressAutoHyphens/>
              <w:ind w:firstLine="0"/>
              <w:jc w:val="center"/>
              <w:rPr>
                <w:rFonts w:ascii="Times New Roman" w:hAnsi="Times New Roman" w:cs="Times New Roman"/>
                <w:w w:val="100"/>
                <w:sz w:val="24"/>
                <w:szCs w:val="24"/>
              </w:rPr>
            </w:pPr>
            <w:r w:rsidRPr="00494370">
              <w:rPr>
                <w:rFonts w:ascii="Times New Roman" w:hAnsi="Times New Roman" w:cs="Times New Roman"/>
                <w:w w:val="100"/>
                <w:sz w:val="24"/>
                <w:szCs w:val="24"/>
                <w:u w:val="single"/>
                <w:lang w:val="ru-RU"/>
              </w:rPr>
              <w:t>23.04.2026</w:t>
            </w:r>
          </w:p>
          <w:p w:rsidR="00494370" w:rsidRPr="0003111D" w:rsidRDefault="00494370" w:rsidP="00AE3BE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494370" w:rsidRPr="0003111D" w:rsidRDefault="00494370" w:rsidP="00AE3BEC">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494370">
              <w:rPr>
                <w:rFonts w:ascii="Times New Roman" w:hAnsi="Times New Roman" w:cs="Times New Roman"/>
                <w:w w:val="100"/>
                <w:sz w:val="24"/>
                <w:szCs w:val="24"/>
                <w:u w:val="single"/>
                <w:lang w:val="ru-RU"/>
              </w:rPr>
              <w:t>17</w:t>
            </w:r>
          </w:p>
          <w:p w:rsidR="00494370" w:rsidRPr="0003111D" w:rsidRDefault="00494370" w:rsidP="00AE3BEC">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494370" w:rsidRPr="0003111D" w:rsidRDefault="00494370" w:rsidP="00AE3BEC">
            <w:pPr>
              <w:pStyle w:val="TableTABL"/>
              <w:rPr>
                <w:rFonts w:ascii="Times New Roman" w:hAnsi="Times New Roman" w:cs="Times New Roman"/>
                <w:spacing w:val="0"/>
                <w:sz w:val="24"/>
                <w:szCs w:val="24"/>
              </w:rPr>
            </w:pPr>
          </w:p>
        </w:tc>
      </w:tr>
    </w:tbl>
    <w:p w:rsidR="00494370" w:rsidRPr="00FE0630" w:rsidRDefault="00494370" w:rsidP="00494370">
      <w:pPr>
        <w:pStyle w:val="Ch6"/>
        <w:suppressAutoHyphens/>
        <w:rPr>
          <w:rFonts w:ascii="Times New Roman" w:hAnsi="Times New Roman" w:cs="Times New Roman"/>
          <w:w w:val="100"/>
          <w:sz w:val="24"/>
          <w:szCs w:val="24"/>
        </w:rPr>
      </w:pPr>
    </w:p>
    <w:p w:rsidR="00494370" w:rsidRDefault="00494370" w:rsidP="00494370">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494370" w:rsidRPr="00FE0630" w:rsidRDefault="00494370" w:rsidP="00494370">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494370" w:rsidRPr="0003111D" w:rsidTr="00AE3BEC">
        <w:trPr>
          <w:trHeight w:val="60"/>
        </w:trPr>
        <w:tc>
          <w:tcPr>
            <w:tcW w:w="1667" w:type="pct"/>
            <w:shd w:val="clear" w:color="auto" w:fill="auto"/>
          </w:tcPr>
          <w:p w:rsidR="00494370" w:rsidRPr="001F1832" w:rsidRDefault="00494370" w:rsidP="00AE3BEC">
            <w:pPr>
              <w:pStyle w:val="TableTABL"/>
              <w:jc w:val="center"/>
              <w:rPr>
                <w:rFonts w:ascii="Times New Roman" w:hAnsi="Times New Roman" w:cs="Times New Roman"/>
                <w:sz w:val="24"/>
                <w:szCs w:val="24"/>
              </w:rPr>
            </w:pPr>
            <w:r>
              <w:rPr>
                <w:sz w:val="24"/>
                <w:szCs w:val="24"/>
                <w:u w:val="single"/>
                <w:lang w:val="en-US"/>
              </w:rPr>
              <w:t>Голова правлiння</w:t>
            </w:r>
            <w:r w:rsidRPr="001F1832">
              <w:rPr>
                <w:rFonts w:ascii="Times New Roman" w:hAnsi="Times New Roman" w:cs="Times New Roman"/>
                <w:sz w:val="24"/>
                <w:szCs w:val="24"/>
              </w:rPr>
              <w:t xml:space="preserve"> </w:t>
            </w:r>
          </w:p>
          <w:p w:rsidR="00494370" w:rsidRPr="0003111D" w:rsidRDefault="00494370" w:rsidP="00AE3BEC">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494370" w:rsidRPr="0003111D" w:rsidRDefault="00494370" w:rsidP="00AE3BEC">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494370" w:rsidRPr="00396C22" w:rsidRDefault="00494370" w:rsidP="00AE3BEC">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494370" w:rsidRPr="00BE42D0" w:rsidRDefault="00494370" w:rsidP="00AE3BEC">
            <w:pPr>
              <w:pStyle w:val="StrokeCh6"/>
              <w:suppressAutoHyphens/>
              <w:rPr>
                <w:rFonts w:ascii="Times New Roman" w:hAnsi="Times New Roman" w:cs="Times New Roman"/>
                <w:w w:val="100"/>
                <w:sz w:val="24"/>
                <w:szCs w:val="24"/>
                <w:u w:val="single"/>
              </w:rPr>
            </w:pPr>
            <w:r w:rsidRPr="00494370">
              <w:rPr>
                <w:rFonts w:ascii="Times New Roman" w:hAnsi="Times New Roman" w:cs="Times New Roman"/>
                <w:w w:val="100"/>
                <w:sz w:val="24"/>
                <w:szCs w:val="24"/>
                <w:u w:val="single"/>
                <w:lang w:val="ru-RU"/>
              </w:rPr>
              <w:t>Конопатенко Максим Олегович</w:t>
            </w:r>
            <w:r w:rsidRPr="00BE42D0">
              <w:rPr>
                <w:rFonts w:ascii="Times New Roman" w:hAnsi="Times New Roman" w:cs="Times New Roman"/>
                <w:w w:val="100"/>
                <w:sz w:val="24"/>
                <w:szCs w:val="24"/>
                <w:u w:val="single"/>
              </w:rPr>
              <w:t xml:space="preserve"> </w:t>
            </w:r>
          </w:p>
          <w:p w:rsidR="00494370" w:rsidRPr="0003111D" w:rsidRDefault="00494370" w:rsidP="00AE3BEC">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494370" w:rsidRDefault="00494370" w:rsidP="00494370">
      <w:pPr>
        <w:pStyle w:val="Ch60"/>
        <w:rPr>
          <w:rFonts w:ascii="Times New Roman" w:hAnsi="Times New Roman" w:cs="Times New Roman"/>
          <w:w w:val="100"/>
          <w:sz w:val="24"/>
          <w:szCs w:val="24"/>
        </w:rPr>
      </w:pPr>
    </w:p>
    <w:p w:rsidR="00494370" w:rsidRDefault="00494370" w:rsidP="00494370">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494370">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494370">
        <w:rPr>
          <w:rFonts w:ascii="Times New Roman" w:hAnsi="Times New Roman" w:cs="Times New Roman"/>
          <w:w w:val="100"/>
          <w:sz w:val="24"/>
          <w:szCs w:val="24"/>
          <w:lang w:val="ru-RU"/>
        </w:rPr>
        <w:t>ОНЕРНЕ ТОВАРИСТВО "РОЗ</w:t>
      </w:r>
      <w:r>
        <w:rPr>
          <w:rFonts w:ascii="Times New Roman" w:hAnsi="Times New Roman" w:cs="Times New Roman"/>
          <w:w w:val="100"/>
          <w:sz w:val="24"/>
          <w:szCs w:val="24"/>
          <w:lang w:val="en-US"/>
        </w:rPr>
        <w:t>I</w:t>
      </w:r>
      <w:r w:rsidRPr="00494370">
        <w:rPr>
          <w:rFonts w:ascii="Times New Roman" w:hAnsi="Times New Roman" w:cs="Times New Roman"/>
          <w:w w:val="100"/>
          <w:sz w:val="24"/>
          <w:szCs w:val="24"/>
          <w:lang w:val="ru-RU"/>
        </w:rPr>
        <w:t>ВСЬКИЙ ЕЛЕВАТОР" ( ідентифікаційний код : 00954337 )</w:t>
      </w:r>
      <w:r w:rsidRPr="00FE0630">
        <w:rPr>
          <w:rFonts w:ascii="Times New Roman" w:hAnsi="Times New Roman" w:cs="Times New Roman"/>
          <w:w w:val="100"/>
          <w:sz w:val="24"/>
          <w:szCs w:val="24"/>
        </w:rPr>
        <w:t xml:space="preserve"> за </w:t>
      </w:r>
      <w:r w:rsidRPr="00EF3D8E">
        <w:rPr>
          <w:rFonts w:ascii="Times New Roman" w:hAnsi="Times New Roman" w:cs="Times New Roman"/>
          <w:bCs w:val="0"/>
          <w:w w:val="100"/>
          <w:sz w:val="24"/>
          <w:szCs w:val="24"/>
        </w:rPr>
        <w:t>2025</w:t>
      </w:r>
      <w:r w:rsidRPr="00FE0630">
        <w:rPr>
          <w:rFonts w:ascii="Times New Roman" w:hAnsi="Times New Roman" w:cs="Times New Roman"/>
          <w:w w:val="100"/>
          <w:sz w:val="24"/>
          <w:szCs w:val="24"/>
        </w:rPr>
        <w:t xml:space="preserve"> рік</w:t>
      </w:r>
    </w:p>
    <w:p w:rsidR="00494370" w:rsidRPr="00FE0630" w:rsidRDefault="00494370" w:rsidP="00494370">
      <w:pPr>
        <w:pStyle w:val="Ch60"/>
        <w:rPr>
          <w:rFonts w:ascii="Times New Roman" w:hAnsi="Times New Roman" w:cs="Times New Roman"/>
          <w:w w:val="100"/>
          <w:sz w:val="24"/>
          <w:szCs w:val="24"/>
        </w:rPr>
      </w:pPr>
    </w:p>
    <w:p w:rsidR="00494370" w:rsidRPr="00EF3D8E" w:rsidRDefault="00494370" w:rsidP="00494370">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EF3D8E">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EF3D8E">
        <w:rPr>
          <w:rFonts w:ascii="Times New Roman" w:hAnsi="Times New Roman" w:cs="Times New Roman"/>
          <w:w w:val="100"/>
          <w:sz w:val="24"/>
          <w:szCs w:val="24"/>
          <w:lang w:val="ru-RU"/>
        </w:rPr>
        <w:t>Рішення наглядової ради емітента</w:t>
      </w:r>
    </w:p>
    <w:p w:rsidR="00494370" w:rsidRPr="00FE0630" w:rsidRDefault="00494370" w:rsidP="00494370">
      <w:pPr>
        <w:pStyle w:val="Ch6"/>
        <w:suppressAutoHyphens/>
        <w:ind w:firstLine="0"/>
        <w:rPr>
          <w:rFonts w:ascii="Times New Roman" w:hAnsi="Times New Roman" w:cs="Times New Roman"/>
          <w:w w:val="100"/>
          <w:sz w:val="24"/>
          <w:szCs w:val="24"/>
        </w:rPr>
      </w:pPr>
      <w:r w:rsidRPr="00EF3D8E">
        <w:rPr>
          <w:rFonts w:ascii="Times New Roman" w:hAnsi="Times New Roman" w:cs="Times New Roman"/>
          <w:w w:val="100"/>
          <w:sz w:val="24"/>
          <w:szCs w:val="24"/>
          <w:lang w:val="ru-RU"/>
        </w:rPr>
        <w:t>Протокол засідання Наглядової ради від 20.03.2026р.</w:t>
      </w:r>
    </w:p>
    <w:p w:rsidR="00494370" w:rsidRDefault="00494370" w:rsidP="00494370">
      <w:pPr>
        <w:pStyle w:val="Ch62"/>
        <w:suppressAutoHyphens/>
        <w:rPr>
          <w:rFonts w:ascii="Times New Roman" w:hAnsi="Times New Roman" w:cs="Times New Roman"/>
          <w:b/>
          <w:bCs/>
          <w:w w:val="100"/>
          <w:sz w:val="24"/>
          <w:szCs w:val="24"/>
        </w:rPr>
      </w:pPr>
    </w:p>
    <w:p w:rsidR="00494370" w:rsidRDefault="00494370" w:rsidP="0049437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494370" w:rsidRDefault="00494370" w:rsidP="00494370">
      <w:pPr>
        <w:pStyle w:val="Ch62"/>
        <w:suppressAutoHyphens/>
        <w:rPr>
          <w:rFonts w:ascii="Times New Roman" w:hAnsi="Times New Roman" w:cs="Times New Roman"/>
          <w:b/>
          <w:bCs/>
          <w:w w:val="100"/>
          <w:sz w:val="24"/>
          <w:szCs w:val="24"/>
        </w:rPr>
      </w:pPr>
      <w:r w:rsidRPr="00494370">
        <w:rPr>
          <w:rFonts w:ascii="Times New Roman" w:hAnsi="Times New Roman" w:cs="Times New Roman"/>
          <w:w w:val="100"/>
          <w:sz w:val="24"/>
          <w:szCs w:val="24"/>
        </w:rPr>
        <w:t xml:space="preserve"> </w:t>
      </w:r>
    </w:p>
    <w:p w:rsidR="00494370" w:rsidRPr="00FE1ECB" w:rsidRDefault="00494370" w:rsidP="0049437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494370" w:rsidRPr="00494370" w:rsidRDefault="00494370" w:rsidP="00494370">
      <w:pPr>
        <w:pStyle w:val="Ch6"/>
        <w:suppressAutoHyphens/>
        <w:ind w:firstLine="0"/>
        <w:rPr>
          <w:rFonts w:ascii="Times New Roman" w:hAnsi="Times New Roman" w:cs="Times New Roman"/>
          <w:w w:val="100"/>
          <w:sz w:val="24"/>
          <w:szCs w:val="24"/>
          <w:lang w:val="ru-RU"/>
        </w:rPr>
      </w:pPr>
      <w:r w:rsidRPr="00494370">
        <w:rPr>
          <w:rFonts w:ascii="Times New Roman" w:hAnsi="Times New Roman" w:cs="Times New Roman"/>
          <w:w w:val="100"/>
          <w:sz w:val="24"/>
          <w:szCs w:val="24"/>
          <w:lang w:val="ru-RU"/>
        </w:rPr>
        <w:t xml:space="preserve">Державна установа "Агентство з розвитку </w:t>
      </w:r>
      <w:r>
        <w:rPr>
          <w:rFonts w:ascii="Times New Roman" w:hAnsi="Times New Roman" w:cs="Times New Roman"/>
          <w:w w:val="100"/>
          <w:sz w:val="24"/>
          <w:szCs w:val="24"/>
          <w:lang w:val="en-US"/>
        </w:rPr>
        <w:t>i</w:t>
      </w:r>
      <w:r w:rsidRPr="00494370">
        <w:rPr>
          <w:rFonts w:ascii="Times New Roman" w:hAnsi="Times New Roman" w:cs="Times New Roman"/>
          <w:w w:val="100"/>
          <w:sz w:val="24"/>
          <w:szCs w:val="24"/>
          <w:lang w:val="ru-RU"/>
        </w:rPr>
        <w:t>нфраструктури фондового ринку України"</w:t>
      </w:r>
    </w:p>
    <w:p w:rsidR="00494370" w:rsidRPr="00494370" w:rsidRDefault="00494370" w:rsidP="00494370">
      <w:pPr>
        <w:pStyle w:val="Ch6"/>
        <w:suppressAutoHyphens/>
        <w:ind w:firstLine="0"/>
        <w:rPr>
          <w:rFonts w:ascii="Times New Roman" w:hAnsi="Times New Roman" w:cs="Times New Roman"/>
          <w:w w:val="100"/>
          <w:sz w:val="24"/>
          <w:szCs w:val="24"/>
          <w:lang w:val="ru-RU"/>
        </w:rPr>
      </w:pPr>
      <w:r w:rsidRPr="00494370">
        <w:rPr>
          <w:rFonts w:ascii="Times New Roman" w:hAnsi="Times New Roman" w:cs="Times New Roman"/>
          <w:w w:val="100"/>
          <w:sz w:val="24"/>
          <w:szCs w:val="24"/>
          <w:lang w:val="ru-RU"/>
        </w:rPr>
        <w:t>Ідентифікаційний код юридичної особи : 21676262</w:t>
      </w:r>
    </w:p>
    <w:p w:rsidR="00494370" w:rsidRPr="00494370" w:rsidRDefault="00494370" w:rsidP="00494370">
      <w:pPr>
        <w:pStyle w:val="Ch6"/>
        <w:suppressAutoHyphens/>
        <w:ind w:firstLine="0"/>
        <w:rPr>
          <w:rFonts w:ascii="Times New Roman" w:hAnsi="Times New Roman" w:cs="Times New Roman"/>
          <w:w w:val="100"/>
          <w:sz w:val="24"/>
          <w:szCs w:val="24"/>
          <w:lang w:val="ru-RU"/>
        </w:rPr>
      </w:pPr>
      <w:r w:rsidRPr="00494370">
        <w:rPr>
          <w:rFonts w:ascii="Times New Roman" w:hAnsi="Times New Roman" w:cs="Times New Roman"/>
          <w:w w:val="100"/>
          <w:sz w:val="24"/>
          <w:szCs w:val="24"/>
          <w:lang w:val="ru-RU"/>
        </w:rPr>
        <w:t>Країна реєстрації : Україна</w:t>
      </w:r>
    </w:p>
    <w:p w:rsidR="00494370" w:rsidRDefault="00494370" w:rsidP="00494370">
      <w:pPr>
        <w:pStyle w:val="Ch6"/>
        <w:suppressAutoHyphens/>
        <w:ind w:firstLine="0"/>
        <w:rPr>
          <w:rFonts w:ascii="Times New Roman" w:hAnsi="Times New Roman" w:cs="Times New Roman"/>
          <w:w w:val="100"/>
          <w:sz w:val="24"/>
          <w:szCs w:val="24"/>
        </w:rPr>
      </w:pPr>
      <w:r w:rsidRPr="00494370">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494370">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494370" w:rsidRPr="00AA45E4" w:rsidRDefault="00494370" w:rsidP="00494370">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494370" w:rsidRPr="00FE0630" w:rsidRDefault="00494370" w:rsidP="00494370">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86"/>
        <w:gridCol w:w="4842"/>
        <w:gridCol w:w="2009"/>
      </w:tblGrid>
      <w:tr w:rsidR="00494370" w:rsidRPr="0003111D" w:rsidTr="00AE3BEC">
        <w:trPr>
          <w:trHeight w:val="60"/>
        </w:trPr>
        <w:tc>
          <w:tcPr>
            <w:tcW w:w="1736" w:type="pct"/>
            <w:shd w:val="clear" w:color="auto" w:fill="auto"/>
          </w:tcPr>
          <w:p w:rsidR="00494370" w:rsidRPr="0003111D" w:rsidRDefault="00494370" w:rsidP="00AE3BEC">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494370" w:rsidRPr="00BE42D0" w:rsidRDefault="00494370" w:rsidP="00AE3BE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EF3D8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rozovka</w:t>
            </w:r>
            <w:r w:rsidRPr="00EF3D8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EF3D8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EF3D8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emitents</w:t>
            </w:r>
            <w:r w:rsidRPr="00EF3D8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reports</w:t>
            </w:r>
            <w:r w:rsidRPr="00EF3D8E">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year</w:t>
            </w:r>
            <w:r w:rsidRPr="00EF3D8E">
              <w:rPr>
                <w:rFonts w:ascii="Times New Roman" w:hAnsi="Times New Roman" w:cs="Times New Roman"/>
                <w:w w:val="100"/>
                <w:sz w:val="24"/>
                <w:szCs w:val="24"/>
                <w:u w:val="single"/>
              </w:rPr>
              <w:t>/2025</w:t>
            </w:r>
            <w:r w:rsidRPr="00BE42D0">
              <w:rPr>
                <w:rFonts w:ascii="Times New Roman" w:hAnsi="Times New Roman" w:cs="Times New Roman"/>
                <w:w w:val="100"/>
                <w:sz w:val="24"/>
                <w:szCs w:val="24"/>
                <w:u w:val="single"/>
              </w:rPr>
              <w:t xml:space="preserve"> </w:t>
            </w:r>
          </w:p>
          <w:p w:rsidR="00494370" w:rsidRPr="0003111D" w:rsidRDefault="00494370" w:rsidP="00AE3BE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494370" w:rsidRPr="00BE42D0" w:rsidRDefault="00494370" w:rsidP="00AE3BE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24.04.2026</w:t>
            </w:r>
            <w:r w:rsidRPr="00BE42D0">
              <w:rPr>
                <w:rFonts w:ascii="Times New Roman" w:hAnsi="Times New Roman" w:cs="Times New Roman"/>
                <w:w w:val="100"/>
                <w:sz w:val="24"/>
                <w:szCs w:val="24"/>
                <w:u w:val="single"/>
              </w:rPr>
              <w:t xml:space="preserve"> </w:t>
            </w:r>
          </w:p>
          <w:p w:rsidR="00494370" w:rsidRPr="0003111D" w:rsidRDefault="00494370" w:rsidP="00AE3BE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494370" w:rsidRDefault="00494370" w:rsidP="00494370">
      <w:pPr>
        <w:sectPr w:rsidR="00494370"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494370" w:rsidRDefault="00494370" w:rsidP="00494370"/>
    <w:p w:rsidR="00494370" w:rsidRPr="00494370" w:rsidRDefault="00494370" w:rsidP="0049437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94370">
        <w:rPr>
          <w:rFonts w:ascii="Times New Roman" w:hAnsi="Times New Roman"/>
          <w:b/>
          <w:bCs/>
          <w:color w:val="000000"/>
          <w:sz w:val="24"/>
          <w:szCs w:val="24"/>
        </w:rPr>
        <w:t>Пояснення щодо розкриття інформації</w:t>
      </w: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rPr>
        <w:t>нформац</w:t>
      </w:r>
      <w:r w:rsidRPr="00494370">
        <w:rPr>
          <w:rFonts w:ascii="Times New Roman" w:hAnsi="Times New Roman"/>
          <w:sz w:val="20"/>
          <w:szCs w:val="20"/>
          <w:lang w:val="en-US"/>
        </w:rPr>
        <w:t>i</w:t>
      </w:r>
      <w:r w:rsidRPr="00494370">
        <w:rPr>
          <w:rFonts w:ascii="Times New Roman" w:hAnsi="Times New Roman"/>
          <w:sz w:val="20"/>
          <w:szCs w:val="20"/>
        </w:rPr>
        <w:t>я щодо ус</w:t>
      </w:r>
      <w:r w:rsidRPr="00494370">
        <w:rPr>
          <w:rFonts w:ascii="Times New Roman" w:hAnsi="Times New Roman"/>
          <w:sz w:val="20"/>
          <w:szCs w:val="20"/>
          <w:lang w:val="en-US"/>
        </w:rPr>
        <w:t>i</w:t>
      </w:r>
      <w:r w:rsidRPr="00494370">
        <w:rPr>
          <w:rFonts w:ascii="Times New Roman" w:hAnsi="Times New Roman"/>
          <w:sz w:val="20"/>
          <w:szCs w:val="20"/>
        </w:rPr>
        <w:t>х випуск</w:t>
      </w:r>
      <w:r w:rsidRPr="00494370">
        <w:rPr>
          <w:rFonts w:ascii="Times New Roman" w:hAnsi="Times New Roman"/>
          <w:sz w:val="20"/>
          <w:szCs w:val="20"/>
          <w:lang w:val="en-US"/>
        </w:rPr>
        <w:t>i</w:t>
      </w:r>
      <w:r w:rsidRPr="00494370">
        <w:rPr>
          <w:rFonts w:ascii="Times New Roman" w:hAnsi="Times New Roman"/>
          <w:sz w:val="20"/>
          <w:szCs w:val="20"/>
        </w:rPr>
        <w:t>в ц</w:t>
      </w:r>
      <w:r w:rsidRPr="00494370">
        <w:rPr>
          <w:rFonts w:ascii="Times New Roman" w:hAnsi="Times New Roman"/>
          <w:sz w:val="20"/>
          <w:szCs w:val="20"/>
          <w:lang w:val="en-US"/>
        </w:rPr>
        <w:t>i</w:t>
      </w:r>
      <w:r w:rsidRPr="00494370">
        <w:rPr>
          <w:rFonts w:ascii="Times New Roman" w:hAnsi="Times New Roman"/>
          <w:sz w:val="20"/>
          <w:szCs w:val="20"/>
        </w:rPr>
        <w:t>нних папер</w:t>
      </w:r>
      <w:r w:rsidRPr="00494370">
        <w:rPr>
          <w:rFonts w:ascii="Times New Roman" w:hAnsi="Times New Roman"/>
          <w:sz w:val="20"/>
          <w:szCs w:val="20"/>
          <w:lang w:val="en-US"/>
        </w:rPr>
        <w:t>i</w:t>
      </w:r>
      <w:r w:rsidRPr="00494370">
        <w:rPr>
          <w:rFonts w:ascii="Times New Roman" w:hAnsi="Times New Roman"/>
          <w:sz w:val="20"/>
          <w:szCs w:val="20"/>
        </w:rPr>
        <w:t>в, за якими надається забезпечення (якщо р</w:t>
      </w:r>
      <w:r w:rsidRPr="00494370">
        <w:rPr>
          <w:rFonts w:ascii="Times New Roman" w:hAnsi="Times New Roman"/>
          <w:sz w:val="20"/>
          <w:szCs w:val="20"/>
          <w:lang w:val="en-US"/>
        </w:rPr>
        <w:t>i</w:t>
      </w:r>
      <w:r w:rsidRPr="00494370">
        <w:rPr>
          <w:rFonts w:ascii="Times New Roman" w:hAnsi="Times New Roman"/>
          <w:sz w:val="20"/>
          <w:szCs w:val="20"/>
        </w:rPr>
        <w:t>чний зв</w:t>
      </w:r>
      <w:r w:rsidRPr="00494370">
        <w:rPr>
          <w:rFonts w:ascii="Times New Roman" w:hAnsi="Times New Roman"/>
          <w:sz w:val="20"/>
          <w:szCs w:val="20"/>
          <w:lang w:val="en-US"/>
        </w:rPr>
        <w:t>i</w:t>
      </w:r>
      <w:r w:rsidRPr="00494370">
        <w:rPr>
          <w:rFonts w:ascii="Times New Roman" w:hAnsi="Times New Roman"/>
          <w:sz w:val="20"/>
          <w:szCs w:val="20"/>
        </w:rPr>
        <w:t>т подається особою, яка надає забезпечення (незалежно в</w:t>
      </w:r>
      <w:r w:rsidRPr="00494370">
        <w:rPr>
          <w:rFonts w:ascii="Times New Roman" w:hAnsi="Times New Roman"/>
          <w:sz w:val="20"/>
          <w:szCs w:val="20"/>
          <w:lang w:val="en-US"/>
        </w:rPr>
        <w:t>i</w:t>
      </w:r>
      <w:r w:rsidRPr="00494370">
        <w:rPr>
          <w:rFonts w:ascii="Times New Roman" w:hAnsi="Times New Roman"/>
          <w:sz w:val="20"/>
          <w:szCs w:val="20"/>
        </w:rPr>
        <w:t>д того, чи є особа ем</w:t>
      </w:r>
      <w:r w:rsidRPr="00494370">
        <w:rPr>
          <w:rFonts w:ascii="Times New Roman" w:hAnsi="Times New Roman"/>
          <w:sz w:val="20"/>
          <w:szCs w:val="20"/>
          <w:lang w:val="en-US"/>
        </w:rPr>
        <w:t>i</w:t>
      </w:r>
      <w:r w:rsidRPr="00494370">
        <w:rPr>
          <w:rFonts w:ascii="Times New Roman" w:hAnsi="Times New Roman"/>
          <w:sz w:val="20"/>
          <w:szCs w:val="20"/>
        </w:rPr>
        <w:t>тентом)" не розкрита особою у складі річного звіту через те, що річний звіт подає емітент.</w:t>
      </w: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rPr>
        <w:t>нформац</w:t>
      </w:r>
      <w:r w:rsidRPr="00494370">
        <w:rPr>
          <w:rFonts w:ascii="Times New Roman" w:hAnsi="Times New Roman"/>
          <w:sz w:val="20"/>
          <w:szCs w:val="20"/>
          <w:lang w:val="en-US"/>
        </w:rPr>
        <w:t>i</w:t>
      </w:r>
      <w:r w:rsidRPr="00494370">
        <w:rPr>
          <w:rFonts w:ascii="Times New Roman" w:hAnsi="Times New Roman"/>
          <w:sz w:val="20"/>
          <w:szCs w:val="20"/>
        </w:rPr>
        <w:t>я щодо вс</w:t>
      </w:r>
      <w:r w:rsidRPr="00494370">
        <w:rPr>
          <w:rFonts w:ascii="Times New Roman" w:hAnsi="Times New Roman"/>
          <w:sz w:val="20"/>
          <w:szCs w:val="20"/>
          <w:lang w:val="en-US"/>
        </w:rPr>
        <w:t>i</w:t>
      </w:r>
      <w:r w:rsidRPr="00494370">
        <w:rPr>
          <w:rFonts w:ascii="Times New Roman" w:hAnsi="Times New Roman"/>
          <w:sz w:val="20"/>
          <w:szCs w:val="20"/>
        </w:rPr>
        <w:t>х ос</w:t>
      </w:r>
      <w:r w:rsidRPr="00494370">
        <w:rPr>
          <w:rFonts w:ascii="Times New Roman" w:hAnsi="Times New Roman"/>
          <w:sz w:val="20"/>
          <w:szCs w:val="20"/>
          <w:lang w:val="en-US"/>
        </w:rPr>
        <w:t>i</w:t>
      </w:r>
      <w:r w:rsidRPr="00494370">
        <w:rPr>
          <w:rFonts w:ascii="Times New Roman" w:hAnsi="Times New Roman"/>
          <w:sz w:val="20"/>
          <w:szCs w:val="20"/>
        </w:rPr>
        <w:t>б, як</w:t>
      </w:r>
      <w:r w:rsidRPr="00494370">
        <w:rPr>
          <w:rFonts w:ascii="Times New Roman" w:hAnsi="Times New Roman"/>
          <w:sz w:val="20"/>
          <w:szCs w:val="20"/>
          <w:lang w:val="en-US"/>
        </w:rPr>
        <w:t>i</w:t>
      </w:r>
      <w:r w:rsidRPr="00494370">
        <w:rPr>
          <w:rFonts w:ascii="Times New Roman" w:hAnsi="Times New Roman"/>
          <w:sz w:val="20"/>
          <w:szCs w:val="20"/>
        </w:rPr>
        <w:t xml:space="preserve"> на дають забезпечення за його зобов'язаннями (якщо за зобов'язаннями ем</w:t>
      </w:r>
      <w:r w:rsidRPr="00494370">
        <w:rPr>
          <w:rFonts w:ascii="Times New Roman" w:hAnsi="Times New Roman"/>
          <w:sz w:val="20"/>
          <w:szCs w:val="20"/>
          <w:lang w:val="en-US"/>
        </w:rPr>
        <w:t>i</w:t>
      </w:r>
      <w:r w:rsidRPr="00494370">
        <w:rPr>
          <w:rFonts w:ascii="Times New Roman" w:hAnsi="Times New Roman"/>
          <w:sz w:val="20"/>
          <w:szCs w:val="20"/>
        </w:rPr>
        <w:t>тента надаються забезпечення)"  не розкрита особою у складі річного звіту через те, що річний звіт подає емітент.</w:t>
      </w: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rPr>
        <w:t>нформац</w:t>
      </w:r>
      <w:r w:rsidRPr="00494370">
        <w:rPr>
          <w:rFonts w:ascii="Times New Roman" w:hAnsi="Times New Roman"/>
          <w:sz w:val="20"/>
          <w:szCs w:val="20"/>
          <w:lang w:val="en-US"/>
        </w:rPr>
        <w:t>i</w:t>
      </w:r>
      <w:r w:rsidRPr="00494370">
        <w:rPr>
          <w:rFonts w:ascii="Times New Roman" w:hAnsi="Times New Roman"/>
          <w:sz w:val="20"/>
          <w:szCs w:val="20"/>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rPr>
        <w:t>нформац</w:t>
      </w:r>
      <w:r w:rsidRPr="00494370">
        <w:rPr>
          <w:rFonts w:ascii="Times New Roman" w:hAnsi="Times New Roman"/>
          <w:sz w:val="20"/>
          <w:szCs w:val="20"/>
          <w:lang w:val="en-US"/>
        </w:rPr>
        <w:t>i</w:t>
      </w:r>
      <w:r w:rsidRPr="00494370">
        <w:rPr>
          <w:rFonts w:ascii="Times New Roman" w:hAnsi="Times New Roman"/>
          <w:sz w:val="20"/>
          <w:szCs w:val="20"/>
        </w:rPr>
        <w:t>я про штрафн</w:t>
      </w:r>
      <w:r w:rsidRPr="00494370">
        <w:rPr>
          <w:rFonts w:ascii="Times New Roman" w:hAnsi="Times New Roman"/>
          <w:sz w:val="20"/>
          <w:szCs w:val="20"/>
          <w:lang w:val="en-US"/>
        </w:rPr>
        <w:t>i</w:t>
      </w:r>
      <w:r w:rsidRPr="00494370">
        <w:rPr>
          <w:rFonts w:ascii="Times New Roman" w:hAnsi="Times New Roman"/>
          <w:sz w:val="20"/>
          <w:szCs w:val="20"/>
        </w:rPr>
        <w:t xml:space="preserve"> санкц</w:t>
      </w:r>
      <w:r w:rsidRPr="00494370">
        <w:rPr>
          <w:rFonts w:ascii="Times New Roman" w:hAnsi="Times New Roman"/>
          <w:sz w:val="20"/>
          <w:szCs w:val="20"/>
          <w:lang w:val="en-US"/>
        </w:rPr>
        <w:t>i</w:t>
      </w:r>
      <w:r w:rsidRPr="00494370">
        <w:rPr>
          <w:rFonts w:ascii="Times New Roman" w:hAnsi="Times New Roman"/>
          <w:sz w:val="20"/>
          <w:szCs w:val="20"/>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494370" w:rsidRPr="00494370" w:rsidRDefault="00494370" w:rsidP="00494370">
      <w:pPr>
        <w:spacing w:after="0" w:line="240" w:lineRule="auto"/>
        <w:rPr>
          <w:rFonts w:ascii="Times New Roman" w:hAnsi="Times New Roman"/>
          <w:sz w:val="20"/>
          <w:szCs w:val="20"/>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отриманих особою л</w:t>
      </w:r>
      <w:r w:rsidRPr="00494370">
        <w:rPr>
          <w:rFonts w:ascii="Times New Roman" w:hAnsi="Times New Roman"/>
          <w:sz w:val="20"/>
          <w:szCs w:val="20"/>
          <w:lang w:val="en-US"/>
        </w:rPr>
        <w:t>i</w:t>
      </w:r>
      <w:r w:rsidRPr="00494370">
        <w:rPr>
          <w:rFonts w:ascii="Times New Roman" w:hAnsi="Times New Roman"/>
          <w:sz w:val="20"/>
          <w:szCs w:val="20"/>
          <w:lang w:val="ru-RU"/>
        </w:rPr>
        <w:t>ценз</w:t>
      </w:r>
      <w:r w:rsidRPr="00494370">
        <w:rPr>
          <w:rFonts w:ascii="Times New Roman" w:hAnsi="Times New Roman"/>
          <w:sz w:val="20"/>
          <w:szCs w:val="20"/>
          <w:lang w:val="en-US"/>
        </w:rPr>
        <w:t>i</w:t>
      </w:r>
      <w:r w:rsidRPr="00494370">
        <w:rPr>
          <w:rFonts w:ascii="Times New Roman" w:hAnsi="Times New Roman"/>
          <w:sz w:val="20"/>
          <w:szCs w:val="20"/>
          <w:lang w:val="ru-RU"/>
        </w:rPr>
        <w:t>й" не розкрита особою у складі річного звіту через те, що на кінець звітного періоду особа не мала жодної ліцензії.</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зобов'язання та забезпечення ем</w:t>
      </w:r>
      <w:r w:rsidRPr="00494370">
        <w:rPr>
          <w:rFonts w:ascii="Times New Roman" w:hAnsi="Times New Roman"/>
          <w:sz w:val="20"/>
          <w:szCs w:val="20"/>
          <w:lang w:val="en-US"/>
        </w:rPr>
        <w:t>i</w:t>
      </w:r>
      <w:r w:rsidRPr="00494370">
        <w:rPr>
          <w:rFonts w:ascii="Times New Roman" w:hAnsi="Times New Roman"/>
          <w:sz w:val="20"/>
          <w:szCs w:val="20"/>
          <w:lang w:val="ru-RU"/>
        </w:rPr>
        <w:t>тента. Кредити банку у тому числ</w:t>
      </w:r>
      <w:r w:rsidRPr="00494370">
        <w:rPr>
          <w:rFonts w:ascii="Times New Roman" w:hAnsi="Times New Roman"/>
          <w:sz w:val="20"/>
          <w:szCs w:val="20"/>
          <w:lang w:val="en-US"/>
        </w:rPr>
        <w:t>i</w:t>
      </w:r>
      <w:r w:rsidRPr="00494370">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кредитів.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зобов'язання та забезпечення особи. Зобов'язання за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у тому числ</w:t>
      </w:r>
      <w:r w:rsidRPr="00494370">
        <w:rPr>
          <w:rFonts w:ascii="Times New Roman" w:hAnsi="Times New Roman"/>
          <w:sz w:val="20"/>
          <w:szCs w:val="20"/>
          <w:lang w:val="en-US"/>
        </w:rPr>
        <w:t>i</w:t>
      </w:r>
      <w:r w:rsidRPr="00494370">
        <w:rPr>
          <w:rFonts w:ascii="Times New Roman" w:hAnsi="Times New Roman"/>
          <w:sz w:val="20"/>
          <w:szCs w:val="20"/>
          <w:lang w:val="ru-RU"/>
        </w:rPr>
        <w:t>: за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(облігаціями).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зобов'язання та забезпечення особи. Зобов'язання за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у тому числ</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 </w:t>
      </w:r>
      <w:r w:rsidRPr="00494370">
        <w:rPr>
          <w:rFonts w:ascii="Times New Roman" w:hAnsi="Times New Roman"/>
          <w:sz w:val="20"/>
          <w:szCs w:val="20"/>
          <w:lang w:val="en-US"/>
        </w:rPr>
        <w:t>i</w:t>
      </w:r>
      <w:r w:rsidRPr="00494370">
        <w:rPr>
          <w:rFonts w:ascii="Times New Roman" w:hAnsi="Times New Roman"/>
          <w:sz w:val="20"/>
          <w:szCs w:val="20"/>
          <w:lang w:val="ru-RU"/>
        </w:rPr>
        <w:t>потечними ц</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494370">
        <w:rPr>
          <w:rFonts w:ascii="Times New Roman" w:hAnsi="Times New Roman"/>
          <w:sz w:val="20"/>
          <w:szCs w:val="20"/>
          <w:lang w:val="en-US"/>
        </w:rPr>
        <w:t>i</w:t>
      </w:r>
      <w:r w:rsidRPr="00494370">
        <w:rPr>
          <w:rFonts w:ascii="Times New Roman" w:hAnsi="Times New Roman"/>
          <w:sz w:val="20"/>
          <w:szCs w:val="20"/>
          <w:lang w:val="ru-RU"/>
        </w:rPr>
        <w:t>потечними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зобов'язання та забезпечення особи. Зобов'язання за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за сертиф</w:t>
      </w:r>
      <w:r w:rsidRPr="00494370">
        <w:rPr>
          <w:rFonts w:ascii="Times New Roman" w:hAnsi="Times New Roman"/>
          <w:sz w:val="20"/>
          <w:szCs w:val="20"/>
          <w:lang w:val="en-US"/>
        </w:rPr>
        <w:t>i</w:t>
      </w:r>
      <w:r w:rsidRPr="00494370">
        <w:rPr>
          <w:rFonts w:ascii="Times New Roman" w:hAnsi="Times New Roman"/>
          <w:sz w:val="20"/>
          <w:szCs w:val="20"/>
          <w:lang w:val="ru-RU"/>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494370">
        <w:rPr>
          <w:rFonts w:ascii="Times New Roman" w:hAnsi="Times New Roman"/>
          <w:sz w:val="20"/>
          <w:szCs w:val="20"/>
          <w:lang w:val="en-US"/>
        </w:rPr>
        <w:t>i</w:t>
      </w:r>
      <w:r w:rsidRPr="00494370">
        <w:rPr>
          <w:rFonts w:ascii="Times New Roman" w:hAnsi="Times New Roman"/>
          <w:sz w:val="20"/>
          <w:szCs w:val="20"/>
          <w:lang w:val="ru-RU"/>
        </w:rPr>
        <w:t>катами ФОН.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зобов'язання та забезпечення особи. Зобов'язання за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зобов'язання та забезпечення особи. Зобов'язання за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у тому числ</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 </w:t>
      </w:r>
      <w:r w:rsidRPr="00494370">
        <w:rPr>
          <w:rFonts w:ascii="Times New Roman" w:hAnsi="Times New Roman"/>
          <w:sz w:val="20"/>
          <w:szCs w:val="20"/>
          <w:lang w:val="en-US"/>
        </w:rPr>
        <w:t>i</w:t>
      </w:r>
      <w:r w:rsidRPr="00494370">
        <w:rPr>
          <w:rFonts w:ascii="Times New Roman" w:hAnsi="Times New Roman"/>
          <w:sz w:val="20"/>
          <w:szCs w:val="20"/>
          <w:lang w:val="ru-RU"/>
        </w:rPr>
        <w:t>ншими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(у тому числ</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 пох</w:t>
      </w:r>
      <w:r w:rsidRPr="00494370">
        <w:rPr>
          <w:rFonts w:ascii="Times New Roman" w:hAnsi="Times New Roman"/>
          <w:sz w:val="20"/>
          <w:szCs w:val="20"/>
          <w:lang w:val="en-US"/>
        </w:rPr>
        <w:t>i</w:t>
      </w:r>
      <w:r w:rsidRPr="00494370">
        <w:rPr>
          <w:rFonts w:ascii="Times New Roman" w:hAnsi="Times New Roman"/>
          <w:sz w:val="20"/>
          <w:szCs w:val="20"/>
          <w:lang w:val="ru-RU"/>
        </w:rPr>
        <w:t>дними ц</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494370">
        <w:rPr>
          <w:rFonts w:ascii="Times New Roman" w:hAnsi="Times New Roman"/>
          <w:sz w:val="20"/>
          <w:szCs w:val="20"/>
          <w:lang w:val="en-US"/>
        </w:rPr>
        <w:t>i</w:t>
      </w:r>
      <w:r w:rsidRPr="00494370">
        <w:rPr>
          <w:rFonts w:ascii="Times New Roman" w:hAnsi="Times New Roman"/>
          <w:sz w:val="20"/>
          <w:szCs w:val="20"/>
          <w:lang w:val="ru-RU"/>
        </w:rPr>
        <w:t>ншими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(у тому числ</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 пох</w:t>
      </w:r>
      <w:r w:rsidRPr="00494370">
        <w:rPr>
          <w:rFonts w:ascii="Times New Roman" w:hAnsi="Times New Roman"/>
          <w:sz w:val="20"/>
          <w:szCs w:val="20"/>
          <w:lang w:val="en-US"/>
        </w:rPr>
        <w:t>i</w:t>
      </w:r>
      <w:r w:rsidRPr="00494370">
        <w:rPr>
          <w:rFonts w:ascii="Times New Roman" w:hAnsi="Times New Roman"/>
          <w:sz w:val="20"/>
          <w:szCs w:val="20"/>
          <w:lang w:val="ru-RU"/>
        </w:rPr>
        <w:t>дними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зобов'язання та забезпечення особи. Зобов'язання за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у тому числ</w:t>
      </w:r>
      <w:r w:rsidRPr="00494370">
        <w:rPr>
          <w:rFonts w:ascii="Times New Roman" w:hAnsi="Times New Roman"/>
          <w:sz w:val="20"/>
          <w:szCs w:val="20"/>
          <w:lang w:val="en-US"/>
        </w:rPr>
        <w:t>i</w:t>
      </w:r>
      <w:r w:rsidRPr="00494370">
        <w:rPr>
          <w:rFonts w:ascii="Times New Roman" w:hAnsi="Times New Roman"/>
          <w:sz w:val="20"/>
          <w:szCs w:val="20"/>
          <w:lang w:val="ru-RU"/>
        </w:rPr>
        <w:t>: за ф</w:t>
      </w:r>
      <w:r w:rsidRPr="00494370">
        <w:rPr>
          <w:rFonts w:ascii="Times New Roman" w:hAnsi="Times New Roman"/>
          <w:sz w:val="20"/>
          <w:szCs w:val="20"/>
          <w:lang w:val="en-US"/>
        </w:rPr>
        <w:t>i</w:t>
      </w:r>
      <w:r w:rsidRPr="00494370">
        <w:rPr>
          <w:rFonts w:ascii="Times New Roman" w:hAnsi="Times New Roman"/>
          <w:sz w:val="20"/>
          <w:szCs w:val="20"/>
          <w:lang w:val="ru-RU"/>
        </w:rPr>
        <w:t xml:space="preserve">нансовими </w:t>
      </w:r>
      <w:r w:rsidRPr="00494370">
        <w:rPr>
          <w:rFonts w:ascii="Times New Roman" w:hAnsi="Times New Roman"/>
          <w:sz w:val="20"/>
          <w:szCs w:val="20"/>
          <w:lang w:val="en-US"/>
        </w:rPr>
        <w:t>i</w:t>
      </w:r>
      <w:r w:rsidRPr="00494370">
        <w:rPr>
          <w:rFonts w:ascii="Times New Roman" w:hAnsi="Times New Roman"/>
          <w:sz w:val="20"/>
          <w:szCs w:val="20"/>
          <w:lang w:val="ru-RU"/>
        </w:rPr>
        <w:t>нвестиц</w:t>
      </w:r>
      <w:r w:rsidRPr="00494370">
        <w:rPr>
          <w:rFonts w:ascii="Times New Roman" w:hAnsi="Times New Roman"/>
          <w:sz w:val="20"/>
          <w:szCs w:val="20"/>
          <w:lang w:val="en-US"/>
        </w:rPr>
        <w:t>i</w:t>
      </w:r>
      <w:r w:rsidRPr="00494370">
        <w:rPr>
          <w:rFonts w:ascii="Times New Roman" w:hAnsi="Times New Roman"/>
          <w:sz w:val="20"/>
          <w:szCs w:val="20"/>
          <w:lang w:val="ru-RU"/>
        </w:rPr>
        <w:t>ями в корпоративн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494370">
        <w:rPr>
          <w:rFonts w:ascii="Times New Roman" w:hAnsi="Times New Roman"/>
          <w:sz w:val="20"/>
          <w:szCs w:val="20"/>
          <w:lang w:val="en-US"/>
        </w:rPr>
        <w:t>i</w:t>
      </w:r>
      <w:r w:rsidRPr="00494370">
        <w:rPr>
          <w:rFonts w:ascii="Times New Roman" w:hAnsi="Times New Roman"/>
          <w:sz w:val="20"/>
          <w:szCs w:val="20"/>
          <w:lang w:val="ru-RU"/>
        </w:rPr>
        <w:t xml:space="preserve">нансовими </w:t>
      </w:r>
      <w:r w:rsidRPr="00494370">
        <w:rPr>
          <w:rFonts w:ascii="Times New Roman" w:hAnsi="Times New Roman"/>
          <w:sz w:val="20"/>
          <w:szCs w:val="20"/>
          <w:lang w:val="en-US"/>
        </w:rPr>
        <w:t>i</w:t>
      </w:r>
      <w:r w:rsidRPr="00494370">
        <w:rPr>
          <w:rFonts w:ascii="Times New Roman" w:hAnsi="Times New Roman"/>
          <w:sz w:val="20"/>
          <w:szCs w:val="20"/>
          <w:lang w:val="ru-RU"/>
        </w:rPr>
        <w:t>нвестиц</w:t>
      </w:r>
      <w:r w:rsidRPr="00494370">
        <w:rPr>
          <w:rFonts w:ascii="Times New Roman" w:hAnsi="Times New Roman"/>
          <w:sz w:val="20"/>
          <w:szCs w:val="20"/>
          <w:lang w:val="en-US"/>
        </w:rPr>
        <w:t>i</w:t>
      </w:r>
      <w:r w:rsidRPr="00494370">
        <w:rPr>
          <w:rFonts w:ascii="Times New Roman" w:hAnsi="Times New Roman"/>
          <w:sz w:val="20"/>
          <w:szCs w:val="20"/>
          <w:lang w:val="ru-RU"/>
        </w:rPr>
        <w:t>ями в корпоративн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права.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обсяги виробництва та реал</w:t>
      </w:r>
      <w:r w:rsidRPr="00494370">
        <w:rPr>
          <w:rFonts w:ascii="Times New Roman" w:hAnsi="Times New Roman"/>
          <w:sz w:val="20"/>
          <w:szCs w:val="20"/>
          <w:lang w:val="en-US"/>
        </w:rPr>
        <w:t>i</w:t>
      </w:r>
      <w:r w:rsidRPr="00494370">
        <w:rPr>
          <w:rFonts w:ascii="Times New Roman" w:hAnsi="Times New Roman"/>
          <w:sz w:val="20"/>
          <w:szCs w:val="20"/>
          <w:lang w:val="ru-RU"/>
        </w:rPr>
        <w:t>зац</w:t>
      </w:r>
      <w:r w:rsidRPr="00494370">
        <w:rPr>
          <w:rFonts w:ascii="Times New Roman" w:hAnsi="Times New Roman"/>
          <w:sz w:val="20"/>
          <w:szCs w:val="20"/>
          <w:lang w:val="en-US"/>
        </w:rPr>
        <w:t>i</w:t>
      </w:r>
      <w:r w:rsidRPr="00494370">
        <w:rPr>
          <w:rFonts w:ascii="Times New Roman" w:hAnsi="Times New Roman"/>
          <w:sz w:val="20"/>
          <w:szCs w:val="20"/>
          <w:lang w:val="ru-RU"/>
        </w:rPr>
        <w:t>ї основних вид</w:t>
      </w:r>
      <w:r w:rsidRPr="00494370">
        <w:rPr>
          <w:rFonts w:ascii="Times New Roman" w:hAnsi="Times New Roman"/>
          <w:sz w:val="20"/>
          <w:szCs w:val="20"/>
          <w:lang w:val="en-US"/>
        </w:rPr>
        <w:t>i</w:t>
      </w:r>
      <w:r w:rsidRPr="00494370">
        <w:rPr>
          <w:rFonts w:ascii="Times New Roman" w:hAnsi="Times New Roman"/>
          <w:sz w:val="20"/>
          <w:szCs w:val="20"/>
          <w:lang w:val="ru-RU"/>
        </w:rPr>
        <w:t>в продукц</w:t>
      </w:r>
      <w:r w:rsidRPr="00494370">
        <w:rPr>
          <w:rFonts w:ascii="Times New Roman" w:hAnsi="Times New Roman"/>
          <w:sz w:val="20"/>
          <w:szCs w:val="20"/>
          <w:lang w:val="en-US"/>
        </w:rPr>
        <w:t>i</w:t>
      </w:r>
      <w:r w:rsidRPr="00494370">
        <w:rPr>
          <w:rFonts w:ascii="Times New Roman" w:hAnsi="Times New Roman"/>
          <w:sz w:val="20"/>
          <w:szCs w:val="20"/>
          <w:lang w:val="ru-RU"/>
        </w:rPr>
        <w:t>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соб</w:t>
      </w:r>
      <w:r w:rsidRPr="00494370">
        <w:rPr>
          <w:rFonts w:ascii="Times New Roman" w:hAnsi="Times New Roman"/>
          <w:sz w:val="20"/>
          <w:szCs w:val="20"/>
          <w:lang w:val="en-US"/>
        </w:rPr>
        <w:t>i</w:t>
      </w:r>
      <w:r w:rsidRPr="00494370">
        <w:rPr>
          <w:rFonts w:ascii="Times New Roman" w:hAnsi="Times New Roman"/>
          <w:sz w:val="20"/>
          <w:szCs w:val="20"/>
          <w:lang w:val="ru-RU"/>
        </w:rPr>
        <w:t>варт</w:t>
      </w:r>
      <w:r w:rsidRPr="00494370">
        <w:rPr>
          <w:rFonts w:ascii="Times New Roman" w:hAnsi="Times New Roman"/>
          <w:sz w:val="20"/>
          <w:szCs w:val="20"/>
          <w:lang w:val="en-US"/>
        </w:rPr>
        <w:t>i</w:t>
      </w:r>
      <w:r w:rsidRPr="00494370">
        <w:rPr>
          <w:rFonts w:ascii="Times New Roman" w:hAnsi="Times New Roman"/>
          <w:sz w:val="20"/>
          <w:szCs w:val="20"/>
          <w:lang w:val="ru-RU"/>
        </w:rPr>
        <w:t>сть реал</w:t>
      </w:r>
      <w:r w:rsidRPr="00494370">
        <w:rPr>
          <w:rFonts w:ascii="Times New Roman" w:hAnsi="Times New Roman"/>
          <w:sz w:val="20"/>
          <w:szCs w:val="20"/>
          <w:lang w:val="en-US"/>
        </w:rPr>
        <w:t>i</w:t>
      </w:r>
      <w:r w:rsidRPr="00494370">
        <w:rPr>
          <w:rFonts w:ascii="Times New Roman" w:hAnsi="Times New Roman"/>
          <w:sz w:val="20"/>
          <w:szCs w:val="20"/>
          <w:lang w:val="ru-RU"/>
        </w:rPr>
        <w:t>зованої продукц</w:t>
      </w:r>
      <w:r w:rsidRPr="00494370">
        <w:rPr>
          <w:rFonts w:ascii="Times New Roman" w:hAnsi="Times New Roman"/>
          <w:sz w:val="20"/>
          <w:szCs w:val="20"/>
          <w:lang w:val="en-US"/>
        </w:rPr>
        <w:t>i</w:t>
      </w:r>
      <w:r w:rsidRPr="00494370">
        <w:rPr>
          <w:rFonts w:ascii="Times New Roman" w:hAnsi="Times New Roman"/>
          <w:sz w:val="20"/>
          <w:szCs w:val="20"/>
          <w:lang w:val="ru-RU"/>
        </w:rPr>
        <w:t>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"В</w:t>
      </w:r>
      <w:r w:rsidRPr="00494370">
        <w:rPr>
          <w:rFonts w:ascii="Times New Roman" w:hAnsi="Times New Roman"/>
          <w:sz w:val="20"/>
          <w:szCs w:val="20"/>
          <w:lang w:val="en-US"/>
        </w:rPr>
        <w:t>i</w:t>
      </w:r>
      <w:r w:rsidRPr="00494370">
        <w:rPr>
          <w:rFonts w:ascii="Times New Roman" w:hAnsi="Times New Roman"/>
          <w:sz w:val="20"/>
          <w:szCs w:val="20"/>
          <w:lang w:val="ru-RU"/>
        </w:rPr>
        <w:t>домост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 участь в </w:t>
      </w:r>
      <w:r w:rsidRPr="00494370">
        <w:rPr>
          <w:rFonts w:ascii="Times New Roman" w:hAnsi="Times New Roman"/>
          <w:sz w:val="20"/>
          <w:szCs w:val="20"/>
          <w:lang w:val="en-US"/>
        </w:rPr>
        <w:t>i</w:t>
      </w:r>
      <w:r w:rsidRPr="00494370">
        <w:rPr>
          <w:rFonts w:ascii="Times New Roman" w:hAnsi="Times New Roman"/>
          <w:sz w:val="20"/>
          <w:szCs w:val="20"/>
          <w:lang w:val="ru-RU"/>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в</w:t>
      </w:r>
      <w:r w:rsidRPr="00494370">
        <w:rPr>
          <w:rFonts w:ascii="Times New Roman" w:hAnsi="Times New Roman"/>
          <w:sz w:val="20"/>
          <w:szCs w:val="20"/>
          <w:lang w:val="en-US"/>
        </w:rPr>
        <w:t>i</w:t>
      </w:r>
      <w:r w:rsidRPr="00494370">
        <w:rPr>
          <w:rFonts w:ascii="Times New Roman" w:hAnsi="Times New Roman"/>
          <w:sz w:val="20"/>
          <w:szCs w:val="20"/>
          <w:lang w:val="ru-RU"/>
        </w:rPr>
        <w:t>докремлен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п</w:t>
      </w:r>
      <w:r w:rsidRPr="00494370">
        <w:rPr>
          <w:rFonts w:ascii="Times New Roman" w:hAnsi="Times New Roman"/>
          <w:sz w:val="20"/>
          <w:szCs w:val="20"/>
          <w:lang w:val="en-US"/>
        </w:rPr>
        <w:t>i</w:t>
      </w:r>
      <w:r w:rsidRPr="00494370">
        <w:rPr>
          <w:rFonts w:ascii="Times New Roman" w:hAnsi="Times New Roman"/>
          <w:sz w:val="20"/>
          <w:szCs w:val="20"/>
          <w:lang w:val="ru-RU"/>
        </w:rPr>
        <w:t>дрозд</w:t>
      </w:r>
      <w:r w:rsidRPr="00494370">
        <w:rPr>
          <w:rFonts w:ascii="Times New Roman" w:hAnsi="Times New Roman"/>
          <w:sz w:val="20"/>
          <w:szCs w:val="20"/>
          <w:lang w:val="en-US"/>
        </w:rPr>
        <w:t>i</w:t>
      </w:r>
      <w:r w:rsidRPr="00494370">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відокремилених підрозділів.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зм</w:t>
      </w:r>
      <w:r w:rsidRPr="00494370">
        <w:rPr>
          <w:rFonts w:ascii="Times New Roman" w:hAnsi="Times New Roman"/>
          <w:sz w:val="20"/>
          <w:szCs w:val="20"/>
          <w:lang w:val="en-US"/>
        </w:rPr>
        <w:t>i</w:t>
      </w:r>
      <w:r w:rsidRPr="00494370">
        <w:rPr>
          <w:rFonts w:ascii="Times New Roman" w:hAnsi="Times New Roman"/>
          <w:sz w:val="20"/>
          <w:szCs w:val="20"/>
          <w:lang w:val="ru-RU"/>
        </w:rPr>
        <w:t>ни прав на акц</w:t>
      </w:r>
      <w:r w:rsidRPr="00494370">
        <w:rPr>
          <w:rFonts w:ascii="Times New Roman" w:hAnsi="Times New Roman"/>
          <w:sz w:val="20"/>
          <w:szCs w:val="20"/>
          <w:lang w:val="en-US"/>
        </w:rPr>
        <w:t>i</w:t>
      </w:r>
      <w:r w:rsidRPr="00494370">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обмежень за акц</w:t>
      </w:r>
      <w:r w:rsidRPr="00494370">
        <w:rPr>
          <w:rFonts w:ascii="Times New Roman" w:hAnsi="Times New Roman"/>
          <w:sz w:val="20"/>
          <w:szCs w:val="20"/>
          <w:lang w:val="en-US"/>
        </w:rPr>
        <w:t>i</w:t>
      </w:r>
      <w:r w:rsidRPr="00494370">
        <w:rPr>
          <w:rFonts w:ascii="Times New Roman" w:hAnsi="Times New Roman"/>
          <w:sz w:val="20"/>
          <w:szCs w:val="20"/>
          <w:lang w:val="ru-RU"/>
        </w:rPr>
        <w:t>ями" не розкрита особою у складі річного звіту через те, що на кінець звітного періоду особа не мала обмежень за акц</w:t>
      </w:r>
      <w:r w:rsidRPr="00494370">
        <w:rPr>
          <w:rFonts w:ascii="Times New Roman" w:hAnsi="Times New Roman"/>
          <w:sz w:val="20"/>
          <w:szCs w:val="20"/>
          <w:lang w:val="en-US"/>
        </w:rPr>
        <w:t>i</w:t>
      </w:r>
      <w:r w:rsidRPr="00494370">
        <w:rPr>
          <w:rFonts w:ascii="Times New Roman" w:hAnsi="Times New Roman"/>
          <w:sz w:val="20"/>
          <w:szCs w:val="20"/>
          <w:lang w:val="ru-RU"/>
        </w:rPr>
        <w:t>ями.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lastRenderedPageBreak/>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ї" не розкрита особою у складі річного звіту через те, що на кінець звітного періоду особа не мала зареєстрованих випусків облігацій.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я про </w:t>
      </w:r>
      <w:r w:rsidRPr="00494370">
        <w:rPr>
          <w:rFonts w:ascii="Times New Roman" w:hAnsi="Times New Roman"/>
          <w:sz w:val="20"/>
          <w:szCs w:val="20"/>
          <w:lang w:val="en-US"/>
        </w:rPr>
        <w:t>i</w:t>
      </w:r>
      <w:r w:rsidRPr="00494370">
        <w:rPr>
          <w:rFonts w:ascii="Times New Roman" w:hAnsi="Times New Roman"/>
          <w:sz w:val="20"/>
          <w:szCs w:val="20"/>
          <w:lang w:val="ru-RU"/>
        </w:rPr>
        <w:t>нш</w:t>
      </w:r>
      <w:r w:rsidRPr="00494370">
        <w:rPr>
          <w:rFonts w:ascii="Times New Roman" w:hAnsi="Times New Roman"/>
          <w:sz w:val="20"/>
          <w:szCs w:val="20"/>
          <w:lang w:val="en-US"/>
        </w:rPr>
        <w:t>i</w:t>
      </w:r>
      <w:r w:rsidRPr="00494370">
        <w:rPr>
          <w:rFonts w:ascii="Times New Roman" w:hAnsi="Times New Roman"/>
          <w:sz w:val="20"/>
          <w:szCs w:val="20"/>
          <w:lang w:val="ru-RU"/>
        </w:rPr>
        <w:t xml:space="preserve"> ц</w:t>
      </w:r>
      <w:r w:rsidRPr="00494370">
        <w:rPr>
          <w:rFonts w:ascii="Times New Roman" w:hAnsi="Times New Roman"/>
          <w:sz w:val="20"/>
          <w:szCs w:val="20"/>
          <w:lang w:val="en-US"/>
        </w:rPr>
        <w:t>i</w:t>
      </w:r>
      <w:r w:rsidRPr="00494370">
        <w:rPr>
          <w:rFonts w:ascii="Times New Roman" w:hAnsi="Times New Roman"/>
          <w:sz w:val="20"/>
          <w:szCs w:val="20"/>
          <w:lang w:val="ru-RU"/>
        </w:rPr>
        <w:t>нн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деривативн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ц</w:t>
      </w:r>
      <w:r w:rsidRPr="00494370">
        <w:rPr>
          <w:rFonts w:ascii="Times New Roman" w:hAnsi="Times New Roman"/>
          <w:sz w:val="20"/>
          <w:szCs w:val="20"/>
          <w:lang w:val="en-US"/>
        </w:rPr>
        <w:t>i</w:t>
      </w:r>
      <w:r w:rsidRPr="00494370">
        <w:rPr>
          <w:rFonts w:ascii="Times New Roman" w:hAnsi="Times New Roman"/>
          <w:sz w:val="20"/>
          <w:szCs w:val="20"/>
          <w:lang w:val="ru-RU"/>
        </w:rPr>
        <w:t>нн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забезпечення випуску боргових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стан об'єкта нерухомост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(у раз</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с</w:t>
      </w:r>
      <w:r w:rsidRPr="00494370">
        <w:rPr>
          <w:rFonts w:ascii="Times New Roman" w:hAnsi="Times New Roman"/>
          <w:sz w:val="20"/>
          <w:szCs w:val="20"/>
          <w:lang w:val="en-US"/>
        </w:rPr>
        <w:t>i</w:t>
      </w:r>
      <w:r w:rsidRPr="00494370">
        <w:rPr>
          <w:rFonts w:ascii="Times New Roman" w:hAnsi="Times New Roman"/>
          <w:sz w:val="20"/>
          <w:szCs w:val="20"/>
          <w:lang w:val="ru-RU"/>
        </w:rPr>
        <w:t>ї ц</w:t>
      </w:r>
      <w:r w:rsidRPr="00494370">
        <w:rPr>
          <w:rFonts w:ascii="Times New Roman" w:hAnsi="Times New Roman"/>
          <w:sz w:val="20"/>
          <w:szCs w:val="20"/>
          <w:lang w:val="en-US"/>
        </w:rPr>
        <w:t>i</w:t>
      </w:r>
      <w:r w:rsidRPr="00494370">
        <w:rPr>
          <w:rFonts w:ascii="Times New Roman" w:hAnsi="Times New Roman"/>
          <w:sz w:val="20"/>
          <w:szCs w:val="20"/>
          <w:lang w:val="ru-RU"/>
        </w:rPr>
        <w:t>льових корпоративних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 виконання зобов'язань за якими зд</w:t>
      </w:r>
      <w:r w:rsidRPr="00494370">
        <w:rPr>
          <w:rFonts w:ascii="Times New Roman" w:hAnsi="Times New Roman"/>
          <w:sz w:val="20"/>
          <w:szCs w:val="20"/>
          <w:lang w:val="en-US"/>
        </w:rPr>
        <w:t>i</w:t>
      </w:r>
      <w:r w:rsidRPr="00494370">
        <w:rPr>
          <w:rFonts w:ascii="Times New Roman" w:hAnsi="Times New Roman"/>
          <w:sz w:val="20"/>
          <w:szCs w:val="20"/>
          <w:lang w:val="ru-RU"/>
        </w:rPr>
        <w:t>йснюється шляхом об'єкта (частини об'єкта) житлового буд</w:t>
      </w:r>
      <w:r w:rsidRPr="00494370">
        <w:rPr>
          <w:rFonts w:ascii="Times New Roman" w:hAnsi="Times New Roman"/>
          <w:sz w:val="20"/>
          <w:szCs w:val="20"/>
          <w:lang w:val="en-US"/>
        </w:rPr>
        <w:t>i</w:t>
      </w:r>
      <w:r w:rsidRPr="00494370">
        <w:rPr>
          <w:rFonts w:ascii="Times New Roman" w:hAnsi="Times New Roman"/>
          <w:sz w:val="20"/>
          <w:szCs w:val="20"/>
          <w:lang w:val="ru-RU"/>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494370">
        <w:rPr>
          <w:rFonts w:ascii="Times New Roman" w:hAnsi="Times New Roman"/>
          <w:sz w:val="20"/>
          <w:szCs w:val="20"/>
          <w:lang w:val="en-US"/>
        </w:rPr>
        <w:t>i</w:t>
      </w:r>
      <w:r w:rsidRPr="00494370">
        <w:rPr>
          <w:rFonts w:ascii="Times New Roman" w:hAnsi="Times New Roman"/>
          <w:sz w:val="20"/>
          <w:szCs w:val="20"/>
          <w:lang w:val="ru-RU"/>
        </w:rPr>
        <w:t>йснюється шляхом об'єкта (частини об'єкта) житлового буд</w:t>
      </w:r>
      <w:r w:rsidRPr="00494370">
        <w:rPr>
          <w:rFonts w:ascii="Times New Roman" w:hAnsi="Times New Roman"/>
          <w:sz w:val="20"/>
          <w:szCs w:val="20"/>
          <w:lang w:val="en-US"/>
        </w:rPr>
        <w:t>i</w:t>
      </w:r>
      <w:r w:rsidRPr="00494370">
        <w:rPr>
          <w:rFonts w:ascii="Times New Roman" w:hAnsi="Times New Roman"/>
          <w:sz w:val="20"/>
          <w:szCs w:val="20"/>
          <w:lang w:val="ru-RU"/>
        </w:rPr>
        <w:t>вництва.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придбання власних акц</w:t>
      </w:r>
      <w:r w:rsidRPr="00494370">
        <w:rPr>
          <w:rFonts w:ascii="Times New Roman" w:hAnsi="Times New Roman"/>
          <w:sz w:val="20"/>
          <w:szCs w:val="20"/>
          <w:lang w:val="en-US"/>
        </w:rPr>
        <w:t>i</w:t>
      </w:r>
      <w:r w:rsidRPr="00494370">
        <w:rPr>
          <w:rFonts w:ascii="Times New Roman" w:hAnsi="Times New Roman"/>
          <w:sz w:val="20"/>
          <w:szCs w:val="20"/>
          <w:lang w:val="ru-RU"/>
        </w:rPr>
        <w:t>й протягом зв</w:t>
      </w:r>
      <w:r w:rsidRPr="00494370">
        <w:rPr>
          <w:rFonts w:ascii="Times New Roman" w:hAnsi="Times New Roman"/>
          <w:sz w:val="20"/>
          <w:szCs w:val="20"/>
          <w:lang w:val="en-US"/>
        </w:rPr>
        <w:t>i</w:t>
      </w:r>
      <w:r w:rsidRPr="00494370">
        <w:rPr>
          <w:rFonts w:ascii="Times New Roman" w:hAnsi="Times New Roman"/>
          <w:sz w:val="20"/>
          <w:szCs w:val="20"/>
          <w:lang w:val="ru-RU"/>
        </w:rPr>
        <w:t>тного пер</w:t>
      </w:r>
      <w:r w:rsidRPr="00494370">
        <w:rPr>
          <w:rFonts w:ascii="Times New Roman" w:hAnsi="Times New Roman"/>
          <w:sz w:val="20"/>
          <w:szCs w:val="20"/>
          <w:lang w:val="en-US"/>
        </w:rPr>
        <w:t>i</w:t>
      </w:r>
      <w:r w:rsidRPr="00494370">
        <w:rPr>
          <w:rFonts w:ascii="Times New Roman" w:hAnsi="Times New Roman"/>
          <w:sz w:val="20"/>
          <w:szCs w:val="20"/>
          <w:lang w:val="ru-RU"/>
        </w:rPr>
        <w:t>оду" не розкрита особою у складі річного звіту через те, що протягом звітного періоду особа не мала випадків придбання власних акц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наявн</w:t>
      </w:r>
      <w:r w:rsidRPr="00494370">
        <w:rPr>
          <w:rFonts w:ascii="Times New Roman" w:hAnsi="Times New Roman"/>
          <w:sz w:val="20"/>
          <w:szCs w:val="20"/>
          <w:lang w:val="en-US"/>
        </w:rPr>
        <w:t>i</w:t>
      </w:r>
      <w:r w:rsidRPr="00494370">
        <w:rPr>
          <w:rFonts w:ascii="Times New Roman" w:hAnsi="Times New Roman"/>
          <w:sz w:val="20"/>
          <w:szCs w:val="20"/>
          <w:lang w:val="ru-RU"/>
        </w:rPr>
        <w:t>сть у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особи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(кр</w:t>
      </w:r>
      <w:r w:rsidRPr="00494370">
        <w:rPr>
          <w:rFonts w:ascii="Times New Roman" w:hAnsi="Times New Roman"/>
          <w:sz w:val="20"/>
          <w:szCs w:val="20"/>
          <w:lang w:val="en-US"/>
        </w:rPr>
        <w:t>i</w:t>
      </w:r>
      <w:r w:rsidRPr="00494370">
        <w:rPr>
          <w:rFonts w:ascii="Times New Roman" w:hAnsi="Times New Roman"/>
          <w:sz w:val="20"/>
          <w:szCs w:val="20"/>
          <w:lang w:val="ru-RU"/>
        </w:rPr>
        <w:t>м акц</w:t>
      </w:r>
      <w:r w:rsidRPr="00494370">
        <w:rPr>
          <w:rFonts w:ascii="Times New Roman" w:hAnsi="Times New Roman"/>
          <w:sz w:val="20"/>
          <w:szCs w:val="20"/>
          <w:lang w:val="en-US"/>
        </w:rPr>
        <w:t>i</w:t>
      </w:r>
      <w:r w:rsidRPr="00494370">
        <w:rPr>
          <w:rFonts w:ascii="Times New Roman" w:hAnsi="Times New Roman"/>
          <w:sz w:val="20"/>
          <w:szCs w:val="20"/>
          <w:lang w:val="ru-RU"/>
        </w:rPr>
        <w:t>й) такої особи" не розкрита особою у складі річного звіту через те, що на кінець звітного періоду у працівників особи не має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(кр</w:t>
      </w:r>
      <w:r w:rsidRPr="00494370">
        <w:rPr>
          <w:rFonts w:ascii="Times New Roman" w:hAnsi="Times New Roman"/>
          <w:sz w:val="20"/>
          <w:szCs w:val="20"/>
          <w:lang w:val="en-US"/>
        </w:rPr>
        <w:t>i</w:t>
      </w:r>
      <w:r w:rsidRPr="00494370">
        <w:rPr>
          <w:rFonts w:ascii="Times New Roman" w:hAnsi="Times New Roman"/>
          <w:sz w:val="20"/>
          <w:szCs w:val="20"/>
          <w:lang w:val="ru-RU"/>
        </w:rPr>
        <w:t>м акц</w:t>
      </w:r>
      <w:r w:rsidRPr="00494370">
        <w:rPr>
          <w:rFonts w:ascii="Times New Roman" w:hAnsi="Times New Roman"/>
          <w:sz w:val="20"/>
          <w:szCs w:val="20"/>
          <w:lang w:val="en-US"/>
        </w:rPr>
        <w:t>i</w:t>
      </w:r>
      <w:r w:rsidRPr="00494370">
        <w:rPr>
          <w:rFonts w:ascii="Times New Roman" w:hAnsi="Times New Roman"/>
          <w:sz w:val="20"/>
          <w:szCs w:val="20"/>
          <w:lang w:val="ru-RU"/>
        </w:rPr>
        <w:t>й) такої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наявн</w:t>
      </w:r>
      <w:r w:rsidRPr="00494370">
        <w:rPr>
          <w:rFonts w:ascii="Times New Roman" w:hAnsi="Times New Roman"/>
          <w:sz w:val="20"/>
          <w:szCs w:val="20"/>
          <w:lang w:val="en-US"/>
        </w:rPr>
        <w:t>i</w:t>
      </w:r>
      <w:r w:rsidRPr="00494370">
        <w:rPr>
          <w:rFonts w:ascii="Times New Roman" w:hAnsi="Times New Roman"/>
          <w:sz w:val="20"/>
          <w:szCs w:val="20"/>
          <w:lang w:val="ru-RU"/>
        </w:rPr>
        <w:t>сть у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особи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(кр</w:t>
      </w:r>
      <w:r w:rsidRPr="00494370">
        <w:rPr>
          <w:rFonts w:ascii="Times New Roman" w:hAnsi="Times New Roman"/>
          <w:sz w:val="20"/>
          <w:szCs w:val="20"/>
          <w:lang w:val="en-US"/>
        </w:rPr>
        <w:t>i</w:t>
      </w:r>
      <w:r w:rsidRPr="00494370">
        <w:rPr>
          <w:rFonts w:ascii="Times New Roman" w:hAnsi="Times New Roman"/>
          <w:sz w:val="20"/>
          <w:szCs w:val="20"/>
          <w:lang w:val="ru-RU"/>
        </w:rPr>
        <w:t>м акц</w:t>
      </w:r>
      <w:r w:rsidRPr="00494370">
        <w:rPr>
          <w:rFonts w:ascii="Times New Roman" w:hAnsi="Times New Roman"/>
          <w:sz w:val="20"/>
          <w:szCs w:val="20"/>
          <w:lang w:val="en-US"/>
        </w:rPr>
        <w:t>i</w:t>
      </w:r>
      <w:r w:rsidRPr="00494370">
        <w:rPr>
          <w:rFonts w:ascii="Times New Roman" w:hAnsi="Times New Roman"/>
          <w:sz w:val="20"/>
          <w:szCs w:val="20"/>
          <w:lang w:val="ru-RU"/>
        </w:rPr>
        <w:t>й) такої особи: Усього" не розкрита особою у складі річного звіту через те, що на кінець звітного періоду у працівників особи не має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(кр</w:t>
      </w:r>
      <w:r w:rsidRPr="00494370">
        <w:rPr>
          <w:rFonts w:ascii="Times New Roman" w:hAnsi="Times New Roman"/>
          <w:sz w:val="20"/>
          <w:szCs w:val="20"/>
          <w:lang w:val="en-US"/>
        </w:rPr>
        <w:t>i</w:t>
      </w:r>
      <w:r w:rsidRPr="00494370">
        <w:rPr>
          <w:rFonts w:ascii="Times New Roman" w:hAnsi="Times New Roman"/>
          <w:sz w:val="20"/>
          <w:szCs w:val="20"/>
          <w:lang w:val="ru-RU"/>
        </w:rPr>
        <w:t>м акц</w:t>
      </w:r>
      <w:r w:rsidRPr="00494370">
        <w:rPr>
          <w:rFonts w:ascii="Times New Roman" w:hAnsi="Times New Roman"/>
          <w:sz w:val="20"/>
          <w:szCs w:val="20"/>
          <w:lang w:val="en-US"/>
        </w:rPr>
        <w:t>i</w:t>
      </w:r>
      <w:r w:rsidRPr="00494370">
        <w:rPr>
          <w:rFonts w:ascii="Times New Roman" w:hAnsi="Times New Roman"/>
          <w:sz w:val="20"/>
          <w:szCs w:val="20"/>
          <w:lang w:val="ru-RU"/>
        </w:rPr>
        <w:t>й) такої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наявн</w:t>
      </w:r>
      <w:r w:rsidRPr="00494370">
        <w:rPr>
          <w:rFonts w:ascii="Times New Roman" w:hAnsi="Times New Roman"/>
          <w:sz w:val="20"/>
          <w:szCs w:val="20"/>
          <w:lang w:val="en-US"/>
        </w:rPr>
        <w:t>i</w:t>
      </w:r>
      <w:r w:rsidRPr="00494370">
        <w:rPr>
          <w:rFonts w:ascii="Times New Roman" w:hAnsi="Times New Roman"/>
          <w:sz w:val="20"/>
          <w:szCs w:val="20"/>
          <w:lang w:val="ru-RU"/>
        </w:rPr>
        <w:t>сть у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особи акц</w:t>
      </w:r>
      <w:r w:rsidRPr="00494370">
        <w:rPr>
          <w:rFonts w:ascii="Times New Roman" w:hAnsi="Times New Roman"/>
          <w:sz w:val="20"/>
          <w:szCs w:val="20"/>
          <w:lang w:val="en-US"/>
        </w:rPr>
        <w:t>i</w:t>
      </w:r>
      <w:r w:rsidRPr="00494370">
        <w:rPr>
          <w:rFonts w:ascii="Times New Roman" w:hAnsi="Times New Roman"/>
          <w:sz w:val="20"/>
          <w:szCs w:val="20"/>
          <w:lang w:val="ru-RU"/>
        </w:rPr>
        <w:t>й у розм</w:t>
      </w:r>
      <w:r w:rsidRPr="00494370">
        <w:rPr>
          <w:rFonts w:ascii="Times New Roman" w:hAnsi="Times New Roman"/>
          <w:sz w:val="20"/>
          <w:szCs w:val="20"/>
          <w:lang w:val="en-US"/>
        </w:rPr>
        <w:t>i</w:t>
      </w:r>
      <w:r w:rsidRPr="00494370">
        <w:rPr>
          <w:rFonts w:ascii="Times New Roman" w:hAnsi="Times New Roman"/>
          <w:sz w:val="20"/>
          <w:szCs w:val="20"/>
          <w:lang w:val="ru-RU"/>
        </w:rPr>
        <w:t>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понад 0,1 в</w:t>
      </w:r>
      <w:r w:rsidRPr="00494370">
        <w:rPr>
          <w:rFonts w:ascii="Times New Roman" w:hAnsi="Times New Roman"/>
          <w:sz w:val="20"/>
          <w:szCs w:val="20"/>
          <w:lang w:val="en-US"/>
        </w:rPr>
        <w:t>i</w:t>
      </w:r>
      <w:r w:rsidRPr="00494370">
        <w:rPr>
          <w:rFonts w:ascii="Times New Roman" w:hAnsi="Times New Roman"/>
          <w:sz w:val="20"/>
          <w:szCs w:val="20"/>
          <w:lang w:val="ru-RU"/>
        </w:rPr>
        <w:t>дсотка розм</w:t>
      </w:r>
      <w:r w:rsidRPr="00494370">
        <w:rPr>
          <w:rFonts w:ascii="Times New Roman" w:hAnsi="Times New Roman"/>
          <w:sz w:val="20"/>
          <w:szCs w:val="20"/>
          <w:lang w:val="en-US"/>
        </w:rPr>
        <w:t>i</w:t>
      </w:r>
      <w:r w:rsidRPr="00494370">
        <w:rPr>
          <w:rFonts w:ascii="Times New Roman" w:hAnsi="Times New Roman"/>
          <w:sz w:val="20"/>
          <w:szCs w:val="20"/>
          <w:lang w:val="ru-RU"/>
        </w:rPr>
        <w:t>ру статутного кап</w:t>
      </w:r>
      <w:r w:rsidRPr="00494370">
        <w:rPr>
          <w:rFonts w:ascii="Times New Roman" w:hAnsi="Times New Roman"/>
          <w:sz w:val="20"/>
          <w:szCs w:val="20"/>
          <w:lang w:val="en-US"/>
        </w:rPr>
        <w:t>i</w:t>
      </w:r>
      <w:r w:rsidRPr="00494370">
        <w:rPr>
          <w:rFonts w:ascii="Times New Roman" w:hAnsi="Times New Roman"/>
          <w:sz w:val="20"/>
          <w:szCs w:val="20"/>
          <w:lang w:val="ru-RU"/>
        </w:rPr>
        <w:t>талу" не розкрита особою у складі річного звіту через те, що на кінець звітного періоду особа не мала у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особи акц</w:t>
      </w:r>
      <w:r w:rsidRPr="00494370">
        <w:rPr>
          <w:rFonts w:ascii="Times New Roman" w:hAnsi="Times New Roman"/>
          <w:sz w:val="20"/>
          <w:szCs w:val="20"/>
          <w:lang w:val="en-US"/>
        </w:rPr>
        <w:t>i</w:t>
      </w:r>
      <w:r w:rsidRPr="00494370">
        <w:rPr>
          <w:rFonts w:ascii="Times New Roman" w:hAnsi="Times New Roman"/>
          <w:sz w:val="20"/>
          <w:szCs w:val="20"/>
          <w:lang w:val="ru-RU"/>
        </w:rPr>
        <w:t>й у розм</w:t>
      </w:r>
      <w:r w:rsidRPr="00494370">
        <w:rPr>
          <w:rFonts w:ascii="Times New Roman" w:hAnsi="Times New Roman"/>
          <w:sz w:val="20"/>
          <w:szCs w:val="20"/>
          <w:lang w:val="en-US"/>
        </w:rPr>
        <w:t>i</w:t>
      </w:r>
      <w:r w:rsidRPr="00494370">
        <w:rPr>
          <w:rFonts w:ascii="Times New Roman" w:hAnsi="Times New Roman"/>
          <w:sz w:val="20"/>
          <w:szCs w:val="20"/>
          <w:lang w:val="ru-RU"/>
        </w:rPr>
        <w:t>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понад 0,1 в</w:t>
      </w:r>
      <w:r w:rsidRPr="00494370">
        <w:rPr>
          <w:rFonts w:ascii="Times New Roman" w:hAnsi="Times New Roman"/>
          <w:sz w:val="20"/>
          <w:szCs w:val="20"/>
          <w:lang w:val="en-US"/>
        </w:rPr>
        <w:t>i</w:t>
      </w:r>
      <w:r w:rsidRPr="00494370">
        <w:rPr>
          <w:rFonts w:ascii="Times New Roman" w:hAnsi="Times New Roman"/>
          <w:sz w:val="20"/>
          <w:szCs w:val="20"/>
          <w:lang w:val="ru-RU"/>
        </w:rPr>
        <w:t>дсотка розм</w:t>
      </w:r>
      <w:r w:rsidRPr="00494370">
        <w:rPr>
          <w:rFonts w:ascii="Times New Roman" w:hAnsi="Times New Roman"/>
          <w:sz w:val="20"/>
          <w:szCs w:val="20"/>
          <w:lang w:val="en-US"/>
        </w:rPr>
        <w:t>i</w:t>
      </w:r>
      <w:r w:rsidRPr="00494370">
        <w:rPr>
          <w:rFonts w:ascii="Times New Roman" w:hAnsi="Times New Roman"/>
          <w:sz w:val="20"/>
          <w:szCs w:val="20"/>
          <w:lang w:val="ru-RU"/>
        </w:rPr>
        <w:t>ру статутного кап</w:t>
      </w:r>
      <w:r w:rsidRPr="00494370">
        <w:rPr>
          <w:rFonts w:ascii="Times New Roman" w:hAnsi="Times New Roman"/>
          <w:sz w:val="20"/>
          <w:szCs w:val="20"/>
          <w:lang w:val="en-US"/>
        </w:rPr>
        <w:t>i</w:t>
      </w:r>
      <w:r w:rsidRPr="00494370">
        <w:rPr>
          <w:rFonts w:ascii="Times New Roman" w:hAnsi="Times New Roman"/>
          <w:sz w:val="20"/>
          <w:szCs w:val="20"/>
          <w:lang w:val="ru-RU"/>
        </w:rPr>
        <w:t>талу.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наявн</w:t>
      </w:r>
      <w:r w:rsidRPr="00494370">
        <w:rPr>
          <w:rFonts w:ascii="Times New Roman" w:hAnsi="Times New Roman"/>
          <w:sz w:val="20"/>
          <w:szCs w:val="20"/>
          <w:lang w:val="en-US"/>
        </w:rPr>
        <w:t>i</w:t>
      </w:r>
      <w:r w:rsidRPr="00494370">
        <w:rPr>
          <w:rFonts w:ascii="Times New Roman" w:hAnsi="Times New Roman"/>
          <w:sz w:val="20"/>
          <w:szCs w:val="20"/>
          <w:lang w:val="ru-RU"/>
        </w:rPr>
        <w:t>сть у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особи акц</w:t>
      </w:r>
      <w:r w:rsidRPr="00494370">
        <w:rPr>
          <w:rFonts w:ascii="Times New Roman" w:hAnsi="Times New Roman"/>
          <w:sz w:val="20"/>
          <w:szCs w:val="20"/>
          <w:lang w:val="en-US"/>
        </w:rPr>
        <w:t>i</w:t>
      </w:r>
      <w:r w:rsidRPr="00494370">
        <w:rPr>
          <w:rFonts w:ascii="Times New Roman" w:hAnsi="Times New Roman"/>
          <w:sz w:val="20"/>
          <w:szCs w:val="20"/>
          <w:lang w:val="ru-RU"/>
        </w:rPr>
        <w:t>й у розм</w:t>
      </w:r>
      <w:r w:rsidRPr="00494370">
        <w:rPr>
          <w:rFonts w:ascii="Times New Roman" w:hAnsi="Times New Roman"/>
          <w:sz w:val="20"/>
          <w:szCs w:val="20"/>
          <w:lang w:val="en-US"/>
        </w:rPr>
        <w:t>i</w:t>
      </w:r>
      <w:r w:rsidRPr="00494370">
        <w:rPr>
          <w:rFonts w:ascii="Times New Roman" w:hAnsi="Times New Roman"/>
          <w:sz w:val="20"/>
          <w:szCs w:val="20"/>
          <w:lang w:val="ru-RU"/>
        </w:rPr>
        <w:t>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понад 0,1 в</w:t>
      </w:r>
      <w:r w:rsidRPr="00494370">
        <w:rPr>
          <w:rFonts w:ascii="Times New Roman" w:hAnsi="Times New Roman"/>
          <w:sz w:val="20"/>
          <w:szCs w:val="20"/>
          <w:lang w:val="en-US"/>
        </w:rPr>
        <w:t>i</w:t>
      </w:r>
      <w:r w:rsidRPr="00494370">
        <w:rPr>
          <w:rFonts w:ascii="Times New Roman" w:hAnsi="Times New Roman"/>
          <w:sz w:val="20"/>
          <w:szCs w:val="20"/>
          <w:lang w:val="ru-RU"/>
        </w:rPr>
        <w:t>дсотка розм</w:t>
      </w:r>
      <w:r w:rsidRPr="00494370">
        <w:rPr>
          <w:rFonts w:ascii="Times New Roman" w:hAnsi="Times New Roman"/>
          <w:sz w:val="20"/>
          <w:szCs w:val="20"/>
          <w:lang w:val="en-US"/>
        </w:rPr>
        <w:t>i</w:t>
      </w:r>
      <w:r w:rsidRPr="00494370">
        <w:rPr>
          <w:rFonts w:ascii="Times New Roman" w:hAnsi="Times New Roman"/>
          <w:sz w:val="20"/>
          <w:szCs w:val="20"/>
          <w:lang w:val="ru-RU"/>
        </w:rPr>
        <w:t>ру статутного кап</w:t>
      </w:r>
      <w:r w:rsidRPr="00494370">
        <w:rPr>
          <w:rFonts w:ascii="Times New Roman" w:hAnsi="Times New Roman"/>
          <w:sz w:val="20"/>
          <w:szCs w:val="20"/>
          <w:lang w:val="en-US"/>
        </w:rPr>
        <w:t>i</w:t>
      </w:r>
      <w:r w:rsidRPr="00494370">
        <w:rPr>
          <w:rFonts w:ascii="Times New Roman" w:hAnsi="Times New Roman"/>
          <w:sz w:val="20"/>
          <w:szCs w:val="20"/>
          <w:lang w:val="ru-RU"/>
        </w:rPr>
        <w:t>талу: Усього" не розкрита особою у складі річного звіту через те, що на кінець звітного періоду особа не мала у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особи акц</w:t>
      </w:r>
      <w:r w:rsidRPr="00494370">
        <w:rPr>
          <w:rFonts w:ascii="Times New Roman" w:hAnsi="Times New Roman"/>
          <w:sz w:val="20"/>
          <w:szCs w:val="20"/>
          <w:lang w:val="en-US"/>
        </w:rPr>
        <w:t>i</w:t>
      </w:r>
      <w:r w:rsidRPr="00494370">
        <w:rPr>
          <w:rFonts w:ascii="Times New Roman" w:hAnsi="Times New Roman"/>
          <w:sz w:val="20"/>
          <w:szCs w:val="20"/>
          <w:lang w:val="ru-RU"/>
        </w:rPr>
        <w:t>й у розм</w:t>
      </w:r>
      <w:r w:rsidRPr="00494370">
        <w:rPr>
          <w:rFonts w:ascii="Times New Roman" w:hAnsi="Times New Roman"/>
          <w:sz w:val="20"/>
          <w:szCs w:val="20"/>
          <w:lang w:val="en-US"/>
        </w:rPr>
        <w:t>i</w:t>
      </w:r>
      <w:r w:rsidRPr="00494370">
        <w:rPr>
          <w:rFonts w:ascii="Times New Roman" w:hAnsi="Times New Roman"/>
          <w:sz w:val="20"/>
          <w:szCs w:val="20"/>
          <w:lang w:val="ru-RU"/>
        </w:rPr>
        <w:t>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понад 0,1 в</w:t>
      </w:r>
      <w:r w:rsidRPr="00494370">
        <w:rPr>
          <w:rFonts w:ascii="Times New Roman" w:hAnsi="Times New Roman"/>
          <w:sz w:val="20"/>
          <w:szCs w:val="20"/>
          <w:lang w:val="en-US"/>
        </w:rPr>
        <w:t>i</w:t>
      </w:r>
      <w:r w:rsidRPr="00494370">
        <w:rPr>
          <w:rFonts w:ascii="Times New Roman" w:hAnsi="Times New Roman"/>
          <w:sz w:val="20"/>
          <w:szCs w:val="20"/>
          <w:lang w:val="ru-RU"/>
        </w:rPr>
        <w:t>дсотка розм</w:t>
      </w:r>
      <w:r w:rsidRPr="00494370">
        <w:rPr>
          <w:rFonts w:ascii="Times New Roman" w:hAnsi="Times New Roman"/>
          <w:sz w:val="20"/>
          <w:szCs w:val="20"/>
          <w:lang w:val="en-US"/>
        </w:rPr>
        <w:t>i</w:t>
      </w:r>
      <w:r w:rsidRPr="00494370">
        <w:rPr>
          <w:rFonts w:ascii="Times New Roman" w:hAnsi="Times New Roman"/>
          <w:sz w:val="20"/>
          <w:szCs w:val="20"/>
          <w:lang w:val="ru-RU"/>
        </w:rPr>
        <w:t>ру статутного кап</w:t>
      </w:r>
      <w:r w:rsidRPr="00494370">
        <w:rPr>
          <w:rFonts w:ascii="Times New Roman" w:hAnsi="Times New Roman"/>
          <w:sz w:val="20"/>
          <w:szCs w:val="20"/>
          <w:lang w:val="en-US"/>
        </w:rPr>
        <w:t>i</w:t>
      </w:r>
      <w:r w:rsidRPr="00494370">
        <w:rPr>
          <w:rFonts w:ascii="Times New Roman" w:hAnsi="Times New Roman"/>
          <w:sz w:val="20"/>
          <w:szCs w:val="20"/>
          <w:lang w:val="ru-RU"/>
        </w:rPr>
        <w:t>талу.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будь-як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обмеження щодо об</w:t>
      </w:r>
      <w:r w:rsidRPr="00494370">
        <w:rPr>
          <w:rFonts w:ascii="Times New Roman" w:hAnsi="Times New Roman"/>
          <w:sz w:val="20"/>
          <w:szCs w:val="20"/>
          <w:lang w:val="en-US"/>
        </w:rPr>
        <w:t>i</w:t>
      </w:r>
      <w:r w:rsidRPr="00494370">
        <w:rPr>
          <w:rFonts w:ascii="Times New Roman" w:hAnsi="Times New Roman"/>
          <w:sz w:val="20"/>
          <w:szCs w:val="20"/>
          <w:lang w:val="ru-RU"/>
        </w:rPr>
        <w:t>гу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особи, в тому числ</w:t>
      </w:r>
      <w:r w:rsidRPr="00494370">
        <w:rPr>
          <w:rFonts w:ascii="Times New Roman" w:hAnsi="Times New Roman"/>
          <w:sz w:val="20"/>
          <w:szCs w:val="20"/>
          <w:lang w:val="en-US"/>
        </w:rPr>
        <w:t>i</w:t>
      </w:r>
      <w:r w:rsidRPr="00494370">
        <w:rPr>
          <w:rFonts w:ascii="Times New Roman" w:hAnsi="Times New Roman"/>
          <w:sz w:val="20"/>
          <w:szCs w:val="20"/>
          <w:lang w:val="ru-RU"/>
        </w:rPr>
        <w:t xml:space="preserve"> необх</w:t>
      </w:r>
      <w:r w:rsidRPr="00494370">
        <w:rPr>
          <w:rFonts w:ascii="Times New Roman" w:hAnsi="Times New Roman"/>
          <w:sz w:val="20"/>
          <w:szCs w:val="20"/>
          <w:lang w:val="en-US"/>
        </w:rPr>
        <w:t>i</w:t>
      </w:r>
      <w:r w:rsidRPr="00494370">
        <w:rPr>
          <w:rFonts w:ascii="Times New Roman" w:hAnsi="Times New Roman"/>
          <w:sz w:val="20"/>
          <w:szCs w:val="20"/>
          <w:lang w:val="ru-RU"/>
        </w:rPr>
        <w:t>дн</w:t>
      </w:r>
      <w:r w:rsidRPr="00494370">
        <w:rPr>
          <w:rFonts w:ascii="Times New Roman" w:hAnsi="Times New Roman"/>
          <w:sz w:val="20"/>
          <w:szCs w:val="20"/>
          <w:lang w:val="en-US"/>
        </w:rPr>
        <w:t>i</w:t>
      </w:r>
      <w:r w:rsidRPr="00494370">
        <w:rPr>
          <w:rFonts w:ascii="Times New Roman" w:hAnsi="Times New Roman"/>
          <w:sz w:val="20"/>
          <w:szCs w:val="20"/>
          <w:lang w:val="ru-RU"/>
        </w:rPr>
        <w:t>сть отримання в</w:t>
      </w:r>
      <w:r w:rsidRPr="00494370">
        <w:rPr>
          <w:rFonts w:ascii="Times New Roman" w:hAnsi="Times New Roman"/>
          <w:sz w:val="20"/>
          <w:szCs w:val="20"/>
          <w:lang w:val="en-US"/>
        </w:rPr>
        <w:t>i</w:t>
      </w:r>
      <w:r w:rsidRPr="00494370">
        <w:rPr>
          <w:rFonts w:ascii="Times New Roman" w:hAnsi="Times New Roman"/>
          <w:sz w:val="20"/>
          <w:szCs w:val="20"/>
          <w:lang w:val="ru-RU"/>
        </w:rPr>
        <w:t xml:space="preserve">д особи або </w:t>
      </w:r>
      <w:r w:rsidRPr="00494370">
        <w:rPr>
          <w:rFonts w:ascii="Times New Roman" w:hAnsi="Times New Roman"/>
          <w:sz w:val="20"/>
          <w:szCs w:val="20"/>
          <w:lang w:val="en-US"/>
        </w:rPr>
        <w:t>i</w:t>
      </w:r>
      <w:r w:rsidRPr="00494370">
        <w:rPr>
          <w:rFonts w:ascii="Times New Roman" w:hAnsi="Times New Roman"/>
          <w:sz w:val="20"/>
          <w:szCs w:val="20"/>
          <w:lang w:val="ru-RU"/>
        </w:rPr>
        <w:t>нших власник</w:t>
      </w:r>
      <w:r w:rsidRPr="00494370">
        <w:rPr>
          <w:rFonts w:ascii="Times New Roman" w:hAnsi="Times New Roman"/>
          <w:sz w:val="20"/>
          <w:szCs w:val="20"/>
          <w:lang w:val="en-US"/>
        </w:rPr>
        <w:t>i</w:t>
      </w:r>
      <w:r w:rsidRPr="00494370">
        <w:rPr>
          <w:rFonts w:ascii="Times New Roman" w:hAnsi="Times New Roman"/>
          <w:sz w:val="20"/>
          <w:szCs w:val="20"/>
          <w:lang w:val="ru-RU"/>
        </w:rPr>
        <w:t>в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згоди на в</w:t>
      </w:r>
      <w:r w:rsidRPr="00494370">
        <w:rPr>
          <w:rFonts w:ascii="Times New Roman" w:hAnsi="Times New Roman"/>
          <w:sz w:val="20"/>
          <w:szCs w:val="20"/>
          <w:lang w:val="en-US"/>
        </w:rPr>
        <w:t>i</w:t>
      </w:r>
      <w:r w:rsidRPr="00494370">
        <w:rPr>
          <w:rFonts w:ascii="Times New Roman" w:hAnsi="Times New Roman"/>
          <w:sz w:val="20"/>
          <w:szCs w:val="20"/>
          <w:lang w:val="ru-RU"/>
        </w:rPr>
        <w:t>дчуження таких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будь-яких обмеженнь щодо об</w:t>
      </w:r>
      <w:r w:rsidRPr="00494370">
        <w:rPr>
          <w:rFonts w:ascii="Times New Roman" w:hAnsi="Times New Roman"/>
          <w:sz w:val="20"/>
          <w:szCs w:val="20"/>
          <w:lang w:val="en-US"/>
        </w:rPr>
        <w:t>i</w:t>
      </w:r>
      <w:r w:rsidRPr="00494370">
        <w:rPr>
          <w:rFonts w:ascii="Times New Roman" w:hAnsi="Times New Roman"/>
          <w:sz w:val="20"/>
          <w:szCs w:val="20"/>
          <w:lang w:val="ru-RU"/>
        </w:rPr>
        <w:t>гу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особи, в тому числ</w:t>
      </w:r>
      <w:r w:rsidRPr="00494370">
        <w:rPr>
          <w:rFonts w:ascii="Times New Roman" w:hAnsi="Times New Roman"/>
          <w:sz w:val="20"/>
          <w:szCs w:val="20"/>
          <w:lang w:val="en-US"/>
        </w:rPr>
        <w:t>i</w:t>
      </w:r>
      <w:r w:rsidRPr="00494370">
        <w:rPr>
          <w:rFonts w:ascii="Times New Roman" w:hAnsi="Times New Roman"/>
          <w:sz w:val="20"/>
          <w:szCs w:val="20"/>
          <w:lang w:val="ru-RU"/>
        </w:rPr>
        <w:t xml:space="preserve"> необх</w:t>
      </w:r>
      <w:r w:rsidRPr="00494370">
        <w:rPr>
          <w:rFonts w:ascii="Times New Roman" w:hAnsi="Times New Roman"/>
          <w:sz w:val="20"/>
          <w:szCs w:val="20"/>
          <w:lang w:val="en-US"/>
        </w:rPr>
        <w:t>i</w:t>
      </w:r>
      <w:r w:rsidRPr="00494370">
        <w:rPr>
          <w:rFonts w:ascii="Times New Roman" w:hAnsi="Times New Roman"/>
          <w:sz w:val="20"/>
          <w:szCs w:val="20"/>
          <w:lang w:val="ru-RU"/>
        </w:rPr>
        <w:t>дн</w:t>
      </w:r>
      <w:r w:rsidRPr="00494370">
        <w:rPr>
          <w:rFonts w:ascii="Times New Roman" w:hAnsi="Times New Roman"/>
          <w:sz w:val="20"/>
          <w:szCs w:val="20"/>
          <w:lang w:val="en-US"/>
        </w:rPr>
        <w:t>i</w:t>
      </w:r>
      <w:r w:rsidRPr="00494370">
        <w:rPr>
          <w:rFonts w:ascii="Times New Roman" w:hAnsi="Times New Roman"/>
          <w:sz w:val="20"/>
          <w:szCs w:val="20"/>
          <w:lang w:val="ru-RU"/>
        </w:rPr>
        <w:t>сть отримання в</w:t>
      </w:r>
      <w:r w:rsidRPr="00494370">
        <w:rPr>
          <w:rFonts w:ascii="Times New Roman" w:hAnsi="Times New Roman"/>
          <w:sz w:val="20"/>
          <w:szCs w:val="20"/>
          <w:lang w:val="en-US"/>
        </w:rPr>
        <w:t>i</w:t>
      </w:r>
      <w:r w:rsidRPr="00494370">
        <w:rPr>
          <w:rFonts w:ascii="Times New Roman" w:hAnsi="Times New Roman"/>
          <w:sz w:val="20"/>
          <w:szCs w:val="20"/>
          <w:lang w:val="ru-RU"/>
        </w:rPr>
        <w:t xml:space="preserve">д особи або </w:t>
      </w:r>
      <w:r w:rsidRPr="00494370">
        <w:rPr>
          <w:rFonts w:ascii="Times New Roman" w:hAnsi="Times New Roman"/>
          <w:sz w:val="20"/>
          <w:szCs w:val="20"/>
          <w:lang w:val="en-US"/>
        </w:rPr>
        <w:t>i</w:t>
      </w:r>
      <w:r w:rsidRPr="00494370">
        <w:rPr>
          <w:rFonts w:ascii="Times New Roman" w:hAnsi="Times New Roman"/>
          <w:sz w:val="20"/>
          <w:szCs w:val="20"/>
          <w:lang w:val="ru-RU"/>
        </w:rPr>
        <w:t>нших власник</w:t>
      </w:r>
      <w:r w:rsidRPr="00494370">
        <w:rPr>
          <w:rFonts w:ascii="Times New Roman" w:hAnsi="Times New Roman"/>
          <w:sz w:val="20"/>
          <w:szCs w:val="20"/>
          <w:lang w:val="en-US"/>
        </w:rPr>
        <w:t>i</w:t>
      </w:r>
      <w:r w:rsidRPr="00494370">
        <w:rPr>
          <w:rFonts w:ascii="Times New Roman" w:hAnsi="Times New Roman"/>
          <w:sz w:val="20"/>
          <w:szCs w:val="20"/>
          <w:lang w:val="ru-RU"/>
        </w:rPr>
        <w:t>в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згоди на в</w:t>
      </w:r>
      <w:r w:rsidRPr="00494370">
        <w:rPr>
          <w:rFonts w:ascii="Times New Roman" w:hAnsi="Times New Roman"/>
          <w:sz w:val="20"/>
          <w:szCs w:val="20"/>
          <w:lang w:val="en-US"/>
        </w:rPr>
        <w:t>i</w:t>
      </w:r>
      <w:r w:rsidRPr="00494370">
        <w:rPr>
          <w:rFonts w:ascii="Times New Roman" w:hAnsi="Times New Roman"/>
          <w:sz w:val="20"/>
          <w:szCs w:val="20"/>
          <w:lang w:val="ru-RU"/>
        </w:rPr>
        <w:t>дчуження таких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ос</w:t>
      </w:r>
      <w:r w:rsidRPr="00494370">
        <w:rPr>
          <w:rFonts w:ascii="Times New Roman" w:hAnsi="Times New Roman"/>
          <w:sz w:val="20"/>
          <w:szCs w:val="20"/>
          <w:lang w:val="en-US"/>
        </w:rPr>
        <w:t>i</w:t>
      </w:r>
      <w:r w:rsidRPr="00494370">
        <w:rPr>
          <w:rFonts w:ascii="Times New Roman" w:hAnsi="Times New Roman"/>
          <w:sz w:val="20"/>
          <w:szCs w:val="20"/>
          <w:lang w:val="ru-RU"/>
        </w:rPr>
        <w:t>б, що волод</w:t>
      </w:r>
      <w:r w:rsidRPr="00494370">
        <w:rPr>
          <w:rFonts w:ascii="Times New Roman" w:hAnsi="Times New Roman"/>
          <w:sz w:val="20"/>
          <w:szCs w:val="20"/>
          <w:lang w:val="en-US"/>
        </w:rPr>
        <w:t>i</w:t>
      </w:r>
      <w:r w:rsidRPr="00494370">
        <w:rPr>
          <w:rFonts w:ascii="Times New Roman" w:hAnsi="Times New Roman"/>
          <w:sz w:val="20"/>
          <w:szCs w:val="20"/>
          <w:lang w:val="ru-RU"/>
        </w:rPr>
        <w:t xml:space="preserve">ють 5 </w:t>
      </w:r>
      <w:r w:rsidRPr="00494370">
        <w:rPr>
          <w:rFonts w:ascii="Times New Roman" w:hAnsi="Times New Roman"/>
          <w:sz w:val="20"/>
          <w:szCs w:val="20"/>
          <w:lang w:val="en-US"/>
        </w:rPr>
        <w:t>i</w:t>
      </w:r>
      <w:r w:rsidRPr="00494370">
        <w:rPr>
          <w:rFonts w:ascii="Times New Roman" w:hAnsi="Times New Roman"/>
          <w:sz w:val="20"/>
          <w:szCs w:val="20"/>
          <w:lang w:val="ru-RU"/>
        </w:rPr>
        <w:t xml:space="preserve"> б</w:t>
      </w:r>
      <w:r w:rsidRPr="00494370">
        <w:rPr>
          <w:rFonts w:ascii="Times New Roman" w:hAnsi="Times New Roman"/>
          <w:sz w:val="20"/>
          <w:szCs w:val="20"/>
          <w:lang w:val="en-US"/>
        </w:rPr>
        <w:t>i</w:t>
      </w:r>
      <w:r w:rsidRPr="00494370">
        <w:rPr>
          <w:rFonts w:ascii="Times New Roman" w:hAnsi="Times New Roman"/>
          <w:sz w:val="20"/>
          <w:szCs w:val="20"/>
          <w:lang w:val="ru-RU"/>
        </w:rPr>
        <w:t>льше в</w:t>
      </w:r>
      <w:r w:rsidRPr="00494370">
        <w:rPr>
          <w:rFonts w:ascii="Times New Roman" w:hAnsi="Times New Roman"/>
          <w:sz w:val="20"/>
          <w:szCs w:val="20"/>
          <w:lang w:val="en-US"/>
        </w:rPr>
        <w:t>i</w:t>
      </w:r>
      <w:r w:rsidRPr="00494370">
        <w:rPr>
          <w:rFonts w:ascii="Times New Roman" w:hAnsi="Times New Roman"/>
          <w:sz w:val="20"/>
          <w:szCs w:val="20"/>
          <w:lang w:val="ru-RU"/>
        </w:rPr>
        <w:t>дсотками акц</w:t>
      </w:r>
      <w:r w:rsidRPr="00494370">
        <w:rPr>
          <w:rFonts w:ascii="Times New Roman" w:hAnsi="Times New Roman"/>
          <w:sz w:val="20"/>
          <w:szCs w:val="20"/>
          <w:lang w:val="en-US"/>
        </w:rPr>
        <w:t>i</w:t>
      </w:r>
      <w:r w:rsidRPr="00494370">
        <w:rPr>
          <w:rFonts w:ascii="Times New Roman" w:hAnsi="Times New Roman"/>
          <w:sz w:val="20"/>
          <w:szCs w:val="20"/>
          <w:lang w:val="ru-RU"/>
        </w:rPr>
        <w:t>й особи. Юридичн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ос</w:t>
      </w:r>
      <w:r w:rsidRPr="00494370">
        <w:rPr>
          <w:rFonts w:ascii="Times New Roman" w:hAnsi="Times New Roman"/>
          <w:sz w:val="20"/>
          <w:szCs w:val="20"/>
          <w:lang w:val="en-US"/>
        </w:rPr>
        <w:t>i</w:t>
      </w:r>
      <w:r w:rsidRPr="00494370">
        <w:rPr>
          <w:rFonts w:ascii="Times New Roman" w:hAnsi="Times New Roman"/>
          <w:sz w:val="20"/>
          <w:szCs w:val="20"/>
          <w:lang w:val="ru-RU"/>
        </w:rPr>
        <w:t>б, що волод</w:t>
      </w:r>
      <w:r w:rsidRPr="00494370">
        <w:rPr>
          <w:rFonts w:ascii="Times New Roman" w:hAnsi="Times New Roman"/>
          <w:sz w:val="20"/>
          <w:szCs w:val="20"/>
          <w:lang w:val="en-US"/>
        </w:rPr>
        <w:t>i</w:t>
      </w:r>
      <w:r w:rsidRPr="00494370">
        <w:rPr>
          <w:rFonts w:ascii="Times New Roman" w:hAnsi="Times New Roman"/>
          <w:sz w:val="20"/>
          <w:szCs w:val="20"/>
          <w:lang w:val="ru-RU"/>
        </w:rPr>
        <w:t xml:space="preserve">ють 5 </w:t>
      </w:r>
      <w:r w:rsidRPr="00494370">
        <w:rPr>
          <w:rFonts w:ascii="Times New Roman" w:hAnsi="Times New Roman"/>
          <w:sz w:val="20"/>
          <w:szCs w:val="20"/>
          <w:lang w:val="en-US"/>
        </w:rPr>
        <w:t>i</w:t>
      </w:r>
      <w:r w:rsidRPr="00494370">
        <w:rPr>
          <w:rFonts w:ascii="Times New Roman" w:hAnsi="Times New Roman"/>
          <w:sz w:val="20"/>
          <w:szCs w:val="20"/>
          <w:lang w:val="ru-RU"/>
        </w:rPr>
        <w:t xml:space="preserve"> б</w:t>
      </w:r>
      <w:r w:rsidRPr="00494370">
        <w:rPr>
          <w:rFonts w:ascii="Times New Roman" w:hAnsi="Times New Roman"/>
          <w:sz w:val="20"/>
          <w:szCs w:val="20"/>
          <w:lang w:val="en-US"/>
        </w:rPr>
        <w:t>i</w:t>
      </w:r>
      <w:r w:rsidRPr="00494370">
        <w:rPr>
          <w:rFonts w:ascii="Times New Roman" w:hAnsi="Times New Roman"/>
          <w:sz w:val="20"/>
          <w:szCs w:val="20"/>
          <w:lang w:val="ru-RU"/>
        </w:rPr>
        <w:t>льше в</w:t>
      </w:r>
      <w:r w:rsidRPr="00494370">
        <w:rPr>
          <w:rFonts w:ascii="Times New Roman" w:hAnsi="Times New Roman"/>
          <w:sz w:val="20"/>
          <w:szCs w:val="20"/>
          <w:lang w:val="en-US"/>
        </w:rPr>
        <w:t>i</w:t>
      </w:r>
      <w:r w:rsidRPr="00494370">
        <w:rPr>
          <w:rFonts w:ascii="Times New Roman" w:hAnsi="Times New Roman"/>
          <w:sz w:val="20"/>
          <w:szCs w:val="20"/>
          <w:lang w:val="ru-RU"/>
        </w:rPr>
        <w:t>дсотками акц</w:t>
      </w:r>
      <w:r w:rsidRPr="00494370">
        <w:rPr>
          <w:rFonts w:ascii="Times New Roman" w:hAnsi="Times New Roman"/>
          <w:sz w:val="20"/>
          <w:szCs w:val="20"/>
          <w:lang w:val="en-US"/>
        </w:rPr>
        <w:t>i</w:t>
      </w:r>
      <w:r w:rsidRPr="00494370">
        <w:rPr>
          <w:rFonts w:ascii="Times New Roman" w:hAnsi="Times New Roman"/>
          <w:sz w:val="20"/>
          <w:szCs w:val="20"/>
          <w:lang w:val="ru-RU"/>
        </w:rPr>
        <w:t>й особи. Ф</w:t>
      </w:r>
      <w:r w:rsidRPr="00494370">
        <w:rPr>
          <w:rFonts w:ascii="Times New Roman" w:hAnsi="Times New Roman"/>
          <w:sz w:val="20"/>
          <w:szCs w:val="20"/>
          <w:lang w:val="en-US"/>
        </w:rPr>
        <w:t>i</w:t>
      </w:r>
      <w:r w:rsidRPr="00494370">
        <w:rPr>
          <w:rFonts w:ascii="Times New Roman" w:hAnsi="Times New Roman"/>
          <w:sz w:val="20"/>
          <w:szCs w:val="20"/>
          <w:lang w:val="ru-RU"/>
        </w:rPr>
        <w:t>зичн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ос</w:t>
      </w:r>
      <w:r w:rsidRPr="00494370">
        <w:rPr>
          <w:rFonts w:ascii="Times New Roman" w:hAnsi="Times New Roman"/>
          <w:sz w:val="20"/>
          <w:szCs w:val="20"/>
          <w:lang w:val="en-US"/>
        </w:rPr>
        <w:t>i</w:t>
      </w:r>
      <w:r w:rsidRPr="00494370">
        <w:rPr>
          <w:rFonts w:ascii="Times New Roman" w:hAnsi="Times New Roman"/>
          <w:sz w:val="20"/>
          <w:szCs w:val="20"/>
          <w:lang w:val="ru-RU"/>
        </w:rPr>
        <w:t>б, що волод</w:t>
      </w:r>
      <w:r w:rsidRPr="00494370">
        <w:rPr>
          <w:rFonts w:ascii="Times New Roman" w:hAnsi="Times New Roman"/>
          <w:sz w:val="20"/>
          <w:szCs w:val="20"/>
          <w:lang w:val="en-US"/>
        </w:rPr>
        <w:t>i</w:t>
      </w:r>
      <w:r w:rsidRPr="00494370">
        <w:rPr>
          <w:rFonts w:ascii="Times New Roman" w:hAnsi="Times New Roman"/>
          <w:sz w:val="20"/>
          <w:szCs w:val="20"/>
          <w:lang w:val="ru-RU"/>
        </w:rPr>
        <w:t xml:space="preserve">ють 5 </w:t>
      </w:r>
      <w:r w:rsidRPr="00494370">
        <w:rPr>
          <w:rFonts w:ascii="Times New Roman" w:hAnsi="Times New Roman"/>
          <w:sz w:val="20"/>
          <w:szCs w:val="20"/>
          <w:lang w:val="en-US"/>
        </w:rPr>
        <w:t>i</w:t>
      </w:r>
      <w:r w:rsidRPr="00494370">
        <w:rPr>
          <w:rFonts w:ascii="Times New Roman" w:hAnsi="Times New Roman"/>
          <w:sz w:val="20"/>
          <w:szCs w:val="20"/>
          <w:lang w:val="ru-RU"/>
        </w:rPr>
        <w:t xml:space="preserve"> б</w:t>
      </w:r>
      <w:r w:rsidRPr="00494370">
        <w:rPr>
          <w:rFonts w:ascii="Times New Roman" w:hAnsi="Times New Roman"/>
          <w:sz w:val="20"/>
          <w:szCs w:val="20"/>
          <w:lang w:val="en-US"/>
        </w:rPr>
        <w:t>i</w:t>
      </w:r>
      <w:r w:rsidRPr="00494370">
        <w:rPr>
          <w:rFonts w:ascii="Times New Roman" w:hAnsi="Times New Roman"/>
          <w:sz w:val="20"/>
          <w:szCs w:val="20"/>
          <w:lang w:val="ru-RU"/>
        </w:rPr>
        <w:t>льше в</w:t>
      </w:r>
      <w:r w:rsidRPr="00494370">
        <w:rPr>
          <w:rFonts w:ascii="Times New Roman" w:hAnsi="Times New Roman"/>
          <w:sz w:val="20"/>
          <w:szCs w:val="20"/>
          <w:lang w:val="en-US"/>
        </w:rPr>
        <w:t>i</w:t>
      </w:r>
      <w:r w:rsidRPr="00494370">
        <w:rPr>
          <w:rFonts w:ascii="Times New Roman" w:hAnsi="Times New Roman"/>
          <w:sz w:val="20"/>
          <w:szCs w:val="20"/>
          <w:lang w:val="ru-RU"/>
        </w:rPr>
        <w:t>дсотками акц</w:t>
      </w:r>
      <w:r w:rsidRPr="00494370">
        <w:rPr>
          <w:rFonts w:ascii="Times New Roman" w:hAnsi="Times New Roman"/>
          <w:sz w:val="20"/>
          <w:szCs w:val="20"/>
          <w:lang w:val="en-US"/>
        </w:rPr>
        <w:t>i</w:t>
      </w:r>
      <w:r w:rsidRPr="00494370">
        <w:rPr>
          <w:rFonts w:ascii="Times New Roman" w:hAnsi="Times New Roman"/>
          <w:sz w:val="20"/>
          <w:szCs w:val="20"/>
          <w:lang w:val="ru-RU"/>
        </w:rPr>
        <w:t>й особи. Усього"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"В</w:t>
      </w:r>
      <w:r w:rsidRPr="00494370">
        <w:rPr>
          <w:rFonts w:ascii="Times New Roman" w:hAnsi="Times New Roman"/>
          <w:sz w:val="20"/>
          <w:szCs w:val="20"/>
          <w:lang w:val="en-US"/>
        </w:rPr>
        <w:t>i</w:t>
      </w:r>
      <w:r w:rsidRPr="00494370">
        <w:rPr>
          <w:rFonts w:ascii="Times New Roman" w:hAnsi="Times New Roman"/>
          <w:sz w:val="20"/>
          <w:szCs w:val="20"/>
          <w:lang w:val="ru-RU"/>
        </w:rPr>
        <w:t>домост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 зм</w:t>
      </w:r>
      <w:r w:rsidRPr="00494370">
        <w:rPr>
          <w:rFonts w:ascii="Times New Roman" w:hAnsi="Times New Roman"/>
          <w:sz w:val="20"/>
          <w:szCs w:val="20"/>
          <w:lang w:val="en-US"/>
        </w:rPr>
        <w:t>i</w:t>
      </w:r>
      <w:r w:rsidRPr="00494370">
        <w:rPr>
          <w:rFonts w:ascii="Times New Roman" w:hAnsi="Times New Roman"/>
          <w:sz w:val="20"/>
          <w:szCs w:val="20"/>
          <w:lang w:val="ru-RU"/>
        </w:rPr>
        <w:t>ну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в, яким належать голосуюч</w:t>
      </w:r>
      <w:r w:rsidRPr="00494370">
        <w:rPr>
          <w:rFonts w:ascii="Times New Roman" w:hAnsi="Times New Roman"/>
          <w:sz w:val="20"/>
          <w:szCs w:val="20"/>
          <w:lang w:val="en-US"/>
        </w:rPr>
        <w:t>i</w:t>
      </w:r>
      <w:r w:rsidRPr="00494370">
        <w:rPr>
          <w:rFonts w:ascii="Times New Roman" w:hAnsi="Times New Roman"/>
          <w:sz w:val="20"/>
          <w:szCs w:val="20"/>
          <w:lang w:val="ru-RU"/>
        </w:rPr>
        <w:t xml:space="preserve"> акц</w:t>
      </w:r>
      <w:r w:rsidRPr="00494370">
        <w:rPr>
          <w:rFonts w:ascii="Times New Roman" w:hAnsi="Times New Roman"/>
          <w:sz w:val="20"/>
          <w:szCs w:val="20"/>
          <w:lang w:val="en-US"/>
        </w:rPr>
        <w:t>i</w:t>
      </w:r>
      <w:r w:rsidRPr="00494370">
        <w:rPr>
          <w:rFonts w:ascii="Times New Roman" w:hAnsi="Times New Roman"/>
          <w:sz w:val="20"/>
          <w:szCs w:val="20"/>
          <w:lang w:val="ru-RU"/>
        </w:rPr>
        <w:t>ї, розм</w:t>
      </w:r>
      <w:r w:rsidRPr="00494370">
        <w:rPr>
          <w:rFonts w:ascii="Times New Roman" w:hAnsi="Times New Roman"/>
          <w:sz w:val="20"/>
          <w:szCs w:val="20"/>
          <w:lang w:val="en-US"/>
        </w:rPr>
        <w:t>i</w:t>
      </w:r>
      <w:r w:rsidRPr="00494370">
        <w:rPr>
          <w:rFonts w:ascii="Times New Roman" w:hAnsi="Times New Roman"/>
          <w:sz w:val="20"/>
          <w:szCs w:val="20"/>
          <w:lang w:val="ru-RU"/>
        </w:rPr>
        <w:t>р пакета яких стає б</w:t>
      </w:r>
      <w:r w:rsidRPr="00494370">
        <w:rPr>
          <w:rFonts w:ascii="Times New Roman" w:hAnsi="Times New Roman"/>
          <w:sz w:val="20"/>
          <w:szCs w:val="20"/>
          <w:lang w:val="en-US"/>
        </w:rPr>
        <w:t>i</w:t>
      </w:r>
      <w:r w:rsidRPr="00494370">
        <w:rPr>
          <w:rFonts w:ascii="Times New Roman" w:hAnsi="Times New Roman"/>
          <w:sz w:val="20"/>
          <w:szCs w:val="20"/>
          <w:lang w:val="ru-RU"/>
        </w:rPr>
        <w:t>льшим, меншим або р</w:t>
      </w:r>
      <w:r w:rsidRPr="00494370">
        <w:rPr>
          <w:rFonts w:ascii="Times New Roman" w:hAnsi="Times New Roman"/>
          <w:sz w:val="20"/>
          <w:szCs w:val="20"/>
          <w:lang w:val="en-US"/>
        </w:rPr>
        <w:t>i</w:t>
      </w:r>
      <w:r w:rsidRPr="00494370">
        <w:rPr>
          <w:rFonts w:ascii="Times New Roman" w:hAnsi="Times New Roman"/>
          <w:sz w:val="20"/>
          <w:szCs w:val="20"/>
          <w:lang w:val="ru-RU"/>
        </w:rPr>
        <w:t>вним пороговому значенню пакета акц</w:t>
      </w:r>
      <w:r w:rsidRPr="00494370">
        <w:rPr>
          <w:rFonts w:ascii="Times New Roman" w:hAnsi="Times New Roman"/>
          <w:sz w:val="20"/>
          <w:szCs w:val="20"/>
          <w:lang w:val="en-US"/>
        </w:rPr>
        <w:t>i</w:t>
      </w:r>
      <w:r w:rsidRPr="00494370">
        <w:rPr>
          <w:rFonts w:ascii="Times New Roman" w:hAnsi="Times New Roman"/>
          <w:sz w:val="20"/>
          <w:szCs w:val="20"/>
          <w:lang w:val="ru-RU"/>
        </w:rPr>
        <w:t>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"В</w:t>
      </w:r>
      <w:r w:rsidRPr="00494370">
        <w:rPr>
          <w:rFonts w:ascii="Times New Roman" w:hAnsi="Times New Roman"/>
          <w:sz w:val="20"/>
          <w:szCs w:val="20"/>
          <w:lang w:val="en-US"/>
        </w:rPr>
        <w:t>i</w:t>
      </w:r>
      <w:r w:rsidRPr="00494370">
        <w:rPr>
          <w:rFonts w:ascii="Times New Roman" w:hAnsi="Times New Roman"/>
          <w:sz w:val="20"/>
          <w:szCs w:val="20"/>
          <w:lang w:val="ru-RU"/>
        </w:rPr>
        <w:t>домост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 ос</w:t>
      </w:r>
      <w:r w:rsidRPr="00494370">
        <w:rPr>
          <w:rFonts w:ascii="Times New Roman" w:hAnsi="Times New Roman"/>
          <w:sz w:val="20"/>
          <w:szCs w:val="20"/>
          <w:lang w:val="en-US"/>
        </w:rPr>
        <w:t>i</w:t>
      </w:r>
      <w:r w:rsidRPr="00494370">
        <w:rPr>
          <w:rFonts w:ascii="Times New Roman" w:hAnsi="Times New Roman"/>
          <w:sz w:val="20"/>
          <w:szCs w:val="20"/>
          <w:lang w:val="ru-RU"/>
        </w:rPr>
        <w:t>б,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входять до ланцюга волод</w:t>
      </w:r>
      <w:r w:rsidRPr="00494370">
        <w:rPr>
          <w:rFonts w:ascii="Times New Roman" w:hAnsi="Times New Roman"/>
          <w:sz w:val="20"/>
          <w:szCs w:val="20"/>
          <w:lang w:val="en-US"/>
        </w:rPr>
        <w:t>i</w:t>
      </w:r>
      <w:r w:rsidRPr="00494370">
        <w:rPr>
          <w:rFonts w:ascii="Times New Roman" w:hAnsi="Times New Roman"/>
          <w:sz w:val="20"/>
          <w:szCs w:val="20"/>
          <w:lang w:val="ru-RU"/>
        </w:rPr>
        <w:t>ння корпоративними правами юридичної особи, через яких особа (особи, що д</w:t>
      </w:r>
      <w:r w:rsidRPr="00494370">
        <w:rPr>
          <w:rFonts w:ascii="Times New Roman" w:hAnsi="Times New Roman"/>
          <w:sz w:val="20"/>
          <w:szCs w:val="20"/>
          <w:lang w:val="en-US"/>
        </w:rPr>
        <w:t>i</w:t>
      </w:r>
      <w:r w:rsidRPr="00494370">
        <w:rPr>
          <w:rFonts w:ascii="Times New Roman" w:hAnsi="Times New Roman"/>
          <w:sz w:val="20"/>
          <w:szCs w:val="20"/>
          <w:lang w:val="ru-RU"/>
        </w:rPr>
        <w:t>ють сп</w:t>
      </w:r>
      <w:r w:rsidRPr="00494370">
        <w:rPr>
          <w:rFonts w:ascii="Times New Roman" w:hAnsi="Times New Roman"/>
          <w:sz w:val="20"/>
          <w:szCs w:val="20"/>
          <w:lang w:val="en-US"/>
        </w:rPr>
        <w:t>i</w:t>
      </w:r>
      <w:r w:rsidRPr="00494370">
        <w:rPr>
          <w:rFonts w:ascii="Times New Roman" w:hAnsi="Times New Roman"/>
          <w:sz w:val="20"/>
          <w:szCs w:val="20"/>
          <w:lang w:val="ru-RU"/>
        </w:rPr>
        <w:t>льно) зд</w:t>
      </w:r>
      <w:r w:rsidRPr="00494370">
        <w:rPr>
          <w:rFonts w:ascii="Times New Roman" w:hAnsi="Times New Roman"/>
          <w:sz w:val="20"/>
          <w:szCs w:val="20"/>
          <w:lang w:val="en-US"/>
        </w:rPr>
        <w:t>i</w:t>
      </w:r>
      <w:r w:rsidRPr="00494370">
        <w:rPr>
          <w:rFonts w:ascii="Times New Roman" w:hAnsi="Times New Roman"/>
          <w:sz w:val="20"/>
          <w:szCs w:val="20"/>
          <w:lang w:val="ru-RU"/>
        </w:rPr>
        <w:t>йснює розпорядження акц</w:t>
      </w:r>
      <w:r w:rsidRPr="00494370">
        <w:rPr>
          <w:rFonts w:ascii="Times New Roman" w:hAnsi="Times New Roman"/>
          <w:sz w:val="20"/>
          <w:szCs w:val="20"/>
          <w:lang w:val="en-US"/>
        </w:rPr>
        <w:t>i</w:t>
      </w:r>
      <w:r w:rsidRPr="00494370">
        <w:rPr>
          <w:rFonts w:ascii="Times New Roman" w:hAnsi="Times New Roman"/>
          <w:sz w:val="20"/>
          <w:szCs w:val="20"/>
          <w:lang w:val="ru-RU"/>
        </w:rPr>
        <w:t xml:space="preserve">ями" не розкрита </w:t>
      </w:r>
      <w:r w:rsidRPr="00494370">
        <w:rPr>
          <w:rFonts w:ascii="Times New Roman" w:hAnsi="Times New Roman"/>
          <w:sz w:val="20"/>
          <w:szCs w:val="20"/>
          <w:lang w:val="ru-RU"/>
        </w:rPr>
        <w:lastRenderedPageBreak/>
        <w:t>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"Дов</w:t>
      </w:r>
      <w:r w:rsidRPr="00494370">
        <w:rPr>
          <w:rFonts w:ascii="Times New Roman" w:hAnsi="Times New Roman"/>
          <w:sz w:val="20"/>
          <w:szCs w:val="20"/>
          <w:lang w:val="en-US"/>
        </w:rPr>
        <w:t>i</w:t>
      </w:r>
      <w:r w:rsidRPr="00494370">
        <w:rPr>
          <w:rFonts w:ascii="Times New Roman" w:hAnsi="Times New Roman"/>
          <w:sz w:val="20"/>
          <w:szCs w:val="20"/>
          <w:lang w:val="ru-RU"/>
        </w:rPr>
        <w:t>дка щодо в</w:t>
      </w:r>
      <w:r w:rsidRPr="00494370">
        <w:rPr>
          <w:rFonts w:ascii="Times New Roman" w:hAnsi="Times New Roman"/>
          <w:sz w:val="20"/>
          <w:szCs w:val="20"/>
          <w:lang w:val="en-US"/>
        </w:rPr>
        <w:t>i</w:t>
      </w:r>
      <w:r w:rsidRPr="00494370">
        <w:rPr>
          <w:rFonts w:ascii="Times New Roman" w:hAnsi="Times New Roman"/>
          <w:sz w:val="20"/>
          <w:szCs w:val="20"/>
          <w:lang w:val="ru-RU"/>
        </w:rPr>
        <w:t>домостей про аудиторський зв</w:t>
      </w:r>
      <w:r w:rsidRPr="00494370">
        <w:rPr>
          <w:rFonts w:ascii="Times New Roman" w:hAnsi="Times New Roman"/>
          <w:sz w:val="20"/>
          <w:szCs w:val="20"/>
          <w:lang w:val="en-US"/>
        </w:rPr>
        <w:t>i</w:t>
      </w:r>
      <w:r w:rsidRPr="00494370">
        <w:rPr>
          <w:rFonts w:ascii="Times New Roman" w:hAnsi="Times New Roman"/>
          <w:sz w:val="20"/>
          <w:szCs w:val="20"/>
          <w:lang w:val="ru-RU"/>
        </w:rPr>
        <w:t>т щодо ф</w:t>
      </w:r>
      <w:r w:rsidRPr="00494370">
        <w:rPr>
          <w:rFonts w:ascii="Times New Roman" w:hAnsi="Times New Roman"/>
          <w:sz w:val="20"/>
          <w:szCs w:val="20"/>
          <w:lang w:val="en-US"/>
        </w:rPr>
        <w:t>i</w:t>
      </w:r>
      <w:r w:rsidRPr="00494370">
        <w:rPr>
          <w:rFonts w:ascii="Times New Roman" w:hAnsi="Times New Roman"/>
          <w:sz w:val="20"/>
          <w:szCs w:val="20"/>
          <w:lang w:val="ru-RU"/>
        </w:rPr>
        <w:t>нансової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 зв</w:t>
      </w:r>
      <w:r w:rsidRPr="00494370">
        <w:rPr>
          <w:rFonts w:ascii="Times New Roman" w:hAnsi="Times New Roman"/>
          <w:sz w:val="20"/>
          <w:szCs w:val="20"/>
          <w:lang w:val="en-US"/>
        </w:rPr>
        <w:t>i</w:t>
      </w:r>
      <w:r w:rsidRPr="00494370">
        <w:rPr>
          <w:rFonts w:ascii="Times New Roman" w:hAnsi="Times New Roman"/>
          <w:sz w:val="20"/>
          <w:szCs w:val="20"/>
          <w:lang w:val="ru-RU"/>
        </w:rPr>
        <w:t>тний р</w:t>
      </w:r>
      <w:r w:rsidRPr="00494370">
        <w:rPr>
          <w:rFonts w:ascii="Times New Roman" w:hAnsi="Times New Roman"/>
          <w:sz w:val="20"/>
          <w:szCs w:val="20"/>
          <w:lang w:val="en-US"/>
        </w:rPr>
        <w:t>i</w:t>
      </w:r>
      <w:r w:rsidRPr="00494370">
        <w:rPr>
          <w:rFonts w:ascii="Times New Roman" w:hAnsi="Times New Roman"/>
          <w:sz w:val="20"/>
          <w:szCs w:val="20"/>
          <w:lang w:val="ru-RU"/>
        </w:rPr>
        <w:t>к" не розкрита особою у складі річного звіту через те, що  особа не здійснювала аудит ф</w:t>
      </w:r>
      <w:r w:rsidRPr="00494370">
        <w:rPr>
          <w:rFonts w:ascii="Times New Roman" w:hAnsi="Times New Roman"/>
          <w:sz w:val="20"/>
          <w:szCs w:val="20"/>
          <w:lang w:val="en-US"/>
        </w:rPr>
        <w:t>i</w:t>
      </w:r>
      <w:r w:rsidRPr="00494370">
        <w:rPr>
          <w:rFonts w:ascii="Times New Roman" w:hAnsi="Times New Roman"/>
          <w:sz w:val="20"/>
          <w:szCs w:val="20"/>
          <w:lang w:val="ru-RU"/>
        </w:rPr>
        <w:t>нансової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 зв</w:t>
      </w:r>
      <w:r w:rsidRPr="00494370">
        <w:rPr>
          <w:rFonts w:ascii="Times New Roman" w:hAnsi="Times New Roman"/>
          <w:sz w:val="20"/>
          <w:szCs w:val="20"/>
          <w:lang w:val="en-US"/>
        </w:rPr>
        <w:t>i</w:t>
      </w:r>
      <w:r w:rsidRPr="00494370">
        <w:rPr>
          <w:rFonts w:ascii="Times New Roman" w:hAnsi="Times New Roman"/>
          <w:sz w:val="20"/>
          <w:szCs w:val="20"/>
          <w:lang w:val="ru-RU"/>
        </w:rPr>
        <w:t>тний р</w:t>
      </w:r>
      <w:r w:rsidRPr="00494370">
        <w:rPr>
          <w:rFonts w:ascii="Times New Roman" w:hAnsi="Times New Roman"/>
          <w:sz w:val="20"/>
          <w:szCs w:val="20"/>
          <w:lang w:val="en-US"/>
        </w:rPr>
        <w:t>i</w:t>
      </w:r>
      <w:r w:rsidRPr="00494370">
        <w:rPr>
          <w:rFonts w:ascii="Times New Roman" w:hAnsi="Times New Roman"/>
          <w:sz w:val="20"/>
          <w:szCs w:val="20"/>
          <w:lang w:val="ru-RU"/>
        </w:rPr>
        <w:t>к.</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"В</w:t>
      </w:r>
      <w:r w:rsidRPr="00494370">
        <w:rPr>
          <w:rFonts w:ascii="Times New Roman" w:hAnsi="Times New Roman"/>
          <w:sz w:val="20"/>
          <w:szCs w:val="20"/>
          <w:lang w:val="en-US"/>
        </w:rPr>
        <w:t>i</w:t>
      </w:r>
      <w:r w:rsidRPr="00494370">
        <w:rPr>
          <w:rFonts w:ascii="Times New Roman" w:hAnsi="Times New Roman"/>
          <w:sz w:val="20"/>
          <w:szCs w:val="20"/>
          <w:lang w:val="ru-RU"/>
        </w:rPr>
        <w:t>домост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 вчинення значних правочин</w:t>
      </w:r>
      <w:r w:rsidRPr="00494370">
        <w:rPr>
          <w:rFonts w:ascii="Times New Roman" w:hAnsi="Times New Roman"/>
          <w:sz w:val="20"/>
          <w:szCs w:val="20"/>
          <w:lang w:val="en-US"/>
        </w:rPr>
        <w:t>i</w:t>
      </w:r>
      <w:r w:rsidRPr="00494370">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"В</w:t>
      </w:r>
      <w:r w:rsidRPr="00494370">
        <w:rPr>
          <w:rFonts w:ascii="Times New Roman" w:hAnsi="Times New Roman"/>
          <w:sz w:val="20"/>
          <w:szCs w:val="20"/>
          <w:lang w:val="en-US"/>
        </w:rPr>
        <w:t>i</w:t>
      </w:r>
      <w:r w:rsidRPr="00494370">
        <w:rPr>
          <w:rFonts w:ascii="Times New Roman" w:hAnsi="Times New Roman"/>
          <w:sz w:val="20"/>
          <w:szCs w:val="20"/>
          <w:lang w:val="ru-RU"/>
        </w:rPr>
        <w:t>домост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 вчинення правочин</w:t>
      </w:r>
      <w:r w:rsidRPr="00494370">
        <w:rPr>
          <w:rFonts w:ascii="Times New Roman" w:hAnsi="Times New Roman"/>
          <w:sz w:val="20"/>
          <w:szCs w:val="20"/>
          <w:lang w:val="en-US"/>
        </w:rPr>
        <w:t>i</w:t>
      </w:r>
      <w:r w:rsidRPr="00494370">
        <w:rPr>
          <w:rFonts w:ascii="Times New Roman" w:hAnsi="Times New Roman"/>
          <w:sz w:val="20"/>
          <w:szCs w:val="20"/>
          <w:lang w:val="ru-RU"/>
        </w:rPr>
        <w:t>в, щодо вчинення яких є за</w:t>
      </w:r>
      <w:r w:rsidRPr="00494370">
        <w:rPr>
          <w:rFonts w:ascii="Times New Roman" w:hAnsi="Times New Roman"/>
          <w:sz w:val="20"/>
          <w:szCs w:val="20"/>
          <w:lang w:val="en-US"/>
        </w:rPr>
        <w:t>i</w:t>
      </w:r>
      <w:r w:rsidRPr="00494370">
        <w:rPr>
          <w:rFonts w:ascii="Times New Roman" w:hAnsi="Times New Roman"/>
          <w:sz w:val="20"/>
          <w:szCs w:val="20"/>
          <w:lang w:val="ru-RU"/>
        </w:rPr>
        <w:t>нтересован</w:t>
      </w:r>
      <w:r w:rsidRPr="00494370">
        <w:rPr>
          <w:rFonts w:ascii="Times New Roman" w:hAnsi="Times New Roman"/>
          <w:sz w:val="20"/>
          <w:szCs w:val="20"/>
          <w:lang w:val="en-US"/>
        </w:rPr>
        <w:t>i</w:t>
      </w:r>
      <w:r w:rsidRPr="00494370">
        <w:rPr>
          <w:rFonts w:ascii="Times New Roman" w:hAnsi="Times New Roman"/>
          <w:sz w:val="20"/>
          <w:szCs w:val="20"/>
          <w:lang w:val="ru-RU"/>
        </w:rPr>
        <w:t>сть"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платеж</w:t>
      </w:r>
      <w:r w:rsidRPr="00494370">
        <w:rPr>
          <w:rFonts w:ascii="Times New Roman" w:hAnsi="Times New Roman"/>
          <w:sz w:val="20"/>
          <w:szCs w:val="20"/>
          <w:lang w:val="en-US"/>
        </w:rPr>
        <w:t>i</w:t>
      </w:r>
      <w:r w:rsidRPr="00494370">
        <w:rPr>
          <w:rFonts w:ascii="Times New Roman" w:hAnsi="Times New Roman"/>
          <w:sz w:val="20"/>
          <w:szCs w:val="20"/>
          <w:lang w:val="ru-RU"/>
        </w:rPr>
        <w:t xml:space="preserve"> на користь держави"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кодекс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яким керується особа" не розкрита особою у складі річного звіту через те, що на кінець звітного періоду особа не має Кодексу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яким керується особа.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практику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застосовувану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 Ц</w:t>
      </w:r>
      <w:r w:rsidRPr="00494370">
        <w:rPr>
          <w:rFonts w:ascii="Times New Roman" w:hAnsi="Times New Roman"/>
          <w:sz w:val="20"/>
          <w:szCs w:val="20"/>
          <w:lang w:val="en-US"/>
        </w:rPr>
        <w:t>i</w:t>
      </w:r>
      <w:r w:rsidRPr="00494370">
        <w:rPr>
          <w:rFonts w:ascii="Times New Roman" w:hAnsi="Times New Roman"/>
          <w:sz w:val="20"/>
          <w:szCs w:val="20"/>
          <w:lang w:val="ru-RU"/>
        </w:rPr>
        <w:t>л</w:t>
      </w:r>
      <w:r w:rsidRPr="00494370">
        <w:rPr>
          <w:rFonts w:ascii="Times New Roman" w:hAnsi="Times New Roman"/>
          <w:sz w:val="20"/>
          <w:szCs w:val="20"/>
          <w:lang w:val="en-US"/>
        </w:rPr>
        <w:t>i</w:t>
      </w:r>
      <w:r w:rsidRPr="00494370">
        <w:rPr>
          <w:rFonts w:ascii="Times New Roman" w:hAnsi="Times New Roman"/>
          <w:sz w:val="20"/>
          <w:szCs w:val="20"/>
          <w:lang w:val="ru-RU"/>
        </w:rPr>
        <w:t xml:space="preserve"> особи та акц</w:t>
      </w:r>
      <w:r w:rsidRPr="00494370">
        <w:rPr>
          <w:rFonts w:ascii="Times New Roman" w:hAnsi="Times New Roman"/>
          <w:sz w:val="20"/>
          <w:szCs w:val="20"/>
          <w:lang w:val="en-US"/>
        </w:rPr>
        <w:t>i</w:t>
      </w:r>
      <w:r w:rsidRPr="00494370">
        <w:rPr>
          <w:rFonts w:ascii="Times New Roman" w:hAnsi="Times New Roman"/>
          <w:sz w:val="20"/>
          <w:szCs w:val="20"/>
          <w:lang w:val="ru-RU"/>
        </w:rPr>
        <w:t>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яка застосована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практику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застосовувану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яка застосована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практику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застосовувану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яка застосована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практику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застосовувану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 Рада директор</w:t>
      </w:r>
      <w:r w:rsidRPr="00494370">
        <w:rPr>
          <w:rFonts w:ascii="Times New Roman" w:hAnsi="Times New Roman"/>
          <w:sz w:val="20"/>
          <w:szCs w:val="20"/>
          <w:lang w:val="en-US"/>
        </w:rPr>
        <w:t>i</w:t>
      </w:r>
      <w:r w:rsidRPr="00494370">
        <w:rPr>
          <w:rFonts w:ascii="Times New Roman" w:hAnsi="Times New Roman"/>
          <w:sz w:val="20"/>
          <w:szCs w:val="20"/>
          <w:lang w:val="ru-RU"/>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яка застосована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практику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застосовувану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яка застосована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практику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застосовувану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 Розкриття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ї </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прозор</w:t>
      </w:r>
      <w:r w:rsidRPr="00494370">
        <w:rPr>
          <w:rFonts w:ascii="Times New Roman" w:hAnsi="Times New Roman"/>
          <w:sz w:val="20"/>
          <w:szCs w:val="20"/>
          <w:lang w:val="en-US"/>
        </w:rPr>
        <w:t>i</w:t>
      </w:r>
      <w:r w:rsidRPr="00494370">
        <w:rPr>
          <w:rFonts w:ascii="Times New Roman" w:hAnsi="Times New Roman"/>
          <w:sz w:val="20"/>
          <w:szCs w:val="20"/>
          <w:lang w:val="ru-RU"/>
        </w:rPr>
        <w:t>сть" не розкрита особою у складі річного звіту через те, що протягом  звітного періоду особа не користувалася практикою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яка застосована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практику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застосовувану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 Система контролю </w:t>
      </w:r>
      <w:r w:rsidRPr="00494370">
        <w:rPr>
          <w:rFonts w:ascii="Times New Roman" w:hAnsi="Times New Roman"/>
          <w:sz w:val="20"/>
          <w:szCs w:val="20"/>
          <w:lang w:val="en-US"/>
        </w:rPr>
        <w:t>i</w:t>
      </w:r>
      <w:r w:rsidRPr="00494370">
        <w:rPr>
          <w:rFonts w:ascii="Times New Roman" w:hAnsi="Times New Roman"/>
          <w:sz w:val="20"/>
          <w:szCs w:val="20"/>
          <w:lang w:val="ru-RU"/>
        </w:rPr>
        <w:t xml:space="preserve">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яка застосована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практику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застосовувану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 Оц</w:t>
      </w:r>
      <w:r w:rsidRPr="00494370">
        <w:rPr>
          <w:rFonts w:ascii="Times New Roman" w:hAnsi="Times New Roman"/>
          <w:sz w:val="20"/>
          <w:szCs w:val="20"/>
          <w:lang w:val="en-US"/>
        </w:rPr>
        <w:t>i</w:t>
      </w:r>
      <w:r w:rsidRPr="00494370">
        <w:rPr>
          <w:rFonts w:ascii="Times New Roman" w:hAnsi="Times New Roman"/>
          <w:sz w:val="20"/>
          <w:szCs w:val="20"/>
          <w:lang w:val="ru-RU"/>
        </w:rPr>
        <w:t>нка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не розкрита особою у складі річного звіту через те, що протягом  звітного періоду особа не користувалася практикою корпоративного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особи, яка застосована понад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законодавством вимоги.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збори власник</w:t>
      </w:r>
      <w:r w:rsidRPr="00494370">
        <w:rPr>
          <w:rFonts w:ascii="Times New Roman" w:hAnsi="Times New Roman"/>
          <w:sz w:val="20"/>
          <w:szCs w:val="20"/>
          <w:lang w:val="en-US"/>
        </w:rPr>
        <w:t>i</w:t>
      </w:r>
      <w:r w:rsidRPr="00494370">
        <w:rPr>
          <w:rFonts w:ascii="Times New Roman" w:hAnsi="Times New Roman"/>
          <w:sz w:val="20"/>
          <w:szCs w:val="20"/>
          <w:lang w:val="ru-RU"/>
        </w:rPr>
        <w:t>в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 та загальний опис прийнятих на таких зборах р</w:t>
      </w:r>
      <w:r w:rsidRPr="00494370">
        <w:rPr>
          <w:rFonts w:ascii="Times New Roman" w:hAnsi="Times New Roman"/>
          <w:sz w:val="20"/>
          <w:szCs w:val="20"/>
          <w:lang w:val="en-US"/>
        </w:rPr>
        <w:t>i</w:t>
      </w:r>
      <w:r w:rsidRPr="00494370">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збори власник</w:t>
      </w:r>
      <w:r w:rsidRPr="00494370">
        <w:rPr>
          <w:rFonts w:ascii="Times New Roman" w:hAnsi="Times New Roman"/>
          <w:sz w:val="20"/>
          <w:szCs w:val="20"/>
          <w:lang w:val="en-US"/>
        </w:rPr>
        <w:t>i</w:t>
      </w:r>
      <w:r w:rsidRPr="00494370">
        <w:rPr>
          <w:rFonts w:ascii="Times New Roman" w:hAnsi="Times New Roman"/>
          <w:sz w:val="20"/>
          <w:szCs w:val="20"/>
          <w:lang w:val="ru-RU"/>
        </w:rPr>
        <w:t>в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Рада.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проведен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зас</w:t>
      </w:r>
      <w:r w:rsidRPr="00494370">
        <w:rPr>
          <w:rFonts w:ascii="Times New Roman" w:hAnsi="Times New Roman"/>
          <w:sz w:val="20"/>
          <w:szCs w:val="20"/>
          <w:lang w:val="en-US"/>
        </w:rPr>
        <w:t>i</w:t>
      </w:r>
      <w:r w:rsidRPr="00494370">
        <w:rPr>
          <w:rFonts w:ascii="Times New Roman" w:hAnsi="Times New Roman"/>
          <w:sz w:val="20"/>
          <w:szCs w:val="20"/>
          <w:lang w:val="ru-RU"/>
        </w:rPr>
        <w:t>дання ком</w:t>
      </w:r>
      <w:r w:rsidRPr="00494370">
        <w:rPr>
          <w:rFonts w:ascii="Times New Roman" w:hAnsi="Times New Roman"/>
          <w:sz w:val="20"/>
          <w:szCs w:val="20"/>
          <w:lang w:val="en-US"/>
        </w:rPr>
        <w:t>i</w:t>
      </w:r>
      <w:r w:rsidRPr="00494370">
        <w:rPr>
          <w:rFonts w:ascii="Times New Roman" w:hAnsi="Times New Roman"/>
          <w:sz w:val="20"/>
          <w:szCs w:val="20"/>
          <w:lang w:val="ru-RU"/>
        </w:rPr>
        <w:t>тет</w:t>
      </w:r>
      <w:r w:rsidRPr="00494370">
        <w:rPr>
          <w:rFonts w:ascii="Times New Roman" w:hAnsi="Times New Roman"/>
          <w:sz w:val="20"/>
          <w:szCs w:val="20"/>
          <w:lang w:val="en-US"/>
        </w:rPr>
        <w:t>i</w:t>
      </w:r>
      <w:r w:rsidRPr="00494370">
        <w:rPr>
          <w:rFonts w:ascii="Times New Roman" w:hAnsi="Times New Roman"/>
          <w:sz w:val="20"/>
          <w:szCs w:val="20"/>
          <w:lang w:val="ru-RU"/>
        </w:rPr>
        <w:t>в ради та загальний опис прийнятих р</w:t>
      </w:r>
      <w:r w:rsidRPr="00494370">
        <w:rPr>
          <w:rFonts w:ascii="Times New Roman" w:hAnsi="Times New Roman"/>
          <w:sz w:val="20"/>
          <w:szCs w:val="20"/>
          <w:lang w:val="en-US"/>
        </w:rPr>
        <w:t>i</w:t>
      </w:r>
      <w:r w:rsidRPr="00494370">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w:t>
      </w:r>
      <w:r w:rsidRPr="00494370">
        <w:rPr>
          <w:rFonts w:ascii="Times New Roman" w:hAnsi="Times New Roman"/>
          <w:sz w:val="20"/>
          <w:szCs w:val="20"/>
          <w:lang w:val="en-US"/>
        </w:rPr>
        <w:t>i</w:t>
      </w:r>
      <w:r w:rsidRPr="00494370">
        <w:rPr>
          <w:rFonts w:ascii="Times New Roman" w:hAnsi="Times New Roman"/>
          <w:sz w:val="20"/>
          <w:szCs w:val="20"/>
          <w:lang w:val="ru-RU"/>
        </w:rPr>
        <w:t>дань ком</w:t>
      </w:r>
      <w:r w:rsidRPr="00494370">
        <w:rPr>
          <w:rFonts w:ascii="Times New Roman" w:hAnsi="Times New Roman"/>
          <w:sz w:val="20"/>
          <w:szCs w:val="20"/>
          <w:lang w:val="en-US"/>
        </w:rPr>
        <w:t>i</w:t>
      </w:r>
      <w:r w:rsidRPr="00494370">
        <w:rPr>
          <w:rFonts w:ascii="Times New Roman" w:hAnsi="Times New Roman"/>
          <w:sz w:val="20"/>
          <w:szCs w:val="20"/>
          <w:lang w:val="ru-RU"/>
        </w:rPr>
        <w:t>тет</w:t>
      </w:r>
      <w:r w:rsidRPr="00494370">
        <w:rPr>
          <w:rFonts w:ascii="Times New Roman" w:hAnsi="Times New Roman"/>
          <w:sz w:val="20"/>
          <w:szCs w:val="20"/>
          <w:lang w:val="en-US"/>
        </w:rPr>
        <w:t>i</w:t>
      </w:r>
      <w:r w:rsidRPr="00494370">
        <w:rPr>
          <w:rFonts w:ascii="Times New Roman" w:hAnsi="Times New Roman"/>
          <w:sz w:val="20"/>
          <w:szCs w:val="20"/>
          <w:lang w:val="ru-RU"/>
        </w:rPr>
        <w:t>в ради.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Виконавчий орган.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проведен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зас</w:t>
      </w:r>
      <w:r w:rsidRPr="00494370">
        <w:rPr>
          <w:rFonts w:ascii="Times New Roman" w:hAnsi="Times New Roman"/>
          <w:sz w:val="20"/>
          <w:szCs w:val="20"/>
          <w:lang w:val="en-US"/>
        </w:rPr>
        <w:t>i</w:t>
      </w:r>
      <w:r w:rsidRPr="00494370">
        <w:rPr>
          <w:rFonts w:ascii="Times New Roman" w:hAnsi="Times New Roman"/>
          <w:sz w:val="20"/>
          <w:szCs w:val="20"/>
          <w:lang w:val="ru-RU"/>
        </w:rPr>
        <w:t>дання ком</w:t>
      </w:r>
      <w:r w:rsidRPr="00494370">
        <w:rPr>
          <w:rFonts w:ascii="Times New Roman" w:hAnsi="Times New Roman"/>
          <w:sz w:val="20"/>
          <w:szCs w:val="20"/>
          <w:lang w:val="en-US"/>
        </w:rPr>
        <w:t>i</w:t>
      </w:r>
      <w:r w:rsidRPr="00494370">
        <w:rPr>
          <w:rFonts w:ascii="Times New Roman" w:hAnsi="Times New Roman"/>
          <w:sz w:val="20"/>
          <w:szCs w:val="20"/>
          <w:lang w:val="ru-RU"/>
        </w:rPr>
        <w:t>тет</w:t>
      </w:r>
      <w:r w:rsidRPr="00494370">
        <w:rPr>
          <w:rFonts w:ascii="Times New Roman" w:hAnsi="Times New Roman"/>
          <w:sz w:val="20"/>
          <w:szCs w:val="20"/>
          <w:lang w:val="en-US"/>
        </w:rPr>
        <w:t>i</w:t>
      </w:r>
      <w:r w:rsidRPr="00494370">
        <w:rPr>
          <w:rFonts w:ascii="Times New Roman" w:hAnsi="Times New Roman"/>
          <w:sz w:val="20"/>
          <w:szCs w:val="20"/>
          <w:lang w:val="ru-RU"/>
        </w:rPr>
        <w:t>в колег</w:t>
      </w:r>
      <w:r w:rsidRPr="00494370">
        <w:rPr>
          <w:rFonts w:ascii="Times New Roman" w:hAnsi="Times New Roman"/>
          <w:sz w:val="20"/>
          <w:szCs w:val="20"/>
          <w:lang w:val="en-US"/>
        </w:rPr>
        <w:t>i</w:t>
      </w:r>
      <w:r w:rsidRPr="00494370">
        <w:rPr>
          <w:rFonts w:ascii="Times New Roman" w:hAnsi="Times New Roman"/>
          <w:sz w:val="20"/>
          <w:szCs w:val="20"/>
          <w:lang w:val="ru-RU"/>
        </w:rPr>
        <w:t>ального виконавчого органу та загальний опис прийнятих р</w:t>
      </w:r>
      <w:r w:rsidRPr="00494370">
        <w:rPr>
          <w:rFonts w:ascii="Times New Roman" w:hAnsi="Times New Roman"/>
          <w:sz w:val="20"/>
          <w:szCs w:val="20"/>
          <w:lang w:val="en-US"/>
        </w:rPr>
        <w:t>i</w:t>
      </w:r>
      <w:r w:rsidRPr="00494370">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lastRenderedPageBreak/>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Виконавчий орган.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одноос</w:t>
      </w:r>
      <w:r w:rsidRPr="00494370">
        <w:rPr>
          <w:rFonts w:ascii="Times New Roman" w:hAnsi="Times New Roman"/>
          <w:sz w:val="20"/>
          <w:szCs w:val="20"/>
          <w:lang w:val="en-US"/>
        </w:rPr>
        <w:t>i</w:t>
      </w:r>
      <w:r w:rsidRPr="00494370">
        <w:rPr>
          <w:rFonts w:ascii="Times New Roman" w:hAnsi="Times New Roman"/>
          <w:sz w:val="20"/>
          <w:szCs w:val="20"/>
          <w:lang w:val="ru-RU"/>
        </w:rPr>
        <w:t>бний виконавчий орган та загальний опис прийнятих р</w:t>
      </w:r>
      <w:r w:rsidRPr="00494370">
        <w:rPr>
          <w:rFonts w:ascii="Times New Roman" w:hAnsi="Times New Roman"/>
          <w:sz w:val="20"/>
          <w:szCs w:val="20"/>
          <w:lang w:val="en-US"/>
        </w:rPr>
        <w:t>i</w:t>
      </w:r>
      <w:r w:rsidRPr="00494370">
        <w:rPr>
          <w:rFonts w:ascii="Times New Roman" w:hAnsi="Times New Roman"/>
          <w:sz w:val="20"/>
          <w:szCs w:val="20"/>
          <w:lang w:val="ru-RU"/>
        </w:rPr>
        <w:t>шень" не розкрита особою у складі річного звіту через те, що на кінець звітного періоду особа не мала одноосібного виконавчого органу.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корпоративного секретаря, а також зв</w:t>
      </w:r>
      <w:r w:rsidRPr="00494370">
        <w:rPr>
          <w:rFonts w:ascii="Times New Roman" w:hAnsi="Times New Roman"/>
          <w:sz w:val="20"/>
          <w:szCs w:val="20"/>
          <w:lang w:val="en-US"/>
        </w:rPr>
        <w:t>i</w:t>
      </w:r>
      <w:r w:rsidRPr="00494370">
        <w:rPr>
          <w:rFonts w:ascii="Times New Roman" w:hAnsi="Times New Roman"/>
          <w:sz w:val="20"/>
          <w:szCs w:val="20"/>
          <w:lang w:val="ru-RU"/>
        </w:rPr>
        <w:t>т щодо результат</w:t>
      </w:r>
      <w:r w:rsidRPr="00494370">
        <w:rPr>
          <w:rFonts w:ascii="Times New Roman" w:hAnsi="Times New Roman"/>
          <w:sz w:val="20"/>
          <w:szCs w:val="20"/>
          <w:lang w:val="en-US"/>
        </w:rPr>
        <w:t>i</w:t>
      </w:r>
      <w:r w:rsidRPr="00494370">
        <w:rPr>
          <w:rFonts w:ascii="Times New Roman" w:hAnsi="Times New Roman"/>
          <w:sz w:val="20"/>
          <w:szCs w:val="20"/>
          <w:lang w:val="ru-RU"/>
        </w:rPr>
        <w:t>в його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корпоративного секретаря.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Опис основних характеристик систем внутр</w:t>
      </w:r>
      <w:r w:rsidRPr="00494370">
        <w:rPr>
          <w:rFonts w:ascii="Times New Roman" w:hAnsi="Times New Roman"/>
          <w:sz w:val="20"/>
          <w:szCs w:val="20"/>
          <w:lang w:val="en-US"/>
        </w:rPr>
        <w:t>i</w:t>
      </w:r>
      <w:r w:rsidRPr="00494370">
        <w:rPr>
          <w:rFonts w:ascii="Times New Roman" w:hAnsi="Times New Roman"/>
          <w:sz w:val="20"/>
          <w:szCs w:val="20"/>
          <w:lang w:val="ru-RU"/>
        </w:rPr>
        <w:t>шнього контролю особи, а також перел</w:t>
      </w:r>
      <w:r w:rsidRPr="00494370">
        <w:rPr>
          <w:rFonts w:ascii="Times New Roman" w:hAnsi="Times New Roman"/>
          <w:sz w:val="20"/>
          <w:szCs w:val="20"/>
          <w:lang w:val="en-US"/>
        </w:rPr>
        <w:t>i</w:t>
      </w:r>
      <w:r w:rsidRPr="00494370">
        <w:rPr>
          <w:rFonts w:ascii="Times New Roman" w:hAnsi="Times New Roman"/>
          <w:sz w:val="20"/>
          <w:szCs w:val="20"/>
          <w:lang w:val="ru-RU"/>
        </w:rPr>
        <w:t>к структурних п</w:t>
      </w:r>
      <w:r w:rsidRPr="00494370">
        <w:rPr>
          <w:rFonts w:ascii="Times New Roman" w:hAnsi="Times New Roman"/>
          <w:sz w:val="20"/>
          <w:szCs w:val="20"/>
          <w:lang w:val="en-US"/>
        </w:rPr>
        <w:t>i</w:t>
      </w:r>
      <w:r w:rsidRPr="00494370">
        <w:rPr>
          <w:rFonts w:ascii="Times New Roman" w:hAnsi="Times New Roman"/>
          <w:sz w:val="20"/>
          <w:szCs w:val="20"/>
          <w:lang w:val="ru-RU"/>
        </w:rPr>
        <w:t>дрозд</w:t>
      </w:r>
      <w:r w:rsidRPr="00494370">
        <w:rPr>
          <w:rFonts w:ascii="Times New Roman" w:hAnsi="Times New Roman"/>
          <w:sz w:val="20"/>
          <w:szCs w:val="20"/>
          <w:lang w:val="en-US"/>
        </w:rPr>
        <w:t>i</w:t>
      </w:r>
      <w:r w:rsidRPr="00494370">
        <w:rPr>
          <w:rFonts w:ascii="Times New Roman" w:hAnsi="Times New Roman"/>
          <w:sz w:val="20"/>
          <w:szCs w:val="20"/>
          <w:lang w:val="ru-RU"/>
        </w:rPr>
        <w:t>л</w:t>
      </w:r>
      <w:r w:rsidRPr="00494370">
        <w:rPr>
          <w:rFonts w:ascii="Times New Roman" w:hAnsi="Times New Roman"/>
          <w:sz w:val="20"/>
          <w:szCs w:val="20"/>
          <w:lang w:val="en-US"/>
        </w:rPr>
        <w:t>i</w:t>
      </w:r>
      <w:r w:rsidRPr="00494370">
        <w:rPr>
          <w:rFonts w:ascii="Times New Roman" w:hAnsi="Times New Roman"/>
          <w:sz w:val="20"/>
          <w:szCs w:val="20"/>
          <w:lang w:val="ru-RU"/>
        </w:rPr>
        <w:t>в особи,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зд</w:t>
      </w:r>
      <w:r w:rsidRPr="00494370">
        <w:rPr>
          <w:rFonts w:ascii="Times New Roman" w:hAnsi="Times New Roman"/>
          <w:sz w:val="20"/>
          <w:szCs w:val="20"/>
          <w:lang w:val="en-US"/>
        </w:rPr>
        <w:t>i</w:t>
      </w:r>
      <w:r w:rsidRPr="00494370">
        <w:rPr>
          <w:rFonts w:ascii="Times New Roman" w:hAnsi="Times New Roman"/>
          <w:sz w:val="20"/>
          <w:szCs w:val="20"/>
          <w:lang w:val="ru-RU"/>
        </w:rPr>
        <w:t>йснюють ключов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обов'язки щодо забезпечення роботи систем внутр</w:t>
      </w:r>
      <w:r w:rsidRPr="00494370">
        <w:rPr>
          <w:rFonts w:ascii="Times New Roman" w:hAnsi="Times New Roman"/>
          <w:sz w:val="20"/>
          <w:szCs w:val="20"/>
          <w:lang w:val="en-US"/>
        </w:rPr>
        <w:t>i</w:t>
      </w:r>
      <w:r w:rsidRPr="00494370">
        <w:rPr>
          <w:rFonts w:ascii="Times New Roman" w:hAnsi="Times New Roman"/>
          <w:sz w:val="20"/>
          <w:szCs w:val="20"/>
          <w:lang w:val="ru-RU"/>
        </w:rPr>
        <w:t>шнього контролю" не розкрита особою у складі річного звіту через те, що на кінець звітного періоду особа не мала створенної системи внутр</w:t>
      </w:r>
      <w:r w:rsidRPr="00494370">
        <w:rPr>
          <w:rFonts w:ascii="Times New Roman" w:hAnsi="Times New Roman"/>
          <w:sz w:val="20"/>
          <w:szCs w:val="20"/>
          <w:lang w:val="en-US"/>
        </w:rPr>
        <w:t>i</w:t>
      </w:r>
      <w:r w:rsidRPr="00494370">
        <w:rPr>
          <w:rFonts w:ascii="Times New Roman" w:hAnsi="Times New Roman"/>
          <w:sz w:val="20"/>
          <w:szCs w:val="20"/>
          <w:lang w:val="ru-RU"/>
        </w:rPr>
        <w:t>шнього контролю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будь-яких обмежень прав участ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та голосування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в (учасник</w:t>
      </w:r>
      <w:r w:rsidRPr="00494370">
        <w:rPr>
          <w:rFonts w:ascii="Times New Roman" w:hAnsi="Times New Roman"/>
          <w:sz w:val="20"/>
          <w:szCs w:val="20"/>
          <w:lang w:val="en-US"/>
        </w:rPr>
        <w:t>i</w:t>
      </w:r>
      <w:r w:rsidRPr="00494370">
        <w:rPr>
          <w:rFonts w:ascii="Times New Roman" w:hAnsi="Times New Roman"/>
          <w:sz w:val="20"/>
          <w:szCs w:val="20"/>
          <w:lang w:val="ru-RU"/>
        </w:rPr>
        <w:t>в) на загальних зборах особи" не розкрита особою у складі річного звіту через те, що на кінець звітного періоду особа не мала будь-яких обмежень прав участ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та голосування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в (учасник</w:t>
      </w:r>
      <w:r w:rsidRPr="00494370">
        <w:rPr>
          <w:rFonts w:ascii="Times New Roman" w:hAnsi="Times New Roman"/>
          <w:sz w:val="20"/>
          <w:szCs w:val="20"/>
          <w:lang w:val="en-US"/>
        </w:rPr>
        <w:t>i</w:t>
      </w:r>
      <w:r w:rsidRPr="00494370">
        <w:rPr>
          <w:rFonts w:ascii="Times New Roman" w:hAnsi="Times New Roman"/>
          <w:sz w:val="20"/>
          <w:szCs w:val="20"/>
          <w:lang w:val="ru-RU"/>
        </w:rPr>
        <w:t>в) на загальних зборах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порядку призначення / зв</w:t>
      </w:r>
      <w:r w:rsidRPr="00494370">
        <w:rPr>
          <w:rFonts w:ascii="Times New Roman" w:hAnsi="Times New Roman"/>
          <w:sz w:val="20"/>
          <w:szCs w:val="20"/>
          <w:lang w:val="en-US"/>
        </w:rPr>
        <w:t>i</w:t>
      </w:r>
      <w:r w:rsidRPr="00494370">
        <w:rPr>
          <w:rFonts w:ascii="Times New Roman" w:hAnsi="Times New Roman"/>
          <w:sz w:val="20"/>
          <w:szCs w:val="20"/>
          <w:lang w:val="ru-RU"/>
        </w:rPr>
        <w:t>льнення посадових ос</w:t>
      </w:r>
      <w:r w:rsidRPr="00494370">
        <w:rPr>
          <w:rFonts w:ascii="Times New Roman" w:hAnsi="Times New Roman"/>
          <w:sz w:val="20"/>
          <w:szCs w:val="20"/>
          <w:lang w:val="en-US"/>
        </w:rPr>
        <w:t>i</w:t>
      </w:r>
      <w:r w:rsidRPr="00494370">
        <w:rPr>
          <w:rFonts w:ascii="Times New Roman" w:hAnsi="Times New Roman"/>
          <w:sz w:val="20"/>
          <w:szCs w:val="20"/>
          <w:lang w:val="ru-RU"/>
        </w:rPr>
        <w:t>б (кр</w:t>
      </w:r>
      <w:r w:rsidRPr="00494370">
        <w:rPr>
          <w:rFonts w:ascii="Times New Roman" w:hAnsi="Times New Roman"/>
          <w:sz w:val="20"/>
          <w:szCs w:val="20"/>
          <w:lang w:val="en-US"/>
        </w:rPr>
        <w:t>i</w:t>
      </w:r>
      <w:r w:rsidRPr="00494370">
        <w:rPr>
          <w:rFonts w:ascii="Times New Roman" w:hAnsi="Times New Roman"/>
          <w:sz w:val="20"/>
          <w:szCs w:val="20"/>
          <w:lang w:val="ru-RU"/>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sidRPr="00494370">
        <w:rPr>
          <w:rFonts w:ascii="Times New Roman" w:hAnsi="Times New Roman"/>
          <w:sz w:val="20"/>
          <w:szCs w:val="20"/>
          <w:lang w:val="en-US"/>
        </w:rPr>
        <w:t>i</w:t>
      </w:r>
      <w:r w:rsidRPr="00494370">
        <w:rPr>
          <w:rFonts w:ascii="Times New Roman" w:hAnsi="Times New Roman"/>
          <w:sz w:val="20"/>
          <w:szCs w:val="20"/>
          <w:lang w:val="ru-RU"/>
        </w:rPr>
        <w:t>льнення посадових ос</w:t>
      </w:r>
      <w:r w:rsidRPr="00494370">
        <w:rPr>
          <w:rFonts w:ascii="Times New Roman" w:hAnsi="Times New Roman"/>
          <w:sz w:val="20"/>
          <w:szCs w:val="20"/>
          <w:lang w:val="en-US"/>
        </w:rPr>
        <w:t>i</w:t>
      </w:r>
      <w:r w:rsidRPr="00494370">
        <w:rPr>
          <w:rFonts w:ascii="Times New Roman" w:hAnsi="Times New Roman"/>
          <w:sz w:val="20"/>
          <w:szCs w:val="20"/>
          <w:lang w:val="ru-RU"/>
        </w:rPr>
        <w:t>б (кр</w:t>
      </w:r>
      <w:r w:rsidRPr="00494370">
        <w:rPr>
          <w:rFonts w:ascii="Times New Roman" w:hAnsi="Times New Roman"/>
          <w:sz w:val="20"/>
          <w:szCs w:val="20"/>
          <w:lang w:val="en-US"/>
        </w:rPr>
        <w:t>i</w:t>
      </w:r>
      <w:r w:rsidRPr="00494370">
        <w:rPr>
          <w:rFonts w:ascii="Times New Roman" w:hAnsi="Times New Roman"/>
          <w:sz w:val="20"/>
          <w:szCs w:val="20"/>
          <w:lang w:val="ru-RU"/>
        </w:rPr>
        <w:t>м ради та виконавчого органу)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Примітка до складової змісту річної інформації "Інформація про винагороду членів виконавчого органу та/або ради особи":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Голові та членам Наглядової ради Товариства винагорода не нараховується та не виплачується.                                                                                                                                                                                                                                                             Голові правління у звітному році було виплачено фіксовану винагороду в розмірі, що дорівнює річному заробітку відповідно до займаної посади та штатного розпису.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Член правління Оберемок Тетяна Миколаївна отримує заробітну плату на посаді головного бухгалтера Товариства згідно штатного розпису.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Внутрішній документ, в якому визначено порядок виплати винагород, Емітентом  не затверджувався і на веб-сайті не розміщувався.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пол</w:t>
      </w:r>
      <w:r w:rsidRPr="00494370">
        <w:rPr>
          <w:rFonts w:ascii="Times New Roman" w:hAnsi="Times New Roman"/>
          <w:sz w:val="20"/>
          <w:szCs w:val="20"/>
          <w:lang w:val="en-US"/>
        </w:rPr>
        <w:t>i</w:t>
      </w:r>
      <w:r w:rsidRPr="00494370">
        <w:rPr>
          <w:rFonts w:ascii="Times New Roman" w:hAnsi="Times New Roman"/>
          <w:sz w:val="20"/>
          <w:szCs w:val="20"/>
          <w:lang w:val="ru-RU"/>
        </w:rPr>
        <w:t xml:space="preserve">тику розкриття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w:t>
      </w:r>
      <w:r w:rsidRPr="00494370">
        <w:rPr>
          <w:rFonts w:ascii="Times New Roman" w:hAnsi="Times New Roman"/>
          <w:sz w:val="20"/>
          <w:szCs w:val="20"/>
          <w:lang w:val="en-US"/>
        </w:rPr>
        <w:t>i</w:t>
      </w:r>
      <w:r w:rsidRPr="00494370">
        <w:rPr>
          <w:rFonts w:ascii="Times New Roman" w:hAnsi="Times New Roman"/>
          <w:sz w:val="20"/>
          <w:szCs w:val="20"/>
          <w:lang w:val="ru-RU"/>
        </w:rPr>
        <w:t xml:space="preserve">тику розкриття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ї особою.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радника" не розкрита особою у складі річного звіту через те, що на кінець звітного періоду особа не мала радника.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в</w:t>
      </w:r>
      <w:r w:rsidRPr="00494370">
        <w:rPr>
          <w:rFonts w:ascii="Times New Roman" w:hAnsi="Times New Roman"/>
          <w:sz w:val="20"/>
          <w:szCs w:val="20"/>
          <w:lang w:val="en-US"/>
        </w:rPr>
        <w:t>i</w:t>
      </w:r>
      <w:r w:rsidRPr="00494370">
        <w:rPr>
          <w:rFonts w:ascii="Times New Roman" w:hAnsi="Times New Roman"/>
          <w:sz w:val="20"/>
          <w:szCs w:val="20"/>
          <w:lang w:val="ru-RU"/>
        </w:rPr>
        <w:t>д суб'єкта аудиторської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корпоративне управл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ння.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передбачена законодавством про д</w:t>
      </w:r>
      <w:r w:rsidRPr="00494370">
        <w:rPr>
          <w:rFonts w:ascii="Times New Roman" w:hAnsi="Times New Roman"/>
          <w:sz w:val="20"/>
          <w:szCs w:val="20"/>
          <w:lang w:val="en-US"/>
        </w:rPr>
        <w:t>i</w:t>
      </w:r>
      <w:r w:rsidRPr="00494370">
        <w:rPr>
          <w:rFonts w:ascii="Times New Roman" w:hAnsi="Times New Roman"/>
          <w:sz w:val="20"/>
          <w:szCs w:val="20"/>
          <w:lang w:val="ru-RU"/>
        </w:rPr>
        <w:t>яльн</w:t>
      </w:r>
      <w:r w:rsidRPr="00494370">
        <w:rPr>
          <w:rFonts w:ascii="Times New Roman" w:hAnsi="Times New Roman"/>
          <w:sz w:val="20"/>
          <w:szCs w:val="20"/>
          <w:lang w:val="en-US"/>
        </w:rPr>
        <w:t>i</w:t>
      </w:r>
      <w:r w:rsidRPr="00494370">
        <w:rPr>
          <w:rFonts w:ascii="Times New Roman" w:hAnsi="Times New Roman"/>
          <w:sz w:val="20"/>
          <w:szCs w:val="20"/>
          <w:lang w:val="ru-RU"/>
        </w:rPr>
        <w:t>сть та регулювання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на ринку ф</w:t>
      </w:r>
      <w:r w:rsidRPr="00494370">
        <w:rPr>
          <w:rFonts w:ascii="Times New Roman" w:hAnsi="Times New Roman"/>
          <w:sz w:val="20"/>
          <w:szCs w:val="20"/>
          <w:lang w:val="en-US"/>
        </w:rPr>
        <w:t>i</w:t>
      </w:r>
      <w:r w:rsidRPr="00494370">
        <w:rPr>
          <w:rFonts w:ascii="Times New Roman" w:hAnsi="Times New Roman"/>
          <w:sz w:val="20"/>
          <w:szCs w:val="20"/>
          <w:lang w:val="ru-RU"/>
        </w:rPr>
        <w:t>нансових послуг" не розкрита особою у складі річного звіту через те, що на кінець звітного періоду особа не є фінансовою установою.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"Зв</w:t>
      </w:r>
      <w:r w:rsidRPr="00494370">
        <w:rPr>
          <w:rFonts w:ascii="Times New Roman" w:hAnsi="Times New Roman"/>
          <w:sz w:val="20"/>
          <w:szCs w:val="20"/>
          <w:lang w:val="en-US"/>
        </w:rPr>
        <w:t>i</w:t>
      </w:r>
      <w:r w:rsidRPr="00494370">
        <w:rPr>
          <w:rFonts w:ascii="Times New Roman" w:hAnsi="Times New Roman"/>
          <w:sz w:val="20"/>
          <w:szCs w:val="20"/>
          <w:lang w:val="ru-RU"/>
        </w:rPr>
        <w:t>т про сталий розвиток" не розкрита особою у складі річного звіту через те, що за звітний період особа має підстави не складати та оприлюднювати "Зв</w:t>
      </w:r>
      <w:r w:rsidRPr="00494370">
        <w:rPr>
          <w:rFonts w:ascii="Times New Roman" w:hAnsi="Times New Roman"/>
          <w:sz w:val="20"/>
          <w:szCs w:val="20"/>
          <w:lang w:val="en-US"/>
        </w:rPr>
        <w:t>i</w:t>
      </w:r>
      <w:r w:rsidRPr="00494370">
        <w:rPr>
          <w:rFonts w:ascii="Times New Roman" w:hAnsi="Times New Roman"/>
          <w:sz w:val="20"/>
          <w:szCs w:val="20"/>
          <w:lang w:val="ru-RU"/>
        </w:rPr>
        <w:t>т про сталий розвиток".</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в структур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тента ф</w:t>
      </w:r>
      <w:r w:rsidRPr="00494370">
        <w:rPr>
          <w:rFonts w:ascii="Times New Roman" w:hAnsi="Times New Roman"/>
          <w:sz w:val="20"/>
          <w:szCs w:val="20"/>
          <w:lang w:val="en-US"/>
        </w:rPr>
        <w:t>i</w:t>
      </w:r>
      <w:r w:rsidRPr="00494370">
        <w:rPr>
          <w:rFonts w:ascii="Times New Roman" w:hAnsi="Times New Roman"/>
          <w:sz w:val="20"/>
          <w:szCs w:val="20"/>
          <w:lang w:val="ru-RU"/>
        </w:rPr>
        <w:t>зичних ос</w:t>
      </w:r>
      <w:r w:rsidRPr="00494370">
        <w:rPr>
          <w:rFonts w:ascii="Times New Roman" w:hAnsi="Times New Roman"/>
          <w:sz w:val="20"/>
          <w:szCs w:val="20"/>
          <w:lang w:val="en-US"/>
        </w:rPr>
        <w:t>i</w:t>
      </w:r>
      <w:r w:rsidRPr="00494370">
        <w:rPr>
          <w:rFonts w:ascii="Times New Roman" w:hAnsi="Times New Roman"/>
          <w:sz w:val="20"/>
          <w:szCs w:val="20"/>
          <w:lang w:val="ru-RU"/>
        </w:rPr>
        <w:t>б,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мають громадянство </w:t>
      </w:r>
      <w:r w:rsidRPr="00494370">
        <w:rPr>
          <w:rFonts w:ascii="Times New Roman" w:hAnsi="Times New Roman"/>
          <w:sz w:val="20"/>
          <w:szCs w:val="20"/>
          <w:lang w:val="en-US"/>
        </w:rPr>
        <w:t>i</w:t>
      </w:r>
      <w:r w:rsidRPr="00494370">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структур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тента ф</w:t>
      </w:r>
      <w:r w:rsidRPr="00494370">
        <w:rPr>
          <w:rFonts w:ascii="Times New Roman" w:hAnsi="Times New Roman"/>
          <w:sz w:val="20"/>
          <w:szCs w:val="20"/>
          <w:lang w:val="en-US"/>
        </w:rPr>
        <w:t>i</w:t>
      </w:r>
      <w:r w:rsidRPr="00494370">
        <w:rPr>
          <w:rFonts w:ascii="Times New Roman" w:hAnsi="Times New Roman"/>
          <w:sz w:val="20"/>
          <w:szCs w:val="20"/>
          <w:lang w:val="ru-RU"/>
        </w:rPr>
        <w:t>зичних ос</w:t>
      </w:r>
      <w:r w:rsidRPr="00494370">
        <w:rPr>
          <w:rFonts w:ascii="Times New Roman" w:hAnsi="Times New Roman"/>
          <w:sz w:val="20"/>
          <w:szCs w:val="20"/>
          <w:lang w:val="en-US"/>
        </w:rPr>
        <w:t>i</w:t>
      </w:r>
      <w:r w:rsidRPr="00494370">
        <w:rPr>
          <w:rFonts w:ascii="Times New Roman" w:hAnsi="Times New Roman"/>
          <w:sz w:val="20"/>
          <w:szCs w:val="20"/>
          <w:lang w:val="ru-RU"/>
        </w:rPr>
        <w:t>б,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мають громадянство </w:t>
      </w:r>
      <w:r w:rsidRPr="00494370">
        <w:rPr>
          <w:rFonts w:ascii="Times New Roman" w:hAnsi="Times New Roman"/>
          <w:sz w:val="20"/>
          <w:szCs w:val="20"/>
          <w:lang w:val="en-US"/>
        </w:rPr>
        <w:t>i</w:t>
      </w:r>
      <w:r w:rsidRPr="00494370">
        <w:rPr>
          <w:rFonts w:ascii="Times New Roman" w:hAnsi="Times New Roman"/>
          <w:sz w:val="20"/>
          <w:szCs w:val="20"/>
          <w:lang w:val="ru-RU"/>
        </w:rPr>
        <w:t>ноземної держави зони ризику.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в структур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тента ф</w:t>
      </w:r>
      <w:r w:rsidRPr="00494370">
        <w:rPr>
          <w:rFonts w:ascii="Times New Roman" w:hAnsi="Times New Roman"/>
          <w:sz w:val="20"/>
          <w:szCs w:val="20"/>
          <w:lang w:val="en-US"/>
        </w:rPr>
        <w:t>i</w:t>
      </w:r>
      <w:r w:rsidRPr="00494370">
        <w:rPr>
          <w:rFonts w:ascii="Times New Roman" w:hAnsi="Times New Roman"/>
          <w:sz w:val="20"/>
          <w:szCs w:val="20"/>
          <w:lang w:val="ru-RU"/>
        </w:rPr>
        <w:t>зичних ос</w:t>
      </w:r>
      <w:r w:rsidRPr="00494370">
        <w:rPr>
          <w:rFonts w:ascii="Times New Roman" w:hAnsi="Times New Roman"/>
          <w:sz w:val="20"/>
          <w:szCs w:val="20"/>
          <w:lang w:val="en-US"/>
        </w:rPr>
        <w:t>i</w:t>
      </w:r>
      <w:r w:rsidRPr="00494370">
        <w:rPr>
          <w:rFonts w:ascii="Times New Roman" w:hAnsi="Times New Roman"/>
          <w:sz w:val="20"/>
          <w:szCs w:val="20"/>
          <w:lang w:val="ru-RU"/>
        </w:rPr>
        <w:t>б, пост</w:t>
      </w:r>
      <w:r w:rsidRPr="00494370">
        <w:rPr>
          <w:rFonts w:ascii="Times New Roman" w:hAnsi="Times New Roman"/>
          <w:sz w:val="20"/>
          <w:szCs w:val="20"/>
          <w:lang w:val="en-US"/>
        </w:rPr>
        <w:t>i</w:t>
      </w:r>
      <w:r w:rsidRPr="00494370">
        <w:rPr>
          <w:rFonts w:ascii="Times New Roman" w:hAnsi="Times New Roman"/>
          <w:sz w:val="20"/>
          <w:szCs w:val="20"/>
          <w:lang w:val="ru-RU"/>
        </w:rPr>
        <w:t>йним м</w:t>
      </w:r>
      <w:r w:rsidRPr="00494370">
        <w:rPr>
          <w:rFonts w:ascii="Times New Roman" w:hAnsi="Times New Roman"/>
          <w:sz w:val="20"/>
          <w:szCs w:val="20"/>
          <w:lang w:val="en-US"/>
        </w:rPr>
        <w:t>i</w:t>
      </w:r>
      <w:r w:rsidRPr="00494370">
        <w:rPr>
          <w:rFonts w:ascii="Times New Roman" w:hAnsi="Times New Roman"/>
          <w:sz w:val="20"/>
          <w:szCs w:val="20"/>
          <w:lang w:val="ru-RU"/>
        </w:rPr>
        <w:t xml:space="preserve">сцем проживання яких є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тента ф</w:t>
      </w:r>
      <w:r w:rsidRPr="00494370">
        <w:rPr>
          <w:rFonts w:ascii="Times New Roman" w:hAnsi="Times New Roman"/>
          <w:sz w:val="20"/>
          <w:szCs w:val="20"/>
          <w:lang w:val="en-US"/>
        </w:rPr>
        <w:t>i</w:t>
      </w:r>
      <w:r w:rsidRPr="00494370">
        <w:rPr>
          <w:rFonts w:ascii="Times New Roman" w:hAnsi="Times New Roman"/>
          <w:sz w:val="20"/>
          <w:szCs w:val="20"/>
          <w:lang w:val="ru-RU"/>
        </w:rPr>
        <w:t>зичних ос</w:t>
      </w:r>
      <w:r w:rsidRPr="00494370">
        <w:rPr>
          <w:rFonts w:ascii="Times New Roman" w:hAnsi="Times New Roman"/>
          <w:sz w:val="20"/>
          <w:szCs w:val="20"/>
          <w:lang w:val="en-US"/>
        </w:rPr>
        <w:t>i</w:t>
      </w:r>
      <w:r w:rsidRPr="00494370">
        <w:rPr>
          <w:rFonts w:ascii="Times New Roman" w:hAnsi="Times New Roman"/>
          <w:sz w:val="20"/>
          <w:szCs w:val="20"/>
          <w:lang w:val="ru-RU"/>
        </w:rPr>
        <w:t>б, пост</w:t>
      </w:r>
      <w:r w:rsidRPr="00494370">
        <w:rPr>
          <w:rFonts w:ascii="Times New Roman" w:hAnsi="Times New Roman"/>
          <w:sz w:val="20"/>
          <w:szCs w:val="20"/>
          <w:lang w:val="en-US"/>
        </w:rPr>
        <w:t>i</w:t>
      </w:r>
      <w:r w:rsidRPr="00494370">
        <w:rPr>
          <w:rFonts w:ascii="Times New Roman" w:hAnsi="Times New Roman"/>
          <w:sz w:val="20"/>
          <w:szCs w:val="20"/>
          <w:lang w:val="ru-RU"/>
        </w:rPr>
        <w:t>йним м</w:t>
      </w:r>
      <w:r w:rsidRPr="00494370">
        <w:rPr>
          <w:rFonts w:ascii="Times New Roman" w:hAnsi="Times New Roman"/>
          <w:sz w:val="20"/>
          <w:szCs w:val="20"/>
          <w:lang w:val="en-US"/>
        </w:rPr>
        <w:t>i</w:t>
      </w:r>
      <w:r w:rsidRPr="00494370">
        <w:rPr>
          <w:rFonts w:ascii="Times New Roman" w:hAnsi="Times New Roman"/>
          <w:sz w:val="20"/>
          <w:szCs w:val="20"/>
          <w:lang w:val="ru-RU"/>
        </w:rPr>
        <w:t xml:space="preserve">сцем проживання яких є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держави зони ризику.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в структур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тента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б, м</w:t>
      </w:r>
      <w:r w:rsidRPr="00494370">
        <w:rPr>
          <w:rFonts w:ascii="Times New Roman" w:hAnsi="Times New Roman"/>
          <w:sz w:val="20"/>
          <w:szCs w:val="20"/>
          <w:lang w:val="en-US"/>
        </w:rPr>
        <w:t>i</w:t>
      </w:r>
      <w:r w:rsidRPr="00494370">
        <w:rPr>
          <w:rFonts w:ascii="Times New Roman" w:hAnsi="Times New Roman"/>
          <w:sz w:val="20"/>
          <w:szCs w:val="20"/>
          <w:lang w:val="ru-RU"/>
        </w:rPr>
        <w:t>сцем реєстрац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ї яких є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тента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б, м</w:t>
      </w:r>
      <w:r w:rsidRPr="00494370">
        <w:rPr>
          <w:rFonts w:ascii="Times New Roman" w:hAnsi="Times New Roman"/>
          <w:sz w:val="20"/>
          <w:szCs w:val="20"/>
          <w:lang w:val="en-US"/>
        </w:rPr>
        <w:t>i</w:t>
      </w:r>
      <w:r w:rsidRPr="00494370">
        <w:rPr>
          <w:rFonts w:ascii="Times New Roman" w:hAnsi="Times New Roman"/>
          <w:sz w:val="20"/>
          <w:szCs w:val="20"/>
          <w:lang w:val="ru-RU"/>
        </w:rPr>
        <w:t>сцем реєстрац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ї яких є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держави зони ризику.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"Перел</w:t>
      </w:r>
      <w:r w:rsidRPr="00494370">
        <w:rPr>
          <w:rFonts w:ascii="Times New Roman" w:hAnsi="Times New Roman"/>
          <w:sz w:val="20"/>
          <w:szCs w:val="20"/>
          <w:lang w:val="en-US"/>
        </w:rPr>
        <w:t>i</w:t>
      </w:r>
      <w:r w:rsidRPr="00494370">
        <w:rPr>
          <w:rFonts w:ascii="Times New Roman" w:hAnsi="Times New Roman"/>
          <w:sz w:val="20"/>
          <w:szCs w:val="20"/>
          <w:lang w:val="ru-RU"/>
        </w:rPr>
        <w:t>к засновник</w:t>
      </w:r>
      <w:r w:rsidRPr="00494370">
        <w:rPr>
          <w:rFonts w:ascii="Times New Roman" w:hAnsi="Times New Roman"/>
          <w:sz w:val="20"/>
          <w:szCs w:val="20"/>
          <w:lang w:val="en-US"/>
        </w:rPr>
        <w:t>i</w:t>
      </w:r>
      <w:r w:rsidRPr="00494370">
        <w:rPr>
          <w:rFonts w:ascii="Times New Roman" w:hAnsi="Times New Roman"/>
          <w:sz w:val="20"/>
          <w:szCs w:val="20"/>
          <w:lang w:val="ru-RU"/>
        </w:rPr>
        <w:t>в,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в, учасник</w:t>
      </w:r>
      <w:r w:rsidRPr="00494370">
        <w:rPr>
          <w:rFonts w:ascii="Times New Roman" w:hAnsi="Times New Roman"/>
          <w:sz w:val="20"/>
          <w:szCs w:val="20"/>
          <w:lang w:val="en-US"/>
        </w:rPr>
        <w:t>i</w:t>
      </w:r>
      <w:r w:rsidRPr="00494370">
        <w:rPr>
          <w:rFonts w:ascii="Times New Roman" w:hAnsi="Times New Roman"/>
          <w:sz w:val="20"/>
          <w:szCs w:val="20"/>
          <w:lang w:val="ru-RU"/>
        </w:rPr>
        <w:t>в, що в</w:t>
      </w:r>
      <w:r w:rsidRPr="00494370">
        <w:rPr>
          <w:rFonts w:ascii="Times New Roman" w:hAnsi="Times New Roman"/>
          <w:sz w:val="20"/>
          <w:szCs w:val="20"/>
          <w:lang w:val="en-US"/>
        </w:rPr>
        <w:t>i</w:t>
      </w:r>
      <w:r w:rsidRPr="00494370">
        <w:rPr>
          <w:rFonts w:ascii="Times New Roman" w:hAnsi="Times New Roman"/>
          <w:sz w:val="20"/>
          <w:szCs w:val="20"/>
          <w:lang w:val="ru-RU"/>
        </w:rPr>
        <w:t xml:space="preserve">дноситься до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ї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в структур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тента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б, м</w:t>
      </w:r>
      <w:r w:rsidRPr="00494370">
        <w:rPr>
          <w:rFonts w:ascii="Times New Roman" w:hAnsi="Times New Roman"/>
          <w:sz w:val="20"/>
          <w:szCs w:val="20"/>
          <w:lang w:val="en-US"/>
        </w:rPr>
        <w:t>i</w:t>
      </w:r>
      <w:r w:rsidRPr="00494370">
        <w:rPr>
          <w:rFonts w:ascii="Times New Roman" w:hAnsi="Times New Roman"/>
          <w:sz w:val="20"/>
          <w:szCs w:val="20"/>
          <w:lang w:val="ru-RU"/>
        </w:rPr>
        <w:t>сцем реєстрац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ї яких є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власност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тента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б, м</w:t>
      </w:r>
      <w:r w:rsidRPr="00494370">
        <w:rPr>
          <w:rFonts w:ascii="Times New Roman" w:hAnsi="Times New Roman"/>
          <w:sz w:val="20"/>
          <w:szCs w:val="20"/>
          <w:lang w:val="en-US"/>
        </w:rPr>
        <w:t>i</w:t>
      </w:r>
      <w:r w:rsidRPr="00494370">
        <w:rPr>
          <w:rFonts w:ascii="Times New Roman" w:hAnsi="Times New Roman"/>
          <w:sz w:val="20"/>
          <w:szCs w:val="20"/>
          <w:lang w:val="ru-RU"/>
        </w:rPr>
        <w:t>сцем реєстрац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ї яких є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держави зони ризику.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в органах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ем</w:t>
      </w:r>
      <w:r w:rsidRPr="00494370">
        <w:rPr>
          <w:rFonts w:ascii="Times New Roman" w:hAnsi="Times New Roman"/>
          <w:sz w:val="20"/>
          <w:szCs w:val="20"/>
          <w:lang w:val="en-US"/>
        </w:rPr>
        <w:t>i</w:t>
      </w:r>
      <w:r w:rsidRPr="00494370">
        <w:rPr>
          <w:rFonts w:ascii="Times New Roman" w:hAnsi="Times New Roman"/>
          <w:sz w:val="20"/>
          <w:szCs w:val="20"/>
          <w:lang w:val="ru-RU"/>
        </w:rPr>
        <w:t>тента ф</w:t>
      </w:r>
      <w:r w:rsidRPr="00494370">
        <w:rPr>
          <w:rFonts w:ascii="Times New Roman" w:hAnsi="Times New Roman"/>
          <w:sz w:val="20"/>
          <w:szCs w:val="20"/>
          <w:lang w:val="en-US"/>
        </w:rPr>
        <w:t>i</w:t>
      </w:r>
      <w:r w:rsidRPr="00494370">
        <w:rPr>
          <w:rFonts w:ascii="Times New Roman" w:hAnsi="Times New Roman"/>
          <w:sz w:val="20"/>
          <w:szCs w:val="20"/>
          <w:lang w:val="ru-RU"/>
        </w:rPr>
        <w:t>зичних ос</w:t>
      </w:r>
      <w:r w:rsidRPr="00494370">
        <w:rPr>
          <w:rFonts w:ascii="Times New Roman" w:hAnsi="Times New Roman"/>
          <w:sz w:val="20"/>
          <w:szCs w:val="20"/>
          <w:lang w:val="en-US"/>
        </w:rPr>
        <w:t>i</w:t>
      </w:r>
      <w:r w:rsidRPr="00494370">
        <w:rPr>
          <w:rFonts w:ascii="Times New Roman" w:hAnsi="Times New Roman"/>
          <w:sz w:val="20"/>
          <w:szCs w:val="20"/>
          <w:lang w:val="ru-RU"/>
        </w:rPr>
        <w:t>б,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мають громадянство </w:t>
      </w:r>
      <w:r w:rsidRPr="00494370">
        <w:rPr>
          <w:rFonts w:ascii="Times New Roman" w:hAnsi="Times New Roman"/>
          <w:sz w:val="20"/>
          <w:szCs w:val="20"/>
          <w:lang w:val="en-US"/>
        </w:rPr>
        <w:t>i</w:t>
      </w:r>
      <w:r w:rsidRPr="00494370">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органах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ем</w:t>
      </w:r>
      <w:r w:rsidRPr="00494370">
        <w:rPr>
          <w:rFonts w:ascii="Times New Roman" w:hAnsi="Times New Roman"/>
          <w:sz w:val="20"/>
          <w:szCs w:val="20"/>
          <w:lang w:val="en-US"/>
        </w:rPr>
        <w:t>i</w:t>
      </w:r>
      <w:r w:rsidRPr="00494370">
        <w:rPr>
          <w:rFonts w:ascii="Times New Roman" w:hAnsi="Times New Roman"/>
          <w:sz w:val="20"/>
          <w:szCs w:val="20"/>
          <w:lang w:val="ru-RU"/>
        </w:rPr>
        <w:t>тента ф</w:t>
      </w:r>
      <w:r w:rsidRPr="00494370">
        <w:rPr>
          <w:rFonts w:ascii="Times New Roman" w:hAnsi="Times New Roman"/>
          <w:sz w:val="20"/>
          <w:szCs w:val="20"/>
          <w:lang w:val="en-US"/>
        </w:rPr>
        <w:t>i</w:t>
      </w:r>
      <w:r w:rsidRPr="00494370">
        <w:rPr>
          <w:rFonts w:ascii="Times New Roman" w:hAnsi="Times New Roman"/>
          <w:sz w:val="20"/>
          <w:szCs w:val="20"/>
          <w:lang w:val="ru-RU"/>
        </w:rPr>
        <w:t>зичних ос</w:t>
      </w:r>
      <w:r w:rsidRPr="00494370">
        <w:rPr>
          <w:rFonts w:ascii="Times New Roman" w:hAnsi="Times New Roman"/>
          <w:sz w:val="20"/>
          <w:szCs w:val="20"/>
          <w:lang w:val="en-US"/>
        </w:rPr>
        <w:t>i</w:t>
      </w:r>
      <w:r w:rsidRPr="00494370">
        <w:rPr>
          <w:rFonts w:ascii="Times New Roman" w:hAnsi="Times New Roman"/>
          <w:sz w:val="20"/>
          <w:szCs w:val="20"/>
          <w:lang w:val="ru-RU"/>
        </w:rPr>
        <w:t>б,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мають громадянство </w:t>
      </w:r>
      <w:r w:rsidRPr="00494370">
        <w:rPr>
          <w:rFonts w:ascii="Times New Roman" w:hAnsi="Times New Roman"/>
          <w:sz w:val="20"/>
          <w:szCs w:val="20"/>
          <w:lang w:val="en-US"/>
        </w:rPr>
        <w:t>i</w:t>
      </w:r>
      <w:r w:rsidRPr="00494370">
        <w:rPr>
          <w:rFonts w:ascii="Times New Roman" w:hAnsi="Times New Roman"/>
          <w:sz w:val="20"/>
          <w:szCs w:val="20"/>
          <w:lang w:val="ru-RU"/>
        </w:rPr>
        <w:t>ноземної держави зони ризику.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у ем</w:t>
      </w:r>
      <w:r w:rsidRPr="00494370">
        <w:rPr>
          <w:rFonts w:ascii="Times New Roman" w:hAnsi="Times New Roman"/>
          <w:sz w:val="20"/>
          <w:szCs w:val="20"/>
          <w:lang w:val="en-US"/>
        </w:rPr>
        <w:t>i</w:t>
      </w:r>
      <w:r w:rsidRPr="00494370">
        <w:rPr>
          <w:rFonts w:ascii="Times New Roman" w:hAnsi="Times New Roman"/>
          <w:sz w:val="20"/>
          <w:szCs w:val="20"/>
          <w:lang w:val="ru-RU"/>
        </w:rPr>
        <w:t>тента д</w:t>
      </w:r>
      <w:r w:rsidRPr="00494370">
        <w:rPr>
          <w:rFonts w:ascii="Times New Roman" w:hAnsi="Times New Roman"/>
          <w:sz w:val="20"/>
          <w:szCs w:val="20"/>
          <w:lang w:val="en-US"/>
        </w:rPr>
        <w:t>i</w:t>
      </w:r>
      <w:r w:rsidRPr="00494370">
        <w:rPr>
          <w:rFonts w:ascii="Times New Roman" w:hAnsi="Times New Roman"/>
          <w:sz w:val="20"/>
          <w:szCs w:val="20"/>
          <w:lang w:val="ru-RU"/>
        </w:rPr>
        <w:t>лових в</w:t>
      </w:r>
      <w:r w:rsidRPr="00494370">
        <w:rPr>
          <w:rFonts w:ascii="Times New Roman" w:hAnsi="Times New Roman"/>
          <w:sz w:val="20"/>
          <w:szCs w:val="20"/>
          <w:lang w:val="en-US"/>
        </w:rPr>
        <w:t>i</w:t>
      </w:r>
      <w:r w:rsidRPr="00494370">
        <w:rPr>
          <w:rFonts w:ascii="Times New Roman" w:hAnsi="Times New Roman"/>
          <w:sz w:val="20"/>
          <w:szCs w:val="20"/>
          <w:lang w:val="ru-RU"/>
        </w:rPr>
        <w:t>дносин з кл</w:t>
      </w:r>
      <w:r w:rsidRPr="00494370">
        <w:rPr>
          <w:rFonts w:ascii="Times New Roman" w:hAnsi="Times New Roman"/>
          <w:sz w:val="20"/>
          <w:szCs w:val="20"/>
          <w:lang w:val="en-US"/>
        </w:rPr>
        <w:t>i</w:t>
      </w:r>
      <w:r w:rsidRPr="00494370">
        <w:rPr>
          <w:rFonts w:ascii="Times New Roman" w:hAnsi="Times New Roman"/>
          <w:sz w:val="20"/>
          <w:szCs w:val="20"/>
          <w:lang w:val="ru-RU"/>
        </w:rPr>
        <w:t>єнтами/контрагентами держави зони ризику або кл</w:t>
      </w:r>
      <w:r w:rsidRPr="00494370">
        <w:rPr>
          <w:rFonts w:ascii="Times New Roman" w:hAnsi="Times New Roman"/>
          <w:sz w:val="20"/>
          <w:szCs w:val="20"/>
          <w:lang w:val="en-US"/>
        </w:rPr>
        <w:t>i</w:t>
      </w:r>
      <w:r w:rsidRPr="00494370">
        <w:rPr>
          <w:rFonts w:ascii="Times New Roman" w:hAnsi="Times New Roman"/>
          <w:sz w:val="20"/>
          <w:szCs w:val="20"/>
          <w:lang w:val="ru-RU"/>
        </w:rPr>
        <w:t>єнтами/контрагентами,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контролюються державою зони ризику для кл</w:t>
      </w:r>
      <w:r w:rsidRPr="00494370">
        <w:rPr>
          <w:rFonts w:ascii="Times New Roman" w:hAnsi="Times New Roman"/>
          <w:sz w:val="20"/>
          <w:szCs w:val="20"/>
          <w:lang w:val="en-US"/>
        </w:rPr>
        <w:t>i</w:t>
      </w:r>
      <w:r w:rsidRPr="00494370">
        <w:rPr>
          <w:rFonts w:ascii="Times New Roman" w:hAnsi="Times New Roman"/>
          <w:sz w:val="20"/>
          <w:szCs w:val="20"/>
          <w:lang w:val="ru-RU"/>
        </w:rPr>
        <w:t>єнт</w:t>
      </w:r>
      <w:r w:rsidRPr="00494370">
        <w:rPr>
          <w:rFonts w:ascii="Times New Roman" w:hAnsi="Times New Roman"/>
          <w:sz w:val="20"/>
          <w:szCs w:val="20"/>
          <w:lang w:val="en-US"/>
        </w:rPr>
        <w:t>i</w:t>
      </w:r>
      <w:r w:rsidRPr="00494370">
        <w:rPr>
          <w:rFonts w:ascii="Times New Roman" w:hAnsi="Times New Roman"/>
          <w:sz w:val="20"/>
          <w:szCs w:val="20"/>
          <w:lang w:val="ru-RU"/>
        </w:rPr>
        <w:t>в/контрагент</w:t>
      </w:r>
      <w:r w:rsidRPr="00494370">
        <w:rPr>
          <w:rFonts w:ascii="Times New Roman" w:hAnsi="Times New Roman"/>
          <w:sz w:val="20"/>
          <w:szCs w:val="20"/>
          <w:lang w:val="en-US"/>
        </w:rPr>
        <w:t>i</w:t>
      </w:r>
      <w:r w:rsidRPr="00494370">
        <w:rPr>
          <w:rFonts w:ascii="Times New Roman" w:hAnsi="Times New Roman"/>
          <w:sz w:val="20"/>
          <w:szCs w:val="20"/>
          <w:lang w:val="ru-RU"/>
        </w:rPr>
        <w:t>в -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 xml:space="preserve">б" не розкрита особою у складі річного звіту через те, що на </w:t>
      </w:r>
      <w:r w:rsidRPr="00494370">
        <w:rPr>
          <w:rFonts w:ascii="Times New Roman" w:hAnsi="Times New Roman"/>
          <w:sz w:val="20"/>
          <w:szCs w:val="20"/>
          <w:lang w:val="ru-RU"/>
        </w:rPr>
        <w:lastRenderedPageBreak/>
        <w:t>кінець звітного періоду  особа не мала д</w:t>
      </w:r>
      <w:r w:rsidRPr="00494370">
        <w:rPr>
          <w:rFonts w:ascii="Times New Roman" w:hAnsi="Times New Roman"/>
          <w:sz w:val="20"/>
          <w:szCs w:val="20"/>
          <w:lang w:val="en-US"/>
        </w:rPr>
        <w:t>i</w:t>
      </w:r>
      <w:r w:rsidRPr="00494370">
        <w:rPr>
          <w:rFonts w:ascii="Times New Roman" w:hAnsi="Times New Roman"/>
          <w:sz w:val="20"/>
          <w:szCs w:val="20"/>
          <w:lang w:val="ru-RU"/>
        </w:rPr>
        <w:t>лових в</w:t>
      </w:r>
      <w:r w:rsidRPr="00494370">
        <w:rPr>
          <w:rFonts w:ascii="Times New Roman" w:hAnsi="Times New Roman"/>
          <w:sz w:val="20"/>
          <w:szCs w:val="20"/>
          <w:lang w:val="en-US"/>
        </w:rPr>
        <w:t>i</w:t>
      </w:r>
      <w:r w:rsidRPr="00494370">
        <w:rPr>
          <w:rFonts w:ascii="Times New Roman" w:hAnsi="Times New Roman"/>
          <w:sz w:val="20"/>
          <w:szCs w:val="20"/>
          <w:lang w:val="ru-RU"/>
        </w:rPr>
        <w:t>дносин з кл</w:t>
      </w:r>
      <w:r w:rsidRPr="00494370">
        <w:rPr>
          <w:rFonts w:ascii="Times New Roman" w:hAnsi="Times New Roman"/>
          <w:sz w:val="20"/>
          <w:szCs w:val="20"/>
          <w:lang w:val="en-US"/>
        </w:rPr>
        <w:t>i</w:t>
      </w:r>
      <w:r w:rsidRPr="00494370">
        <w:rPr>
          <w:rFonts w:ascii="Times New Roman" w:hAnsi="Times New Roman"/>
          <w:sz w:val="20"/>
          <w:szCs w:val="20"/>
          <w:lang w:val="ru-RU"/>
        </w:rPr>
        <w:t>єнтами/контрагентами держави зони ризику або кл</w:t>
      </w:r>
      <w:r w:rsidRPr="00494370">
        <w:rPr>
          <w:rFonts w:ascii="Times New Roman" w:hAnsi="Times New Roman"/>
          <w:sz w:val="20"/>
          <w:szCs w:val="20"/>
          <w:lang w:val="en-US"/>
        </w:rPr>
        <w:t>i</w:t>
      </w:r>
      <w:r w:rsidRPr="00494370">
        <w:rPr>
          <w:rFonts w:ascii="Times New Roman" w:hAnsi="Times New Roman"/>
          <w:sz w:val="20"/>
          <w:szCs w:val="20"/>
          <w:lang w:val="ru-RU"/>
        </w:rPr>
        <w:t>єнтами/контрагентами,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контролюються державою зони ризику для кл</w:t>
      </w:r>
      <w:r w:rsidRPr="00494370">
        <w:rPr>
          <w:rFonts w:ascii="Times New Roman" w:hAnsi="Times New Roman"/>
          <w:sz w:val="20"/>
          <w:szCs w:val="20"/>
          <w:lang w:val="en-US"/>
        </w:rPr>
        <w:t>i</w:t>
      </w:r>
      <w:r w:rsidRPr="00494370">
        <w:rPr>
          <w:rFonts w:ascii="Times New Roman" w:hAnsi="Times New Roman"/>
          <w:sz w:val="20"/>
          <w:szCs w:val="20"/>
          <w:lang w:val="ru-RU"/>
        </w:rPr>
        <w:t>єнт</w:t>
      </w:r>
      <w:r w:rsidRPr="00494370">
        <w:rPr>
          <w:rFonts w:ascii="Times New Roman" w:hAnsi="Times New Roman"/>
          <w:sz w:val="20"/>
          <w:szCs w:val="20"/>
          <w:lang w:val="en-US"/>
        </w:rPr>
        <w:t>i</w:t>
      </w:r>
      <w:r w:rsidRPr="00494370">
        <w:rPr>
          <w:rFonts w:ascii="Times New Roman" w:hAnsi="Times New Roman"/>
          <w:sz w:val="20"/>
          <w:szCs w:val="20"/>
          <w:lang w:val="ru-RU"/>
        </w:rPr>
        <w:t>в/контрагент</w:t>
      </w:r>
      <w:r w:rsidRPr="00494370">
        <w:rPr>
          <w:rFonts w:ascii="Times New Roman" w:hAnsi="Times New Roman"/>
          <w:sz w:val="20"/>
          <w:szCs w:val="20"/>
          <w:lang w:val="en-US"/>
        </w:rPr>
        <w:t>i</w:t>
      </w:r>
      <w:r w:rsidRPr="00494370">
        <w:rPr>
          <w:rFonts w:ascii="Times New Roman" w:hAnsi="Times New Roman"/>
          <w:sz w:val="20"/>
          <w:szCs w:val="20"/>
          <w:lang w:val="ru-RU"/>
        </w:rPr>
        <w:t>в -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б.</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у ем</w:t>
      </w:r>
      <w:r w:rsidRPr="00494370">
        <w:rPr>
          <w:rFonts w:ascii="Times New Roman" w:hAnsi="Times New Roman"/>
          <w:sz w:val="20"/>
          <w:szCs w:val="20"/>
          <w:lang w:val="en-US"/>
        </w:rPr>
        <w:t>i</w:t>
      </w:r>
      <w:r w:rsidRPr="00494370">
        <w:rPr>
          <w:rFonts w:ascii="Times New Roman" w:hAnsi="Times New Roman"/>
          <w:sz w:val="20"/>
          <w:szCs w:val="20"/>
          <w:lang w:val="ru-RU"/>
        </w:rPr>
        <w:t>тента д</w:t>
      </w:r>
      <w:r w:rsidRPr="00494370">
        <w:rPr>
          <w:rFonts w:ascii="Times New Roman" w:hAnsi="Times New Roman"/>
          <w:sz w:val="20"/>
          <w:szCs w:val="20"/>
          <w:lang w:val="en-US"/>
        </w:rPr>
        <w:t>i</w:t>
      </w:r>
      <w:r w:rsidRPr="00494370">
        <w:rPr>
          <w:rFonts w:ascii="Times New Roman" w:hAnsi="Times New Roman"/>
          <w:sz w:val="20"/>
          <w:szCs w:val="20"/>
          <w:lang w:val="ru-RU"/>
        </w:rPr>
        <w:t>лових в</w:t>
      </w:r>
      <w:r w:rsidRPr="00494370">
        <w:rPr>
          <w:rFonts w:ascii="Times New Roman" w:hAnsi="Times New Roman"/>
          <w:sz w:val="20"/>
          <w:szCs w:val="20"/>
          <w:lang w:val="en-US"/>
        </w:rPr>
        <w:t>i</w:t>
      </w:r>
      <w:r w:rsidRPr="00494370">
        <w:rPr>
          <w:rFonts w:ascii="Times New Roman" w:hAnsi="Times New Roman"/>
          <w:sz w:val="20"/>
          <w:szCs w:val="20"/>
          <w:lang w:val="ru-RU"/>
        </w:rPr>
        <w:t>дносин з кл</w:t>
      </w:r>
      <w:r w:rsidRPr="00494370">
        <w:rPr>
          <w:rFonts w:ascii="Times New Roman" w:hAnsi="Times New Roman"/>
          <w:sz w:val="20"/>
          <w:szCs w:val="20"/>
          <w:lang w:val="en-US"/>
        </w:rPr>
        <w:t>i</w:t>
      </w:r>
      <w:r w:rsidRPr="00494370">
        <w:rPr>
          <w:rFonts w:ascii="Times New Roman" w:hAnsi="Times New Roman"/>
          <w:sz w:val="20"/>
          <w:szCs w:val="20"/>
          <w:lang w:val="ru-RU"/>
        </w:rPr>
        <w:t>єнтами/контрагентами держави зони ризику або кл</w:t>
      </w:r>
      <w:r w:rsidRPr="00494370">
        <w:rPr>
          <w:rFonts w:ascii="Times New Roman" w:hAnsi="Times New Roman"/>
          <w:sz w:val="20"/>
          <w:szCs w:val="20"/>
          <w:lang w:val="en-US"/>
        </w:rPr>
        <w:t>i</w:t>
      </w:r>
      <w:r w:rsidRPr="00494370">
        <w:rPr>
          <w:rFonts w:ascii="Times New Roman" w:hAnsi="Times New Roman"/>
          <w:sz w:val="20"/>
          <w:szCs w:val="20"/>
          <w:lang w:val="ru-RU"/>
        </w:rPr>
        <w:t>єнтами/контрагентами,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контролюються державою зони ризику для кл</w:t>
      </w:r>
      <w:r w:rsidRPr="00494370">
        <w:rPr>
          <w:rFonts w:ascii="Times New Roman" w:hAnsi="Times New Roman"/>
          <w:sz w:val="20"/>
          <w:szCs w:val="20"/>
          <w:lang w:val="en-US"/>
        </w:rPr>
        <w:t>i</w:t>
      </w:r>
      <w:r w:rsidRPr="00494370">
        <w:rPr>
          <w:rFonts w:ascii="Times New Roman" w:hAnsi="Times New Roman"/>
          <w:sz w:val="20"/>
          <w:szCs w:val="20"/>
          <w:lang w:val="ru-RU"/>
        </w:rPr>
        <w:t>єнт</w:t>
      </w:r>
      <w:r w:rsidRPr="00494370">
        <w:rPr>
          <w:rFonts w:ascii="Times New Roman" w:hAnsi="Times New Roman"/>
          <w:sz w:val="20"/>
          <w:szCs w:val="20"/>
          <w:lang w:val="en-US"/>
        </w:rPr>
        <w:t>i</w:t>
      </w:r>
      <w:r w:rsidRPr="00494370">
        <w:rPr>
          <w:rFonts w:ascii="Times New Roman" w:hAnsi="Times New Roman"/>
          <w:sz w:val="20"/>
          <w:szCs w:val="20"/>
          <w:lang w:val="ru-RU"/>
        </w:rPr>
        <w:t>в/контрагент</w:t>
      </w:r>
      <w:r w:rsidRPr="00494370">
        <w:rPr>
          <w:rFonts w:ascii="Times New Roman" w:hAnsi="Times New Roman"/>
          <w:sz w:val="20"/>
          <w:szCs w:val="20"/>
          <w:lang w:val="en-US"/>
        </w:rPr>
        <w:t>i</w:t>
      </w:r>
      <w:r w:rsidRPr="00494370">
        <w:rPr>
          <w:rFonts w:ascii="Times New Roman" w:hAnsi="Times New Roman"/>
          <w:sz w:val="20"/>
          <w:szCs w:val="20"/>
          <w:lang w:val="ru-RU"/>
        </w:rPr>
        <w:t>в - ф</w:t>
      </w:r>
      <w:r w:rsidRPr="00494370">
        <w:rPr>
          <w:rFonts w:ascii="Times New Roman" w:hAnsi="Times New Roman"/>
          <w:sz w:val="20"/>
          <w:szCs w:val="20"/>
          <w:lang w:val="en-US"/>
        </w:rPr>
        <w:t>i</w:t>
      </w:r>
      <w:r w:rsidRPr="00494370">
        <w:rPr>
          <w:rFonts w:ascii="Times New Roman" w:hAnsi="Times New Roman"/>
          <w:sz w:val="20"/>
          <w:szCs w:val="20"/>
          <w:lang w:val="ru-RU"/>
        </w:rPr>
        <w:t>зичних ос</w:t>
      </w:r>
      <w:r w:rsidRPr="00494370">
        <w:rPr>
          <w:rFonts w:ascii="Times New Roman" w:hAnsi="Times New Roman"/>
          <w:sz w:val="20"/>
          <w:szCs w:val="20"/>
          <w:lang w:val="en-US"/>
        </w:rPr>
        <w:t>i</w:t>
      </w:r>
      <w:r w:rsidRPr="00494370">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494370">
        <w:rPr>
          <w:rFonts w:ascii="Times New Roman" w:hAnsi="Times New Roman"/>
          <w:sz w:val="20"/>
          <w:szCs w:val="20"/>
          <w:lang w:val="en-US"/>
        </w:rPr>
        <w:t>i</w:t>
      </w:r>
      <w:r w:rsidRPr="00494370">
        <w:rPr>
          <w:rFonts w:ascii="Times New Roman" w:hAnsi="Times New Roman"/>
          <w:sz w:val="20"/>
          <w:szCs w:val="20"/>
          <w:lang w:val="ru-RU"/>
        </w:rPr>
        <w:t>лових в</w:t>
      </w:r>
      <w:r w:rsidRPr="00494370">
        <w:rPr>
          <w:rFonts w:ascii="Times New Roman" w:hAnsi="Times New Roman"/>
          <w:sz w:val="20"/>
          <w:szCs w:val="20"/>
          <w:lang w:val="en-US"/>
        </w:rPr>
        <w:t>i</w:t>
      </w:r>
      <w:r w:rsidRPr="00494370">
        <w:rPr>
          <w:rFonts w:ascii="Times New Roman" w:hAnsi="Times New Roman"/>
          <w:sz w:val="20"/>
          <w:szCs w:val="20"/>
          <w:lang w:val="ru-RU"/>
        </w:rPr>
        <w:t>дносин з кл</w:t>
      </w:r>
      <w:r w:rsidRPr="00494370">
        <w:rPr>
          <w:rFonts w:ascii="Times New Roman" w:hAnsi="Times New Roman"/>
          <w:sz w:val="20"/>
          <w:szCs w:val="20"/>
          <w:lang w:val="en-US"/>
        </w:rPr>
        <w:t>i</w:t>
      </w:r>
      <w:r w:rsidRPr="00494370">
        <w:rPr>
          <w:rFonts w:ascii="Times New Roman" w:hAnsi="Times New Roman"/>
          <w:sz w:val="20"/>
          <w:szCs w:val="20"/>
          <w:lang w:val="ru-RU"/>
        </w:rPr>
        <w:t>єнтами/контрагентами держави зони ризику або кл</w:t>
      </w:r>
      <w:r w:rsidRPr="00494370">
        <w:rPr>
          <w:rFonts w:ascii="Times New Roman" w:hAnsi="Times New Roman"/>
          <w:sz w:val="20"/>
          <w:szCs w:val="20"/>
          <w:lang w:val="en-US"/>
        </w:rPr>
        <w:t>i</w:t>
      </w:r>
      <w:r w:rsidRPr="00494370">
        <w:rPr>
          <w:rFonts w:ascii="Times New Roman" w:hAnsi="Times New Roman"/>
          <w:sz w:val="20"/>
          <w:szCs w:val="20"/>
          <w:lang w:val="ru-RU"/>
        </w:rPr>
        <w:t>єнтами/контрагентами,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контролюються державою зони ризику для кл</w:t>
      </w:r>
      <w:r w:rsidRPr="00494370">
        <w:rPr>
          <w:rFonts w:ascii="Times New Roman" w:hAnsi="Times New Roman"/>
          <w:sz w:val="20"/>
          <w:szCs w:val="20"/>
          <w:lang w:val="en-US"/>
        </w:rPr>
        <w:t>i</w:t>
      </w:r>
      <w:r w:rsidRPr="00494370">
        <w:rPr>
          <w:rFonts w:ascii="Times New Roman" w:hAnsi="Times New Roman"/>
          <w:sz w:val="20"/>
          <w:szCs w:val="20"/>
          <w:lang w:val="ru-RU"/>
        </w:rPr>
        <w:t>єнт</w:t>
      </w:r>
      <w:r w:rsidRPr="00494370">
        <w:rPr>
          <w:rFonts w:ascii="Times New Roman" w:hAnsi="Times New Roman"/>
          <w:sz w:val="20"/>
          <w:szCs w:val="20"/>
          <w:lang w:val="en-US"/>
        </w:rPr>
        <w:t>i</w:t>
      </w:r>
      <w:r w:rsidRPr="00494370">
        <w:rPr>
          <w:rFonts w:ascii="Times New Roman" w:hAnsi="Times New Roman"/>
          <w:sz w:val="20"/>
          <w:szCs w:val="20"/>
          <w:lang w:val="ru-RU"/>
        </w:rPr>
        <w:t>в/контрагент</w:t>
      </w:r>
      <w:r w:rsidRPr="00494370">
        <w:rPr>
          <w:rFonts w:ascii="Times New Roman" w:hAnsi="Times New Roman"/>
          <w:sz w:val="20"/>
          <w:szCs w:val="20"/>
          <w:lang w:val="en-US"/>
        </w:rPr>
        <w:t>i</w:t>
      </w:r>
      <w:r w:rsidRPr="00494370">
        <w:rPr>
          <w:rFonts w:ascii="Times New Roman" w:hAnsi="Times New Roman"/>
          <w:sz w:val="20"/>
          <w:szCs w:val="20"/>
          <w:lang w:val="ru-RU"/>
        </w:rPr>
        <w:t>в - ф</w:t>
      </w:r>
      <w:r w:rsidRPr="00494370">
        <w:rPr>
          <w:rFonts w:ascii="Times New Roman" w:hAnsi="Times New Roman"/>
          <w:sz w:val="20"/>
          <w:szCs w:val="20"/>
          <w:lang w:val="en-US"/>
        </w:rPr>
        <w:t>i</w:t>
      </w:r>
      <w:r w:rsidRPr="00494370">
        <w:rPr>
          <w:rFonts w:ascii="Times New Roman" w:hAnsi="Times New Roman"/>
          <w:sz w:val="20"/>
          <w:szCs w:val="20"/>
          <w:lang w:val="ru-RU"/>
        </w:rPr>
        <w:t>зичних ос</w:t>
      </w:r>
      <w:r w:rsidRPr="00494370">
        <w:rPr>
          <w:rFonts w:ascii="Times New Roman" w:hAnsi="Times New Roman"/>
          <w:sz w:val="20"/>
          <w:szCs w:val="20"/>
          <w:lang w:val="en-US"/>
        </w:rPr>
        <w:t>i</w:t>
      </w:r>
      <w:r w:rsidRPr="00494370">
        <w:rPr>
          <w:rFonts w:ascii="Times New Roman" w:hAnsi="Times New Roman"/>
          <w:sz w:val="20"/>
          <w:szCs w:val="20"/>
          <w:lang w:val="ru-RU"/>
        </w:rPr>
        <w:t>б.</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розташування доч</w:t>
      </w:r>
      <w:r w:rsidRPr="00494370">
        <w:rPr>
          <w:rFonts w:ascii="Times New Roman" w:hAnsi="Times New Roman"/>
          <w:sz w:val="20"/>
          <w:szCs w:val="20"/>
          <w:lang w:val="en-US"/>
        </w:rPr>
        <w:t>i</w:t>
      </w:r>
      <w:r w:rsidRPr="00494370">
        <w:rPr>
          <w:rFonts w:ascii="Times New Roman" w:hAnsi="Times New Roman"/>
          <w:sz w:val="20"/>
          <w:szCs w:val="20"/>
          <w:lang w:val="ru-RU"/>
        </w:rPr>
        <w:t>рн</w:t>
      </w:r>
      <w:r w:rsidRPr="00494370">
        <w:rPr>
          <w:rFonts w:ascii="Times New Roman" w:hAnsi="Times New Roman"/>
          <w:sz w:val="20"/>
          <w:szCs w:val="20"/>
          <w:lang w:val="en-US"/>
        </w:rPr>
        <w:t>i</w:t>
      </w:r>
      <w:r w:rsidRPr="00494370">
        <w:rPr>
          <w:rFonts w:ascii="Times New Roman" w:hAnsi="Times New Roman"/>
          <w:sz w:val="20"/>
          <w:szCs w:val="20"/>
          <w:lang w:val="ru-RU"/>
        </w:rPr>
        <w:t>х компан</w:t>
      </w:r>
      <w:r w:rsidRPr="00494370">
        <w:rPr>
          <w:rFonts w:ascii="Times New Roman" w:hAnsi="Times New Roman"/>
          <w:sz w:val="20"/>
          <w:szCs w:val="20"/>
          <w:lang w:val="en-US"/>
        </w:rPr>
        <w:t>i</w:t>
      </w:r>
      <w:r w:rsidRPr="00494370">
        <w:rPr>
          <w:rFonts w:ascii="Times New Roman" w:hAnsi="Times New Roman"/>
          <w:sz w:val="20"/>
          <w:szCs w:val="20"/>
          <w:lang w:val="ru-RU"/>
        </w:rPr>
        <w:t>й/п</w:t>
      </w:r>
      <w:r w:rsidRPr="00494370">
        <w:rPr>
          <w:rFonts w:ascii="Times New Roman" w:hAnsi="Times New Roman"/>
          <w:sz w:val="20"/>
          <w:szCs w:val="20"/>
          <w:lang w:val="en-US"/>
        </w:rPr>
        <w:t>i</w:t>
      </w:r>
      <w:r w:rsidRPr="00494370">
        <w:rPr>
          <w:rFonts w:ascii="Times New Roman" w:hAnsi="Times New Roman"/>
          <w:sz w:val="20"/>
          <w:szCs w:val="20"/>
          <w:lang w:val="ru-RU"/>
        </w:rPr>
        <w:t>дприємств, ф</w:t>
      </w:r>
      <w:r w:rsidRPr="00494370">
        <w:rPr>
          <w:rFonts w:ascii="Times New Roman" w:hAnsi="Times New Roman"/>
          <w:sz w:val="20"/>
          <w:szCs w:val="20"/>
          <w:lang w:val="en-US"/>
        </w:rPr>
        <w:t>i</w:t>
      </w:r>
      <w:r w:rsidRPr="00494370">
        <w:rPr>
          <w:rFonts w:ascii="Times New Roman" w:hAnsi="Times New Roman"/>
          <w:sz w:val="20"/>
          <w:szCs w:val="20"/>
          <w:lang w:val="ru-RU"/>
        </w:rPr>
        <w:t>л</w:t>
      </w:r>
      <w:r w:rsidRPr="00494370">
        <w:rPr>
          <w:rFonts w:ascii="Times New Roman" w:hAnsi="Times New Roman"/>
          <w:sz w:val="20"/>
          <w:szCs w:val="20"/>
          <w:lang w:val="en-US"/>
        </w:rPr>
        <w:t>i</w:t>
      </w:r>
      <w:r w:rsidRPr="00494370">
        <w:rPr>
          <w:rFonts w:ascii="Times New Roman" w:hAnsi="Times New Roman"/>
          <w:sz w:val="20"/>
          <w:szCs w:val="20"/>
          <w:lang w:val="ru-RU"/>
        </w:rPr>
        <w:t xml:space="preserve">й, представництв та/або </w:t>
      </w:r>
      <w:r w:rsidRPr="00494370">
        <w:rPr>
          <w:rFonts w:ascii="Times New Roman" w:hAnsi="Times New Roman"/>
          <w:sz w:val="20"/>
          <w:szCs w:val="20"/>
          <w:lang w:val="en-US"/>
        </w:rPr>
        <w:t>i</w:t>
      </w:r>
      <w:r w:rsidRPr="00494370">
        <w:rPr>
          <w:rFonts w:ascii="Times New Roman" w:hAnsi="Times New Roman"/>
          <w:sz w:val="20"/>
          <w:szCs w:val="20"/>
          <w:lang w:val="ru-RU"/>
        </w:rPr>
        <w:t>нших в</w:t>
      </w:r>
      <w:r w:rsidRPr="00494370">
        <w:rPr>
          <w:rFonts w:ascii="Times New Roman" w:hAnsi="Times New Roman"/>
          <w:sz w:val="20"/>
          <w:szCs w:val="20"/>
          <w:lang w:val="en-US"/>
        </w:rPr>
        <w:t>i</w:t>
      </w:r>
      <w:r w:rsidRPr="00494370">
        <w:rPr>
          <w:rFonts w:ascii="Times New Roman" w:hAnsi="Times New Roman"/>
          <w:sz w:val="20"/>
          <w:szCs w:val="20"/>
          <w:lang w:val="ru-RU"/>
        </w:rPr>
        <w:t>докремлених структурних п</w:t>
      </w:r>
      <w:r w:rsidRPr="00494370">
        <w:rPr>
          <w:rFonts w:ascii="Times New Roman" w:hAnsi="Times New Roman"/>
          <w:sz w:val="20"/>
          <w:szCs w:val="20"/>
          <w:lang w:val="en-US"/>
        </w:rPr>
        <w:t>i</w:t>
      </w:r>
      <w:r w:rsidRPr="00494370">
        <w:rPr>
          <w:rFonts w:ascii="Times New Roman" w:hAnsi="Times New Roman"/>
          <w:sz w:val="20"/>
          <w:szCs w:val="20"/>
          <w:lang w:val="ru-RU"/>
        </w:rPr>
        <w:t>дрозд</w:t>
      </w:r>
      <w:r w:rsidRPr="00494370">
        <w:rPr>
          <w:rFonts w:ascii="Times New Roman" w:hAnsi="Times New Roman"/>
          <w:sz w:val="20"/>
          <w:szCs w:val="20"/>
          <w:lang w:val="en-US"/>
        </w:rPr>
        <w:t>i</w:t>
      </w:r>
      <w:r w:rsidRPr="00494370">
        <w:rPr>
          <w:rFonts w:ascii="Times New Roman" w:hAnsi="Times New Roman"/>
          <w:sz w:val="20"/>
          <w:szCs w:val="20"/>
          <w:lang w:val="ru-RU"/>
        </w:rPr>
        <w:t>л</w:t>
      </w:r>
      <w:r w:rsidRPr="00494370">
        <w:rPr>
          <w:rFonts w:ascii="Times New Roman" w:hAnsi="Times New Roman"/>
          <w:sz w:val="20"/>
          <w:szCs w:val="20"/>
          <w:lang w:val="en-US"/>
        </w:rPr>
        <w:t>i</w:t>
      </w:r>
      <w:r w:rsidRPr="00494370">
        <w:rPr>
          <w:rFonts w:ascii="Times New Roman" w:hAnsi="Times New Roman"/>
          <w:sz w:val="20"/>
          <w:szCs w:val="20"/>
          <w:lang w:val="ru-RU"/>
        </w:rPr>
        <w:t>в ем</w:t>
      </w:r>
      <w:r w:rsidRPr="00494370">
        <w:rPr>
          <w:rFonts w:ascii="Times New Roman" w:hAnsi="Times New Roman"/>
          <w:sz w:val="20"/>
          <w:szCs w:val="20"/>
          <w:lang w:val="en-US"/>
        </w:rPr>
        <w:t>i</w:t>
      </w:r>
      <w:r w:rsidRPr="00494370">
        <w:rPr>
          <w:rFonts w:ascii="Times New Roman" w:hAnsi="Times New Roman"/>
          <w:sz w:val="20"/>
          <w:szCs w:val="20"/>
          <w:lang w:val="ru-RU"/>
        </w:rPr>
        <w:t>тента на територ</w:t>
      </w:r>
      <w:r w:rsidRPr="00494370">
        <w:rPr>
          <w:rFonts w:ascii="Times New Roman" w:hAnsi="Times New Roman"/>
          <w:sz w:val="20"/>
          <w:szCs w:val="20"/>
          <w:lang w:val="en-US"/>
        </w:rPr>
        <w:t>i</w:t>
      </w:r>
      <w:r w:rsidRPr="00494370">
        <w:rPr>
          <w:rFonts w:ascii="Times New Roman" w:hAnsi="Times New Roman"/>
          <w:sz w:val="20"/>
          <w:szCs w:val="20"/>
          <w:lang w:val="ru-RU"/>
        </w:rPr>
        <w:t>ї держави зони ризику" не розкрита особою у складі річного звіту через те, що на кінець звітного періоду  особа не мала доч</w:t>
      </w:r>
      <w:r w:rsidRPr="00494370">
        <w:rPr>
          <w:rFonts w:ascii="Times New Roman" w:hAnsi="Times New Roman"/>
          <w:sz w:val="20"/>
          <w:szCs w:val="20"/>
          <w:lang w:val="en-US"/>
        </w:rPr>
        <w:t>i</w:t>
      </w:r>
      <w:r w:rsidRPr="00494370">
        <w:rPr>
          <w:rFonts w:ascii="Times New Roman" w:hAnsi="Times New Roman"/>
          <w:sz w:val="20"/>
          <w:szCs w:val="20"/>
          <w:lang w:val="ru-RU"/>
        </w:rPr>
        <w:t>рн</w:t>
      </w:r>
      <w:r w:rsidRPr="00494370">
        <w:rPr>
          <w:rFonts w:ascii="Times New Roman" w:hAnsi="Times New Roman"/>
          <w:sz w:val="20"/>
          <w:szCs w:val="20"/>
          <w:lang w:val="en-US"/>
        </w:rPr>
        <w:t>i</w:t>
      </w:r>
      <w:r w:rsidRPr="00494370">
        <w:rPr>
          <w:rFonts w:ascii="Times New Roman" w:hAnsi="Times New Roman"/>
          <w:sz w:val="20"/>
          <w:szCs w:val="20"/>
          <w:lang w:val="ru-RU"/>
        </w:rPr>
        <w:t>х компан</w:t>
      </w:r>
      <w:r w:rsidRPr="00494370">
        <w:rPr>
          <w:rFonts w:ascii="Times New Roman" w:hAnsi="Times New Roman"/>
          <w:sz w:val="20"/>
          <w:szCs w:val="20"/>
          <w:lang w:val="en-US"/>
        </w:rPr>
        <w:t>i</w:t>
      </w:r>
      <w:r w:rsidRPr="00494370">
        <w:rPr>
          <w:rFonts w:ascii="Times New Roman" w:hAnsi="Times New Roman"/>
          <w:sz w:val="20"/>
          <w:szCs w:val="20"/>
          <w:lang w:val="ru-RU"/>
        </w:rPr>
        <w:t>й/п</w:t>
      </w:r>
      <w:r w:rsidRPr="00494370">
        <w:rPr>
          <w:rFonts w:ascii="Times New Roman" w:hAnsi="Times New Roman"/>
          <w:sz w:val="20"/>
          <w:szCs w:val="20"/>
          <w:lang w:val="en-US"/>
        </w:rPr>
        <w:t>i</w:t>
      </w:r>
      <w:r w:rsidRPr="00494370">
        <w:rPr>
          <w:rFonts w:ascii="Times New Roman" w:hAnsi="Times New Roman"/>
          <w:sz w:val="20"/>
          <w:szCs w:val="20"/>
          <w:lang w:val="ru-RU"/>
        </w:rPr>
        <w:t>дприємств, ф</w:t>
      </w:r>
      <w:r w:rsidRPr="00494370">
        <w:rPr>
          <w:rFonts w:ascii="Times New Roman" w:hAnsi="Times New Roman"/>
          <w:sz w:val="20"/>
          <w:szCs w:val="20"/>
          <w:lang w:val="en-US"/>
        </w:rPr>
        <w:t>i</w:t>
      </w:r>
      <w:r w:rsidRPr="00494370">
        <w:rPr>
          <w:rFonts w:ascii="Times New Roman" w:hAnsi="Times New Roman"/>
          <w:sz w:val="20"/>
          <w:szCs w:val="20"/>
          <w:lang w:val="ru-RU"/>
        </w:rPr>
        <w:t>л</w:t>
      </w:r>
      <w:r w:rsidRPr="00494370">
        <w:rPr>
          <w:rFonts w:ascii="Times New Roman" w:hAnsi="Times New Roman"/>
          <w:sz w:val="20"/>
          <w:szCs w:val="20"/>
          <w:lang w:val="en-US"/>
        </w:rPr>
        <w:t>i</w:t>
      </w:r>
      <w:r w:rsidRPr="00494370">
        <w:rPr>
          <w:rFonts w:ascii="Times New Roman" w:hAnsi="Times New Roman"/>
          <w:sz w:val="20"/>
          <w:szCs w:val="20"/>
          <w:lang w:val="ru-RU"/>
        </w:rPr>
        <w:t xml:space="preserve">й, представництв та/або </w:t>
      </w:r>
      <w:r w:rsidRPr="00494370">
        <w:rPr>
          <w:rFonts w:ascii="Times New Roman" w:hAnsi="Times New Roman"/>
          <w:sz w:val="20"/>
          <w:szCs w:val="20"/>
          <w:lang w:val="en-US"/>
        </w:rPr>
        <w:t>i</w:t>
      </w:r>
      <w:r w:rsidRPr="00494370">
        <w:rPr>
          <w:rFonts w:ascii="Times New Roman" w:hAnsi="Times New Roman"/>
          <w:sz w:val="20"/>
          <w:szCs w:val="20"/>
          <w:lang w:val="ru-RU"/>
        </w:rPr>
        <w:t>нших в</w:t>
      </w:r>
      <w:r w:rsidRPr="00494370">
        <w:rPr>
          <w:rFonts w:ascii="Times New Roman" w:hAnsi="Times New Roman"/>
          <w:sz w:val="20"/>
          <w:szCs w:val="20"/>
          <w:lang w:val="en-US"/>
        </w:rPr>
        <w:t>i</w:t>
      </w:r>
      <w:r w:rsidRPr="00494370">
        <w:rPr>
          <w:rFonts w:ascii="Times New Roman" w:hAnsi="Times New Roman"/>
          <w:sz w:val="20"/>
          <w:szCs w:val="20"/>
          <w:lang w:val="ru-RU"/>
        </w:rPr>
        <w:t>докремлених структурних п</w:t>
      </w:r>
      <w:r w:rsidRPr="00494370">
        <w:rPr>
          <w:rFonts w:ascii="Times New Roman" w:hAnsi="Times New Roman"/>
          <w:sz w:val="20"/>
          <w:szCs w:val="20"/>
          <w:lang w:val="en-US"/>
        </w:rPr>
        <w:t>i</w:t>
      </w:r>
      <w:r w:rsidRPr="00494370">
        <w:rPr>
          <w:rFonts w:ascii="Times New Roman" w:hAnsi="Times New Roman"/>
          <w:sz w:val="20"/>
          <w:szCs w:val="20"/>
          <w:lang w:val="ru-RU"/>
        </w:rPr>
        <w:t>дрозд</w:t>
      </w:r>
      <w:r w:rsidRPr="00494370">
        <w:rPr>
          <w:rFonts w:ascii="Times New Roman" w:hAnsi="Times New Roman"/>
          <w:sz w:val="20"/>
          <w:szCs w:val="20"/>
          <w:lang w:val="en-US"/>
        </w:rPr>
        <w:t>i</w:t>
      </w:r>
      <w:r w:rsidRPr="00494370">
        <w:rPr>
          <w:rFonts w:ascii="Times New Roman" w:hAnsi="Times New Roman"/>
          <w:sz w:val="20"/>
          <w:szCs w:val="20"/>
          <w:lang w:val="ru-RU"/>
        </w:rPr>
        <w:t>л</w:t>
      </w:r>
      <w:r w:rsidRPr="00494370">
        <w:rPr>
          <w:rFonts w:ascii="Times New Roman" w:hAnsi="Times New Roman"/>
          <w:sz w:val="20"/>
          <w:szCs w:val="20"/>
          <w:lang w:val="en-US"/>
        </w:rPr>
        <w:t>i</w:t>
      </w:r>
      <w:r w:rsidRPr="00494370">
        <w:rPr>
          <w:rFonts w:ascii="Times New Roman" w:hAnsi="Times New Roman"/>
          <w:sz w:val="20"/>
          <w:szCs w:val="20"/>
          <w:lang w:val="ru-RU"/>
        </w:rPr>
        <w:t>в ем</w:t>
      </w:r>
      <w:r w:rsidRPr="00494370">
        <w:rPr>
          <w:rFonts w:ascii="Times New Roman" w:hAnsi="Times New Roman"/>
          <w:sz w:val="20"/>
          <w:szCs w:val="20"/>
          <w:lang w:val="en-US"/>
        </w:rPr>
        <w:t>i</w:t>
      </w:r>
      <w:r w:rsidRPr="00494370">
        <w:rPr>
          <w:rFonts w:ascii="Times New Roman" w:hAnsi="Times New Roman"/>
          <w:sz w:val="20"/>
          <w:szCs w:val="20"/>
          <w:lang w:val="ru-RU"/>
        </w:rPr>
        <w:t>тента,  розташованих на територ</w:t>
      </w:r>
      <w:r w:rsidRPr="00494370">
        <w:rPr>
          <w:rFonts w:ascii="Times New Roman" w:hAnsi="Times New Roman"/>
          <w:sz w:val="20"/>
          <w:szCs w:val="20"/>
          <w:lang w:val="en-US"/>
        </w:rPr>
        <w:t>i</w:t>
      </w:r>
      <w:r w:rsidRPr="00494370">
        <w:rPr>
          <w:rFonts w:ascii="Times New Roman" w:hAnsi="Times New Roman"/>
          <w:sz w:val="20"/>
          <w:szCs w:val="20"/>
          <w:lang w:val="ru-RU"/>
        </w:rPr>
        <w:t>ї держави зони ризику.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б засновником, учасником, акц</w:t>
      </w:r>
      <w:r w:rsidRPr="00494370">
        <w:rPr>
          <w:rFonts w:ascii="Times New Roman" w:hAnsi="Times New Roman"/>
          <w:sz w:val="20"/>
          <w:szCs w:val="20"/>
          <w:lang w:val="en-US"/>
        </w:rPr>
        <w:t>i</w:t>
      </w:r>
      <w:r w:rsidRPr="00494370">
        <w:rPr>
          <w:rFonts w:ascii="Times New Roman" w:hAnsi="Times New Roman"/>
          <w:sz w:val="20"/>
          <w:szCs w:val="20"/>
          <w:lang w:val="ru-RU"/>
        </w:rPr>
        <w:t>онером яких є ем</w:t>
      </w:r>
      <w:r w:rsidRPr="00494370">
        <w:rPr>
          <w:rFonts w:ascii="Times New Roman" w:hAnsi="Times New Roman"/>
          <w:sz w:val="20"/>
          <w:szCs w:val="20"/>
          <w:lang w:val="en-US"/>
        </w:rPr>
        <w:t>i</w:t>
      </w:r>
      <w:r w:rsidRPr="00494370">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494370">
        <w:rPr>
          <w:rFonts w:ascii="Times New Roman" w:hAnsi="Times New Roman"/>
          <w:sz w:val="20"/>
          <w:szCs w:val="20"/>
          <w:lang w:val="en-US"/>
        </w:rPr>
        <w:t>i</w:t>
      </w:r>
      <w:r w:rsidRPr="00494370">
        <w:rPr>
          <w:rFonts w:ascii="Times New Roman" w:hAnsi="Times New Roman"/>
          <w:sz w:val="20"/>
          <w:szCs w:val="20"/>
          <w:lang w:val="ru-RU"/>
        </w:rPr>
        <w:t>онером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б разом з особами, визначеними пп.1-3 п.47 Положення.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"Перел</w:t>
      </w:r>
      <w:r w:rsidRPr="00494370">
        <w:rPr>
          <w:rFonts w:ascii="Times New Roman" w:hAnsi="Times New Roman"/>
          <w:sz w:val="20"/>
          <w:szCs w:val="20"/>
          <w:lang w:val="en-US"/>
        </w:rPr>
        <w:t>i</w:t>
      </w:r>
      <w:r w:rsidRPr="00494370">
        <w:rPr>
          <w:rFonts w:ascii="Times New Roman" w:hAnsi="Times New Roman"/>
          <w:sz w:val="20"/>
          <w:szCs w:val="20"/>
          <w:lang w:val="ru-RU"/>
        </w:rPr>
        <w:t>к засновник</w:t>
      </w:r>
      <w:r w:rsidRPr="00494370">
        <w:rPr>
          <w:rFonts w:ascii="Times New Roman" w:hAnsi="Times New Roman"/>
          <w:sz w:val="20"/>
          <w:szCs w:val="20"/>
          <w:lang w:val="en-US"/>
        </w:rPr>
        <w:t>i</w:t>
      </w:r>
      <w:r w:rsidRPr="00494370">
        <w:rPr>
          <w:rFonts w:ascii="Times New Roman" w:hAnsi="Times New Roman"/>
          <w:sz w:val="20"/>
          <w:szCs w:val="20"/>
          <w:lang w:val="ru-RU"/>
        </w:rPr>
        <w:t>в,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в, учасник</w:t>
      </w:r>
      <w:r w:rsidRPr="00494370">
        <w:rPr>
          <w:rFonts w:ascii="Times New Roman" w:hAnsi="Times New Roman"/>
          <w:sz w:val="20"/>
          <w:szCs w:val="20"/>
          <w:lang w:val="en-US"/>
        </w:rPr>
        <w:t>i</w:t>
      </w:r>
      <w:r w:rsidRPr="00494370">
        <w:rPr>
          <w:rFonts w:ascii="Times New Roman" w:hAnsi="Times New Roman"/>
          <w:sz w:val="20"/>
          <w:szCs w:val="20"/>
          <w:lang w:val="ru-RU"/>
        </w:rPr>
        <w:t>в, що в</w:t>
      </w:r>
      <w:r w:rsidRPr="00494370">
        <w:rPr>
          <w:rFonts w:ascii="Times New Roman" w:hAnsi="Times New Roman"/>
          <w:sz w:val="20"/>
          <w:szCs w:val="20"/>
          <w:lang w:val="en-US"/>
        </w:rPr>
        <w:t>i</w:t>
      </w:r>
      <w:r w:rsidRPr="00494370">
        <w:rPr>
          <w:rFonts w:ascii="Times New Roman" w:hAnsi="Times New Roman"/>
          <w:sz w:val="20"/>
          <w:szCs w:val="20"/>
          <w:lang w:val="ru-RU"/>
        </w:rPr>
        <w:t xml:space="preserve">дноситься до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ї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б засновником, учасником, акц</w:t>
      </w:r>
      <w:r w:rsidRPr="00494370">
        <w:rPr>
          <w:rFonts w:ascii="Times New Roman" w:hAnsi="Times New Roman"/>
          <w:sz w:val="20"/>
          <w:szCs w:val="20"/>
          <w:lang w:val="en-US"/>
        </w:rPr>
        <w:t>i</w:t>
      </w:r>
      <w:r w:rsidRPr="00494370">
        <w:rPr>
          <w:rFonts w:ascii="Times New Roman" w:hAnsi="Times New Roman"/>
          <w:sz w:val="20"/>
          <w:szCs w:val="20"/>
          <w:lang w:val="ru-RU"/>
        </w:rPr>
        <w:t>онером яких є ем</w:t>
      </w:r>
      <w:r w:rsidRPr="00494370">
        <w:rPr>
          <w:rFonts w:ascii="Times New Roman" w:hAnsi="Times New Roman"/>
          <w:sz w:val="20"/>
          <w:szCs w:val="20"/>
          <w:lang w:val="en-US"/>
        </w:rPr>
        <w:t>i</w:t>
      </w:r>
      <w:r w:rsidRPr="00494370">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494370">
        <w:rPr>
          <w:rFonts w:ascii="Times New Roman" w:hAnsi="Times New Roman"/>
          <w:sz w:val="20"/>
          <w:szCs w:val="20"/>
          <w:lang w:val="en-US"/>
        </w:rPr>
        <w:t>i</w:t>
      </w:r>
      <w:r w:rsidRPr="00494370">
        <w:rPr>
          <w:rFonts w:ascii="Times New Roman" w:hAnsi="Times New Roman"/>
          <w:sz w:val="20"/>
          <w:szCs w:val="20"/>
          <w:lang w:val="ru-RU"/>
        </w:rPr>
        <w:t>онером юридичних ос</w:t>
      </w:r>
      <w:r w:rsidRPr="00494370">
        <w:rPr>
          <w:rFonts w:ascii="Times New Roman" w:hAnsi="Times New Roman"/>
          <w:sz w:val="20"/>
          <w:szCs w:val="20"/>
          <w:lang w:val="en-US"/>
        </w:rPr>
        <w:t>i</w:t>
      </w:r>
      <w:r w:rsidRPr="00494370">
        <w:rPr>
          <w:rFonts w:ascii="Times New Roman" w:hAnsi="Times New Roman"/>
          <w:sz w:val="20"/>
          <w:szCs w:val="20"/>
          <w:lang w:val="ru-RU"/>
        </w:rPr>
        <w:t>б разом з особами, визначеними пп.1-3 п.47 Положення.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у ем</w:t>
      </w:r>
      <w:r w:rsidRPr="00494370">
        <w:rPr>
          <w:rFonts w:ascii="Times New Roman" w:hAnsi="Times New Roman"/>
          <w:sz w:val="20"/>
          <w:szCs w:val="20"/>
          <w:lang w:val="en-US"/>
        </w:rPr>
        <w:t>i</w:t>
      </w:r>
      <w:r w:rsidRPr="00494370">
        <w:rPr>
          <w:rFonts w:ascii="Times New Roman" w:hAnsi="Times New Roman"/>
          <w:sz w:val="20"/>
          <w:szCs w:val="20"/>
          <w:lang w:val="ru-RU"/>
        </w:rPr>
        <w:t>тента корпоративних прав в юридичн</w:t>
      </w:r>
      <w:r w:rsidRPr="00494370">
        <w:rPr>
          <w:rFonts w:ascii="Times New Roman" w:hAnsi="Times New Roman"/>
          <w:sz w:val="20"/>
          <w:szCs w:val="20"/>
          <w:lang w:val="en-US"/>
        </w:rPr>
        <w:t>i</w:t>
      </w:r>
      <w:r w:rsidRPr="00494370">
        <w:rPr>
          <w:rFonts w:ascii="Times New Roman" w:hAnsi="Times New Roman"/>
          <w:sz w:val="20"/>
          <w:szCs w:val="20"/>
          <w:lang w:val="ru-RU"/>
        </w:rPr>
        <w:t>й особ</w:t>
      </w:r>
      <w:r w:rsidRPr="00494370">
        <w:rPr>
          <w:rFonts w:ascii="Times New Roman" w:hAnsi="Times New Roman"/>
          <w:sz w:val="20"/>
          <w:szCs w:val="20"/>
          <w:lang w:val="en-US"/>
        </w:rPr>
        <w:t>i</w:t>
      </w:r>
      <w:r w:rsidRPr="00494370">
        <w:rPr>
          <w:rFonts w:ascii="Times New Roman" w:hAnsi="Times New Roman"/>
          <w:sz w:val="20"/>
          <w:szCs w:val="20"/>
          <w:lang w:val="ru-RU"/>
        </w:rPr>
        <w:t>, зареєстрован</w:t>
      </w:r>
      <w:r w:rsidRPr="00494370">
        <w:rPr>
          <w:rFonts w:ascii="Times New Roman" w:hAnsi="Times New Roman"/>
          <w:sz w:val="20"/>
          <w:szCs w:val="20"/>
          <w:lang w:val="en-US"/>
        </w:rPr>
        <w:t>i</w:t>
      </w:r>
      <w:r w:rsidRPr="00494370">
        <w:rPr>
          <w:rFonts w:ascii="Times New Roman" w:hAnsi="Times New Roman"/>
          <w:sz w:val="20"/>
          <w:szCs w:val="20"/>
          <w:lang w:val="ru-RU"/>
        </w:rPr>
        <w:t xml:space="preserve">й в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й держав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494370">
        <w:rPr>
          <w:rFonts w:ascii="Times New Roman" w:hAnsi="Times New Roman"/>
          <w:sz w:val="20"/>
          <w:szCs w:val="20"/>
          <w:lang w:val="en-US"/>
        </w:rPr>
        <w:t>i</w:t>
      </w:r>
      <w:r w:rsidRPr="00494370">
        <w:rPr>
          <w:rFonts w:ascii="Times New Roman" w:hAnsi="Times New Roman"/>
          <w:sz w:val="20"/>
          <w:szCs w:val="20"/>
          <w:lang w:val="ru-RU"/>
        </w:rPr>
        <w:t>й особ</w:t>
      </w:r>
      <w:r w:rsidRPr="00494370">
        <w:rPr>
          <w:rFonts w:ascii="Times New Roman" w:hAnsi="Times New Roman"/>
          <w:sz w:val="20"/>
          <w:szCs w:val="20"/>
          <w:lang w:val="en-US"/>
        </w:rPr>
        <w:t>i</w:t>
      </w:r>
      <w:r w:rsidRPr="00494370">
        <w:rPr>
          <w:rFonts w:ascii="Times New Roman" w:hAnsi="Times New Roman"/>
          <w:sz w:val="20"/>
          <w:szCs w:val="20"/>
          <w:lang w:val="ru-RU"/>
        </w:rPr>
        <w:t>, зареєстрован</w:t>
      </w:r>
      <w:r w:rsidRPr="00494370">
        <w:rPr>
          <w:rFonts w:ascii="Times New Roman" w:hAnsi="Times New Roman"/>
          <w:sz w:val="20"/>
          <w:szCs w:val="20"/>
          <w:lang w:val="en-US"/>
        </w:rPr>
        <w:t>i</w:t>
      </w:r>
      <w:r w:rsidRPr="00494370">
        <w:rPr>
          <w:rFonts w:ascii="Times New Roman" w:hAnsi="Times New Roman"/>
          <w:sz w:val="20"/>
          <w:szCs w:val="20"/>
          <w:lang w:val="ru-RU"/>
        </w:rPr>
        <w:t xml:space="preserve">й в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й держав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зони ризику.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наявност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у ем</w:t>
      </w:r>
      <w:r w:rsidRPr="00494370">
        <w:rPr>
          <w:rFonts w:ascii="Times New Roman" w:hAnsi="Times New Roman"/>
          <w:sz w:val="20"/>
          <w:szCs w:val="20"/>
          <w:lang w:val="en-US"/>
        </w:rPr>
        <w:t>i</w:t>
      </w:r>
      <w:r w:rsidRPr="00494370">
        <w:rPr>
          <w:rFonts w:ascii="Times New Roman" w:hAnsi="Times New Roman"/>
          <w:sz w:val="20"/>
          <w:szCs w:val="20"/>
          <w:lang w:val="ru-RU"/>
        </w:rPr>
        <w:t>тента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(кр</w:t>
      </w:r>
      <w:r w:rsidRPr="00494370">
        <w:rPr>
          <w:rFonts w:ascii="Times New Roman" w:hAnsi="Times New Roman"/>
          <w:sz w:val="20"/>
          <w:szCs w:val="20"/>
          <w:lang w:val="en-US"/>
        </w:rPr>
        <w:t>i</w:t>
      </w:r>
      <w:r w:rsidRPr="00494370">
        <w:rPr>
          <w:rFonts w:ascii="Times New Roman" w:hAnsi="Times New Roman"/>
          <w:sz w:val="20"/>
          <w:szCs w:val="20"/>
          <w:lang w:val="ru-RU"/>
        </w:rPr>
        <w:t>м акц</w:t>
      </w:r>
      <w:r w:rsidRPr="00494370">
        <w:rPr>
          <w:rFonts w:ascii="Times New Roman" w:hAnsi="Times New Roman"/>
          <w:sz w:val="20"/>
          <w:szCs w:val="20"/>
          <w:lang w:val="en-US"/>
        </w:rPr>
        <w:t>i</w:t>
      </w:r>
      <w:r w:rsidRPr="00494370">
        <w:rPr>
          <w:rFonts w:ascii="Times New Roman" w:hAnsi="Times New Roman"/>
          <w:sz w:val="20"/>
          <w:szCs w:val="20"/>
          <w:lang w:val="ru-RU"/>
        </w:rPr>
        <w:t xml:space="preserve">й) юридичної особи, яка зареєстрована в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й держав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(кр</w:t>
      </w:r>
      <w:r w:rsidRPr="00494370">
        <w:rPr>
          <w:rFonts w:ascii="Times New Roman" w:hAnsi="Times New Roman"/>
          <w:sz w:val="20"/>
          <w:szCs w:val="20"/>
          <w:lang w:val="en-US"/>
        </w:rPr>
        <w:t>i</w:t>
      </w:r>
      <w:r w:rsidRPr="00494370">
        <w:rPr>
          <w:rFonts w:ascii="Times New Roman" w:hAnsi="Times New Roman"/>
          <w:sz w:val="20"/>
          <w:szCs w:val="20"/>
          <w:lang w:val="ru-RU"/>
        </w:rPr>
        <w:t>м акц</w:t>
      </w:r>
      <w:r w:rsidRPr="00494370">
        <w:rPr>
          <w:rFonts w:ascii="Times New Roman" w:hAnsi="Times New Roman"/>
          <w:sz w:val="20"/>
          <w:szCs w:val="20"/>
          <w:lang w:val="en-US"/>
        </w:rPr>
        <w:t>i</w:t>
      </w:r>
      <w:r w:rsidRPr="00494370">
        <w:rPr>
          <w:rFonts w:ascii="Times New Roman" w:hAnsi="Times New Roman"/>
          <w:sz w:val="20"/>
          <w:szCs w:val="20"/>
          <w:lang w:val="ru-RU"/>
        </w:rPr>
        <w:t xml:space="preserve">й) юридичної особи, яка зареєстрована в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й держав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зони ризику.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"Корпоративн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та </w:t>
      </w:r>
      <w:r w:rsidRPr="00494370">
        <w:rPr>
          <w:rFonts w:ascii="Times New Roman" w:hAnsi="Times New Roman"/>
          <w:sz w:val="20"/>
          <w:szCs w:val="20"/>
          <w:lang w:val="en-US"/>
        </w:rPr>
        <w:t>i</w:t>
      </w:r>
      <w:r w:rsidRPr="00494370">
        <w:rPr>
          <w:rFonts w:ascii="Times New Roman" w:hAnsi="Times New Roman"/>
          <w:sz w:val="20"/>
          <w:szCs w:val="20"/>
          <w:lang w:val="ru-RU"/>
        </w:rPr>
        <w:t>нш</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договори.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корпоративн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 акц</w:t>
      </w:r>
      <w:r w:rsidRPr="00494370">
        <w:rPr>
          <w:rFonts w:ascii="Times New Roman" w:hAnsi="Times New Roman"/>
          <w:sz w:val="20"/>
          <w:szCs w:val="20"/>
          <w:lang w:val="en-US"/>
        </w:rPr>
        <w:t>i</w:t>
      </w:r>
      <w:r w:rsidRPr="00494370">
        <w:rPr>
          <w:rFonts w:ascii="Times New Roman" w:hAnsi="Times New Roman"/>
          <w:sz w:val="20"/>
          <w:szCs w:val="20"/>
          <w:lang w:val="ru-RU"/>
        </w:rPr>
        <w:t>онерн</w:t>
      </w:r>
      <w:r w:rsidRPr="00494370">
        <w:rPr>
          <w:rFonts w:ascii="Times New Roman" w:hAnsi="Times New Roman"/>
          <w:sz w:val="20"/>
          <w:szCs w:val="20"/>
          <w:lang w:val="en-US"/>
        </w:rPr>
        <w:t>i</w:t>
      </w:r>
      <w:r w:rsidRPr="00494370">
        <w:rPr>
          <w:rFonts w:ascii="Times New Roman" w:hAnsi="Times New Roman"/>
          <w:sz w:val="20"/>
          <w:szCs w:val="20"/>
          <w:lang w:val="ru-RU"/>
        </w:rPr>
        <w:t>) договори, укладен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акц</w:t>
      </w:r>
      <w:r w:rsidRPr="00494370">
        <w:rPr>
          <w:rFonts w:ascii="Times New Roman" w:hAnsi="Times New Roman"/>
          <w:sz w:val="20"/>
          <w:szCs w:val="20"/>
          <w:lang w:val="en-US"/>
        </w:rPr>
        <w:t>i</w:t>
      </w:r>
      <w:r w:rsidRPr="00494370">
        <w:rPr>
          <w:rFonts w:ascii="Times New Roman" w:hAnsi="Times New Roman"/>
          <w:sz w:val="20"/>
          <w:szCs w:val="20"/>
          <w:lang w:val="ru-RU"/>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"Корпоративн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та </w:t>
      </w:r>
      <w:r w:rsidRPr="00494370">
        <w:rPr>
          <w:rFonts w:ascii="Times New Roman" w:hAnsi="Times New Roman"/>
          <w:sz w:val="20"/>
          <w:szCs w:val="20"/>
          <w:lang w:val="en-US"/>
        </w:rPr>
        <w:t>i</w:t>
      </w:r>
      <w:r w:rsidRPr="00494370">
        <w:rPr>
          <w:rFonts w:ascii="Times New Roman" w:hAnsi="Times New Roman"/>
          <w:sz w:val="20"/>
          <w:szCs w:val="20"/>
          <w:lang w:val="ru-RU"/>
        </w:rPr>
        <w:t>нш</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договори.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будь-як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договори та/або правочини, умовою чинност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яких є незм</w:t>
      </w:r>
      <w:r w:rsidRPr="00494370">
        <w:rPr>
          <w:rFonts w:ascii="Times New Roman" w:hAnsi="Times New Roman"/>
          <w:sz w:val="20"/>
          <w:szCs w:val="20"/>
          <w:lang w:val="en-US"/>
        </w:rPr>
        <w:t>i</w:t>
      </w:r>
      <w:r w:rsidRPr="00494370">
        <w:rPr>
          <w:rFonts w:ascii="Times New Roman" w:hAnsi="Times New Roman"/>
          <w:sz w:val="20"/>
          <w:szCs w:val="20"/>
          <w:lang w:val="ru-RU"/>
        </w:rPr>
        <w:t>нн</w:t>
      </w:r>
      <w:r w:rsidRPr="00494370">
        <w:rPr>
          <w:rFonts w:ascii="Times New Roman" w:hAnsi="Times New Roman"/>
          <w:sz w:val="20"/>
          <w:szCs w:val="20"/>
          <w:lang w:val="en-US"/>
        </w:rPr>
        <w:t>i</w:t>
      </w:r>
      <w:r w:rsidRPr="00494370">
        <w:rPr>
          <w:rFonts w:ascii="Times New Roman" w:hAnsi="Times New Roman"/>
          <w:sz w:val="20"/>
          <w:szCs w:val="20"/>
          <w:lang w:val="ru-RU"/>
        </w:rPr>
        <w:t>сть ос</w:t>
      </w:r>
      <w:r w:rsidRPr="00494370">
        <w:rPr>
          <w:rFonts w:ascii="Times New Roman" w:hAnsi="Times New Roman"/>
          <w:sz w:val="20"/>
          <w:szCs w:val="20"/>
          <w:lang w:val="en-US"/>
        </w:rPr>
        <w:t>i</w:t>
      </w:r>
      <w:r w:rsidRPr="00494370">
        <w:rPr>
          <w:rFonts w:ascii="Times New Roman" w:hAnsi="Times New Roman"/>
          <w:sz w:val="20"/>
          <w:szCs w:val="20"/>
          <w:lang w:val="ru-RU"/>
        </w:rPr>
        <w:t>б,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зд</w:t>
      </w:r>
      <w:r w:rsidRPr="00494370">
        <w:rPr>
          <w:rFonts w:ascii="Times New Roman" w:hAnsi="Times New Roman"/>
          <w:sz w:val="20"/>
          <w:szCs w:val="20"/>
          <w:lang w:val="en-US"/>
        </w:rPr>
        <w:t>i</w:t>
      </w:r>
      <w:r w:rsidRPr="00494370">
        <w:rPr>
          <w:rFonts w:ascii="Times New Roman" w:hAnsi="Times New Roman"/>
          <w:sz w:val="20"/>
          <w:szCs w:val="20"/>
          <w:lang w:val="ru-RU"/>
        </w:rPr>
        <w:t>йснюють контроль над ем</w:t>
      </w:r>
      <w:r w:rsidRPr="00494370">
        <w:rPr>
          <w:rFonts w:ascii="Times New Roman" w:hAnsi="Times New Roman"/>
          <w:sz w:val="20"/>
          <w:szCs w:val="20"/>
          <w:lang w:val="en-US"/>
        </w:rPr>
        <w:t>i</w:t>
      </w:r>
      <w:r w:rsidRPr="00494370">
        <w:rPr>
          <w:rFonts w:ascii="Times New Roman" w:hAnsi="Times New Roman"/>
          <w:sz w:val="20"/>
          <w:szCs w:val="20"/>
          <w:lang w:val="ru-RU"/>
        </w:rPr>
        <w:t>тентом" не розкрита особою у складі річного звіту через те, що особа  не мала  договорів та/або правочинів, умовою чинност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яких є незм</w:t>
      </w:r>
      <w:r w:rsidRPr="00494370">
        <w:rPr>
          <w:rFonts w:ascii="Times New Roman" w:hAnsi="Times New Roman"/>
          <w:sz w:val="20"/>
          <w:szCs w:val="20"/>
          <w:lang w:val="en-US"/>
        </w:rPr>
        <w:t>i</w:t>
      </w:r>
      <w:r w:rsidRPr="00494370">
        <w:rPr>
          <w:rFonts w:ascii="Times New Roman" w:hAnsi="Times New Roman"/>
          <w:sz w:val="20"/>
          <w:szCs w:val="20"/>
          <w:lang w:val="ru-RU"/>
        </w:rPr>
        <w:t>нн</w:t>
      </w:r>
      <w:r w:rsidRPr="00494370">
        <w:rPr>
          <w:rFonts w:ascii="Times New Roman" w:hAnsi="Times New Roman"/>
          <w:sz w:val="20"/>
          <w:szCs w:val="20"/>
          <w:lang w:val="en-US"/>
        </w:rPr>
        <w:t>i</w:t>
      </w:r>
      <w:r w:rsidRPr="00494370">
        <w:rPr>
          <w:rFonts w:ascii="Times New Roman" w:hAnsi="Times New Roman"/>
          <w:sz w:val="20"/>
          <w:szCs w:val="20"/>
          <w:lang w:val="ru-RU"/>
        </w:rPr>
        <w:t>сть ос</w:t>
      </w:r>
      <w:r w:rsidRPr="00494370">
        <w:rPr>
          <w:rFonts w:ascii="Times New Roman" w:hAnsi="Times New Roman"/>
          <w:sz w:val="20"/>
          <w:szCs w:val="20"/>
          <w:lang w:val="en-US"/>
        </w:rPr>
        <w:t>i</w:t>
      </w:r>
      <w:r w:rsidRPr="00494370">
        <w:rPr>
          <w:rFonts w:ascii="Times New Roman" w:hAnsi="Times New Roman"/>
          <w:sz w:val="20"/>
          <w:szCs w:val="20"/>
          <w:lang w:val="ru-RU"/>
        </w:rPr>
        <w:t>б,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зд</w:t>
      </w:r>
      <w:r w:rsidRPr="00494370">
        <w:rPr>
          <w:rFonts w:ascii="Times New Roman" w:hAnsi="Times New Roman"/>
          <w:sz w:val="20"/>
          <w:szCs w:val="20"/>
          <w:lang w:val="en-US"/>
        </w:rPr>
        <w:t>i</w:t>
      </w:r>
      <w:r w:rsidRPr="00494370">
        <w:rPr>
          <w:rFonts w:ascii="Times New Roman" w:hAnsi="Times New Roman"/>
          <w:sz w:val="20"/>
          <w:szCs w:val="20"/>
          <w:lang w:val="ru-RU"/>
        </w:rPr>
        <w:t>йснюють контроль над ем</w:t>
      </w:r>
      <w:r w:rsidRPr="00494370">
        <w:rPr>
          <w:rFonts w:ascii="Times New Roman" w:hAnsi="Times New Roman"/>
          <w:sz w:val="20"/>
          <w:szCs w:val="20"/>
          <w:lang w:val="en-US"/>
        </w:rPr>
        <w:t>i</w:t>
      </w:r>
      <w:r w:rsidRPr="00494370">
        <w:rPr>
          <w:rFonts w:ascii="Times New Roman" w:hAnsi="Times New Roman"/>
          <w:sz w:val="20"/>
          <w:szCs w:val="20"/>
          <w:lang w:val="ru-RU"/>
        </w:rPr>
        <w:t>тентом, які укладені, набрали чинності або діяли протягом звітного періоду.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будь-як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винагороди або компенсац</w:t>
      </w:r>
      <w:r w:rsidRPr="00494370">
        <w:rPr>
          <w:rFonts w:ascii="Times New Roman" w:hAnsi="Times New Roman"/>
          <w:sz w:val="20"/>
          <w:szCs w:val="20"/>
          <w:lang w:val="en-US"/>
        </w:rPr>
        <w:t>i</w:t>
      </w:r>
      <w:r w:rsidRPr="00494370">
        <w:rPr>
          <w:rFonts w:ascii="Times New Roman" w:hAnsi="Times New Roman"/>
          <w:sz w:val="20"/>
          <w:szCs w:val="20"/>
          <w:lang w:val="ru-RU"/>
        </w:rPr>
        <w:t>ї,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мають бути виплачен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посадовим особам ем</w:t>
      </w:r>
      <w:r w:rsidRPr="00494370">
        <w:rPr>
          <w:rFonts w:ascii="Times New Roman" w:hAnsi="Times New Roman"/>
          <w:sz w:val="20"/>
          <w:szCs w:val="20"/>
          <w:lang w:val="en-US"/>
        </w:rPr>
        <w:t>i</w:t>
      </w:r>
      <w:r w:rsidRPr="00494370">
        <w:rPr>
          <w:rFonts w:ascii="Times New Roman" w:hAnsi="Times New Roman"/>
          <w:sz w:val="20"/>
          <w:szCs w:val="20"/>
          <w:lang w:val="ru-RU"/>
        </w:rPr>
        <w:t>тента в раз</w:t>
      </w:r>
      <w:r w:rsidRPr="00494370">
        <w:rPr>
          <w:rFonts w:ascii="Times New Roman" w:hAnsi="Times New Roman"/>
          <w:sz w:val="20"/>
          <w:szCs w:val="20"/>
          <w:lang w:val="en-US"/>
        </w:rPr>
        <w:t>i</w:t>
      </w:r>
      <w:r w:rsidRPr="00494370">
        <w:rPr>
          <w:rFonts w:ascii="Times New Roman" w:hAnsi="Times New Roman"/>
          <w:sz w:val="20"/>
          <w:szCs w:val="20"/>
          <w:lang w:val="ru-RU"/>
        </w:rPr>
        <w:t xml:space="preserve"> їх зв</w:t>
      </w:r>
      <w:r w:rsidRPr="00494370">
        <w:rPr>
          <w:rFonts w:ascii="Times New Roman" w:hAnsi="Times New Roman"/>
          <w:sz w:val="20"/>
          <w:szCs w:val="20"/>
          <w:lang w:val="en-US"/>
        </w:rPr>
        <w:t>i</w:t>
      </w:r>
      <w:r w:rsidRPr="00494370">
        <w:rPr>
          <w:rFonts w:ascii="Times New Roman" w:hAnsi="Times New Roman"/>
          <w:sz w:val="20"/>
          <w:szCs w:val="20"/>
          <w:lang w:val="ru-RU"/>
        </w:rPr>
        <w:t>льнення"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"Див</w:t>
      </w:r>
      <w:r w:rsidRPr="00494370">
        <w:rPr>
          <w:rFonts w:ascii="Times New Roman" w:hAnsi="Times New Roman"/>
          <w:sz w:val="20"/>
          <w:szCs w:val="20"/>
          <w:lang w:val="en-US"/>
        </w:rPr>
        <w:t>i</w:t>
      </w:r>
      <w:r w:rsidRPr="00494370">
        <w:rPr>
          <w:rFonts w:ascii="Times New Roman" w:hAnsi="Times New Roman"/>
          <w:sz w:val="20"/>
          <w:szCs w:val="20"/>
          <w:lang w:val="ru-RU"/>
        </w:rPr>
        <w:t>дендна пол</w:t>
      </w:r>
      <w:r w:rsidRPr="00494370">
        <w:rPr>
          <w:rFonts w:ascii="Times New Roman" w:hAnsi="Times New Roman"/>
          <w:sz w:val="20"/>
          <w:szCs w:val="20"/>
          <w:lang w:val="en-US"/>
        </w:rPr>
        <w:t>i</w:t>
      </w:r>
      <w:r w:rsidRPr="00494370">
        <w:rPr>
          <w:rFonts w:ascii="Times New Roman" w:hAnsi="Times New Roman"/>
          <w:sz w:val="20"/>
          <w:szCs w:val="20"/>
          <w:lang w:val="ru-RU"/>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"Див</w:t>
      </w:r>
      <w:r w:rsidRPr="00494370">
        <w:rPr>
          <w:rFonts w:ascii="Times New Roman" w:hAnsi="Times New Roman"/>
          <w:sz w:val="20"/>
          <w:szCs w:val="20"/>
          <w:lang w:val="en-US"/>
        </w:rPr>
        <w:t>i</w:t>
      </w:r>
      <w:r w:rsidRPr="00494370">
        <w:rPr>
          <w:rFonts w:ascii="Times New Roman" w:hAnsi="Times New Roman"/>
          <w:sz w:val="20"/>
          <w:szCs w:val="20"/>
          <w:lang w:val="ru-RU"/>
        </w:rPr>
        <w:t xml:space="preserve">денди.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виплату див</w:t>
      </w:r>
      <w:r w:rsidRPr="00494370">
        <w:rPr>
          <w:rFonts w:ascii="Times New Roman" w:hAnsi="Times New Roman"/>
          <w:sz w:val="20"/>
          <w:szCs w:val="20"/>
          <w:lang w:val="en-US"/>
        </w:rPr>
        <w:t>i</w:t>
      </w:r>
      <w:r w:rsidRPr="00494370">
        <w:rPr>
          <w:rFonts w:ascii="Times New Roman" w:hAnsi="Times New Roman"/>
          <w:sz w:val="20"/>
          <w:szCs w:val="20"/>
          <w:lang w:val="ru-RU"/>
        </w:rPr>
        <w:t>денд</w:t>
      </w:r>
      <w:r w:rsidRPr="00494370">
        <w:rPr>
          <w:rFonts w:ascii="Times New Roman" w:hAnsi="Times New Roman"/>
          <w:sz w:val="20"/>
          <w:szCs w:val="20"/>
          <w:lang w:val="en-US"/>
        </w:rPr>
        <w:t>i</w:t>
      </w:r>
      <w:r w:rsidRPr="00494370">
        <w:rPr>
          <w:rFonts w:ascii="Times New Roman" w:hAnsi="Times New Roman"/>
          <w:sz w:val="20"/>
          <w:szCs w:val="20"/>
          <w:lang w:val="ru-RU"/>
        </w:rPr>
        <w:t xml:space="preserve">в та </w:t>
      </w:r>
      <w:r w:rsidRPr="00494370">
        <w:rPr>
          <w:rFonts w:ascii="Times New Roman" w:hAnsi="Times New Roman"/>
          <w:sz w:val="20"/>
          <w:szCs w:val="20"/>
          <w:lang w:val="en-US"/>
        </w:rPr>
        <w:t>i</w:t>
      </w:r>
      <w:r w:rsidRPr="00494370">
        <w:rPr>
          <w:rFonts w:ascii="Times New Roman" w:hAnsi="Times New Roman"/>
          <w:sz w:val="20"/>
          <w:szCs w:val="20"/>
          <w:lang w:val="ru-RU"/>
        </w:rPr>
        <w:t>нших доход</w:t>
      </w:r>
      <w:r w:rsidRPr="00494370">
        <w:rPr>
          <w:rFonts w:ascii="Times New Roman" w:hAnsi="Times New Roman"/>
          <w:sz w:val="20"/>
          <w:szCs w:val="20"/>
          <w:lang w:val="en-US"/>
        </w:rPr>
        <w:t>i</w:t>
      </w:r>
      <w:r w:rsidRPr="00494370">
        <w:rPr>
          <w:rFonts w:ascii="Times New Roman" w:hAnsi="Times New Roman"/>
          <w:sz w:val="20"/>
          <w:szCs w:val="20"/>
          <w:lang w:val="ru-RU"/>
        </w:rPr>
        <w:t>в за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у зв</w:t>
      </w:r>
      <w:r w:rsidRPr="00494370">
        <w:rPr>
          <w:rFonts w:ascii="Times New Roman" w:hAnsi="Times New Roman"/>
          <w:sz w:val="20"/>
          <w:szCs w:val="20"/>
          <w:lang w:val="en-US"/>
        </w:rPr>
        <w:t>i</w:t>
      </w:r>
      <w:r w:rsidRPr="00494370">
        <w:rPr>
          <w:rFonts w:ascii="Times New Roman" w:hAnsi="Times New Roman"/>
          <w:sz w:val="20"/>
          <w:szCs w:val="20"/>
          <w:lang w:val="ru-RU"/>
        </w:rPr>
        <w:t>тному роц</w:t>
      </w:r>
      <w:r w:rsidRPr="00494370">
        <w:rPr>
          <w:rFonts w:ascii="Times New Roman" w:hAnsi="Times New Roman"/>
          <w:sz w:val="20"/>
          <w:szCs w:val="20"/>
          <w:lang w:val="en-US"/>
        </w:rPr>
        <w:t>i</w:t>
      </w:r>
      <w:r w:rsidRPr="00494370">
        <w:rPr>
          <w:rFonts w:ascii="Times New Roman" w:hAnsi="Times New Roman"/>
          <w:sz w:val="20"/>
          <w:szCs w:val="20"/>
          <w:lang w:val="ru-RU"/>
        </w:rPr>
        <w:t>" не розкрита особою у складі річного звіту через те, що протягом звітного періоду дивіденди не нараховувалися та не сплачувалися.</w:t>
      </w:r>
    </w:p>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lang w:val="en-US"/>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en-US"/>
        </w:rPr>
        <w:t>Складова змісту річної інформації "Iнформацiя щодо iпотечних облiгацiй. 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зм</w:t>
      </w:r>
      <w:r w:rsidRPr="00494370">
        <w:rPr>
          <w:rFonts w:ascii="Times New Roman" w:hAnsi="Times New Roman"/>
          <w:sz w:val="20"/>
          <w:szCs w:val="20"/>
          <w:lang w:val="en-US"/>
        </w:rPr>
        <w:t>i</w:t>
      </w:r>
      <w:r w:rsidRPr="00494370">
        <w:rPr>
          <w:rFonts w:ascii="Times New Roman" w:hAnsi="Times New Roman"/>
          <w:sz w:val="20"/>
          <w:szCs w:val="20"/>
          <w:lang w:val="ru-RU"/>
        </w:rPr>
        <w:t>ну прав власник</w:t>
      </w:r>
      <w:r w:rsidRPr="00494370">
        <w:rPr>
          <w:rFonts w:ascii="Times New Roman" w:hAnsi="Times New Roman"/>
          <w:sz w:val="20"/>
          <w:szCs w:val="20"/>
          <w:lang w:val="en-US"/>
        </w:rPr>
        <w:t>i</w:t>
      </w:r>
      <w:r w:rsidRPr="00494370">
        <w:rPr>
          <w:rFonts w:ascii="Times New Roman" w:hAnsi="Times New Roman"/>
          <w:sz w:val="20"/>
          <w:szCs w:val="20"/>
          <w:lang w:val="ru-RU"/>
        </w:rPr>
        <w:t>в депозитарних розписок за такими деривативними ц</w:t>
      </w:r>
      <w:r w:rsidRPr="00494370">
        <w:rPr>
          <w:rFonts w:ascii="Times New Roman" w:hAnsi="Times New Roman"/>
          <w:sz w:val="20"/>
          <w:szCs w:val="20"/>
          <w:lang w:val="en-US"/>
        </w:rPr>
        <w:t>i</w:t>
      </w:r>
      <w:r w:rsidRPr="00494370">
        <w:rPr>
          <w:rFonts w:ascii="Times New Roman" w:hAnsi="Times New Roman"/>
          <w:sz w:val="20"/>
          <w:szCs w:val="20"/>
          <w:lang w:val="ru-RU"/>
        </w:rPr>
        <w:t>нними паперами у зв'язку з</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зм</w:t>
      </w:r>
      <w:r w:rsidRPr="00494370">
        <w:rPr>
          <w:rFonts w:ascii="Times New Roman" w:hAnsi="Times New Roman"/>
          <w:sz w:val="20"/>
          <w:szCs w:val="20"/>
          <w:lang w:val="en-US"/>
        </w:rPr>
        <w:t>i</w:t>
      </w:r>
      <w:r w:rsidRPr="00494370">
        <w:rPr>
          <w:rFonts w:ascii="Times New Roman" w:hAnsi="Times New Roman"/>
          <w:sz w:val="20"/>
          <w:szCs w:val="20"/>
          <w:lang w:val="ru-RU"/>
        </w:rPr>
        <w:t>ною прав за акц</w:t>
      </w:r>
      <w:r w:rsidRPr="00494370">
        <w:rPr>
          <w:rFonts w:ascii="Times New Roman" w:hAnsi="Times New Roman"/>
          <w:sz w:val="20"/>
          <w:szCs w:val="20"/>
          <w:lang w:val="en-US"/>
        </w:rPr>
        <w:t>i</w:t>
      </w:r>
      <w:r w:rsidRPr="00494370">
        <w:rPr>
          <w:rFonts w:ascii="Times New Roman" w:hAnsi="Times New Roman"/>
          <w:sz w:val="20"/>
          <w:szCs w:val="20"/>
          <w:lang w:val="ru-RU"/>
        </w:rPr>
        <w:t>ями, що є базовим активом таких деривативних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 xml:space="preserve">в" не розкрита особою у складі річного звіту через те, що за звітний період особа не здійснювала емісії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я про випуски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розм</w:t>
      </w:r>
      <w:r w:rsidRPr="00494370">
        <w:rPr>
          <w:rFonts w:ascii="Times New Roman" w:hAnsi="Times New Roman"/>
          <w:sz w:val="20"/>
          <w:szCs w:val="20"/>
          <w:lang w:val="en-US"/>
        </w:rPr>
        <w:t>i</w:t>
      </w:r>
      <w:r w:rsidRPr="00494370">
        <w:rPr>
          <w:rFonts w:ascii="Times New Roman" w:hAnsi="Times New Roman"/>
          <w:sz w:val="20"/>
          <w:szCs w:val="20"/>
          <w:lang w:val="ru-RU"/>
        </w:rPr>
        <w:t xml:space="preserve">р </w:t>
      </w:r>
      <w:r w:rsidRPr="00494370">
        <w:rPr>
          <w:rFonts w:ascii="Times New Roman" w:hAnsi="Times New Roman"/>
          <w:sz w:val="20"/>
          <w:szCs w:val="20"/>
          <w:lang w:val="en-US"/>
        </w:rPr>
        <w:t>i</w:t>
      </w:r>
      <w:r w:rsidRPr="00494370">
        <w:rPr>
          <w:rFonts w:ascii="Times New Roman" w:hAnsi="Times New Roman"/>
          <w:sz w:val="20"/>
          <w:szCs w:val="20"/>
          <w:lang w:val="ru-RU"/>
        </w:rPr>
        <w:t>потечного покриття та його сп</w:t>
      </w:r>
      <w:r w:rsidRPr="00494370">
        <w:rPr>
          <w:rFonts w:ascii="Times New Roman" w:hAnsi="Times New Roman"/>
          <w:sz w:val="20"/>
          <w:szCs w:val="20"/>
          <w:lang w:val="en-US"/>
        </w:rPr>
        <w:t>i</w:t>
      </w:r>
      <w:r w:rsidRPr="00494370">
        <w:rPr>
          <w:rFonts w:ascii="Times New Roman" w:hAnsi="Times New Roman"/>
          <w:sz w:val="20"/>
          <w:szCs w:val="20"/>
          <w:lang w:val="ru-RU"/>
        </w:rPr>
        <w:t>вв</w:t>
      </w:r>
      <w:r w:rsidRPr="00494370">
        <w:rPr>
          <w:rFonts w:ascii="Times New Roman" w:hAnsi="Times New Roman"/>
          <w:sz w:val="20"/>
          <w:szCs w:val="20"/>
          <w:lang w:val="en-US"/>
        </w:rPr>
        <w:t>i</w:t>
      </w:r>
      <w:r w:rsidRPr="00494370">
        <w:rPr>
          <w:rFonts w:ascii="Times New Roman" w:hAnsi="Times New Roman"/>
          <w:sz w:val="20"/>
          <w:szCs w:val="20"/>
          <w:lang w:val="ru-RU"/>
        </w:rPr>
        <w:t>дношення з розм</w:t>
      </w:r>
      <w:r w:rsidRPr="00494370">
        <w:rPr>
          <w:rFonts w:ascii="Times New Roman" w:hAnsi="Times New Roman"/>
          <w:sz w:val="20"/>
          <w:szCs w:val="20"/>
          <w:lang w:val="en-US"/>
        </w:rPr>
        <w:t>i</w:t>
      </w:r>
      <w:r w:rsidRPr="00494370">
        <w:rPr>
          <w:rFonts w:ascii="Times New Roman" w:hAnsi="Times New Roman"/>
          <w:sz w:val="20"/>
          <w:szCs w:val="20"/>
          <w:lang w:val="ru-RU"/>
        </w:rPr>
        <w:t xml:space="preserve">ром (сумою) зобов'язань за </w:t>
      </w:r>
      <w:r w:rsidRPr="00494370">
        <w:rPr>
          <w:rFonts w:ascii="Times New Roman" w:hAnsi="Times New Roman"/>
          <w:sz w:val="20"/>
          <w:szCs w:val="20"/>
          <w:lang w:val="en-US"/>
        </w:rPr>
        <w:t>i</w:t>
      </w:r>
      <w:r w:rsidRPr="00494370">
        <w:rPr>
          <w:rFonts w:ascii="Times New Roman" w:hAnsi="Times New Roman"/>
          <w:sz w:val="20"/>
          <w:szCs w:val="20"/>
          <w:lang w:val="ru-RU"/>
        </w:rPr>
        <w:t>потечними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ями з цим </w:t>
      </w:r>
      <w:r w:rsidRPr="00494370">
        <w:rPr>
          <w:rFonts w:ascii="Times New Roman" w:hAnsi="Times New Roman"/>
          <w:sz w:val="20"/>
          <w:szCs w:val="20"/>
          <w:lang w:val="en-US"/>
        </w:rPr>
        <w:t>i</w:t>
      </w:r>
      <w:r w:rsidRPr="00494370">
        <w:rPr>
          <w:rFonts w:ascii="Times New Roman" w:hAnsi="Times New Roman"/>
          <w:sz w:val="20"/>
          <w:szCs w:val="20"/>
          <w:lang w:val="ru-RU"/>
        </w:rPr>
        <w:t xml:space="preserve">потечним покриттям" не розкрита особою у складі річного звіту через те, що за звітний період особа не здійснювала емісії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сп</w:t>
      </w:r>
      <w:r w:rsidRPr="00494370">
        <w:rPr>
          <w:rFonts w:ascii="Times New Roman" w:hAnsi="Times New Roman"/>
          <w:sz w:val="20"/>
          <w:szCs w:val="20"/>
          <w:lang w:val="en-US"/>
        </w:rPr>
        <w:t>i</w:t>
      </w:r>
      <w:r w:rsidRPr="00494370">
        <w:rPr>
          <w:rFonts w:ascii="Times New Roman" w:hAnsi="Times New Roman"/>
          <w:sz w:val="20"/>
          <w:szCs w:val="20"/>
          <w:lang w:val="ru-RU"/>
        </w:rPr>
        <w:t>вв</w:t>
      </w:r>
      <w:r w:rsidRPr="00494370">
        <w:rPr>
          <w:rFonts w:ascii="Times New Roman" w:hAnsi="Times New Roman"/>
          <w:sz w:val="20"/>
          <w:szCs w:val="20"/>
          <w:lang w:val="en-US"/>
        </w:rPr>
        <w:t>i</w:t>
      </w:r>
      <w:r w:rsidRPr="00494370">
        <w:rPr>
          <w:rFonts w:ascii="Times New Roman" w:hAnsi="Times New Roman"/>
          <w:sz w:val="20"/>
          <w:szCs w:val="20"/>
          <w:lang w:val="ru-RU"/>
        </w:rPr>
        <w:t>дношення розм</w:t>
      </w:r>
      <w:r w:rsidRPr="00494370">
        <w:rPr>
          <w:rFonts w:ascii="Times New Roman" w:hAnsi="Times New Roman"/>
          <w:sz w:val="20"/>
          <w:szCs w:val="20"/>
          <w:lang w:val="en-US"/>
        </w:rPr>
        <w:t>i</w:t>
      </w:r>
      <w:r w:rsidRPr="00494370">
        <w:rPr>
          <w:rFonts w:ascii="Times New Roman" w:hAnsi="Times New Roman"/>
          <w:sz w:val="20"/>
          <w:szCs w:val="20"/>
          <w:lang w:val="ru-RU"/>
        </w:rPr>
        <w:t xml:space="preserve">ру </w:t>
      </w:r>
      <w:r w:rsidRPr="00494370">
        <w:rPr>
          <w:rFonts w:ascii="Times New Roman" w:hAnsi="Times New Roman"/>
          <w:sz w:val="20"/>
          <w:szCs w:val="20"/>
          <w:lang w:val="en-US"/>
        </w:rPr>
        <w:t>i</w:t>
      </w:r>
      <w:r w:rsidRPr="00494370">
        <w:rPr>
          <w:rFonts w:ascii="Times New Roman" w:hAnsi="Times New Roman"/>
          <w:sz w:val="20"/>
          <w:szCs w:val="20"/>
          <w:lang w:val="ru-RU"/>
        </w:rPr>
        <w:t>потечного покриття з розм</w:t>
      </w:r>
      <w:r w:rsidRPr="00494370">
        <w:rPr>
          <w:rFonts w:ascii="Times New Roman" w:hAnsi="Times New Roman"/>
          <w:sz w:val="20"/>
          <w:szCs w:val="20"/>
          <w:lang w:val="en-US"/>
        </w:rPr>
        <w:t>i</w:t>
      </w:r>
      <w:r w:rsidRPr="00494370">
        <w:rPr>
          <w:rFonts w:ascii="Times New Roman" w:hAnsi="Times New Roman"/>
          <w:sz w:val="20"/>
          <w:szCs w:val="20"/>
          <w:lang w:val="ru-RU"/>
        </w:rPr>
        <w:t xml:space="preserve">ром (сумою) зобов'язань за </w:t>
      </w:r>
      <w:r w:rsidRPr="00494370">
        <w:rPr>
          <w:rFonts w:ascii="Times New Roman" w:hAnsi="Times New Roman"/>
          <w:sz w:val="20"/>
          <w:szCs w:val="20"/>
          <w:lang w:val="en-US"/>
        </w:rPr>
        <w:t>i</w:t>
      </w:r>
      <w:r w:rsidRPr="00494370">
        <w:rPr>
          <w:rFonts w:ascii="Times New Roman" w:hAnsi="Times New Roman"/>
          <w:sz w:val="20"/>
          <w:szCs w:val="20"/>
          <w:lang w:val="ru-RU"/>
        </w:rPr>
        <w:t>потечними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ями з цим </w:t>
      </w:r>
      <w:r w:rsidRPr="00494370">
        <w:rPr>
          <w:rFonts w:ascii="Times New Roman" w:hAnsi="Times New Roman"/>
          <w:sz w:val="20"/>
          <w:szCs w:val="20"/>
          <w:lang w:val="en-US"/>
        </w:rPr>
        <w:t>i</w:t>
      </w:r>
      <w:r w:rsidRPr="00494370">
        <w:rPr>
          <w:rFonts w:ascii="Times New Roman" w:hAnsi="Times New Roman"/>
          <w:sz w:val="20"/>
          <w:szCs w:val="20"/>
          <w:lang w:val="ru-RU"/>
        </w:rPr>
        <w:t>потечним покриттям на кожну дату п</w:t>
      </w:r>
      <w:r w:rsidRPr="00494370">
        <w:rPr>
          <w:rFonts w:ascii="Times New Roman" w:hAnsi="Times New Roman"/>
          <w:sz w:val="20"/>
          <w:szCs w:val="20"/>
          <w:lang w:val="en-US"/>
        </w:rPr>
        <w:t>i</w:t>
      </w:r>
      <w:r w:rsidRPr="00494370">
        <w:rPr>
          <w:rFonts w:ascii="Times New Roman" w:hAnsi="Times New Roman"/>
          <w:sz w:val="20"/>
          <w:szCs w:val="20"/>
          <w:lang w:val="ru-RU"/>
        </w:rPr>
        <w:t>сля зам</w:t>
      </w:r>
      <w:r w:rsidRPr="00494370">
        <w:rPr>
          <w:rFonts w:ascii="Times New Roman" w:hAnsi="Times New Roman"/>
          <w:sz w:val="20"/>
          <w:szCs w:val="20"/>
          <w:lang w:val="en-US"/>
        </w:rPr>
        <w:t>i</w:t>
      </w:r>
      <w:r w:rsidRPr="00494370">
        <w:rPr>
          <w:rFonts w:ascii="Times New Roman" w:hAnsi="Times New Roman"/>
          <w:sz w:val="20"/>
          <w:szCs w:val="20"/>
          <w:lang w:val="ru-RU"/>
        </w:rPr>
        <w:t xml:space="preserve">н </w:t>
      </w:r>
      <w:r w:rsidRPr="00494370">
        <w:rPr>
          <w:rFonts w:ascii="Times New Roman" w:hAnsi="Times New Roman"/>
          <w:sz w:val="20"/>
          <w:szCs w:val="20"/>
          <w:lang w:val="en-US"/>
        </w:rPr>
        <w:t>i</w:t>
      </w:r>
      <w:r w:rsidRPr="00494370">
        <w:rPr>
          <w:rFonts w:ascii="Times New Roman" w:hAnsi="Times New Roman"/>
          <w:sz w:val="20"/>
          <w:szCs w:val="20"/>
          <w:lang w:val="ru-RU"/>
        </w:rPr>
        <w:t>потечних актив</w:t>
      </w:r>
      <w:r w:rsidRPr="00494370">
        <w:rPr>
          <w:rFonts w:ascii="Times New Roman" w:hAnsi="Times New Roman"/>
          <w:sz w:val="20"/>
          <w:szCs w:val="20"/>
          <w:lang w:val="en-US"/>
        </w:rPr>
        <w:t>i</w:t>
      </w:r>
      <w:r w:rsidRPr="00494370">
        <w:rPr>
          <w:rFonts w:ascii="Times New Roman" w:hAnsi="Times New Roman"/>
          <w:sz w:val="20"/>
          <w:szCs w:val="20"/>
          <w:lang w:val="ru-RU"/>
        </w:rPr>
        <w:t>в у склад</w:t>
      </w:r>
      <w:r w:rsidRPr="00494370">
        <w:rPr>
          <w:rFonts w:ascii="Times New Roman" w:hAnsi="Times New Roman"/>
          <w:sz w:val="20"/>
          <w:szCs w:val="20"/>
          <w:lang w:val="en-US"/>
        </w:rPr>
        <w:t>i</w:t>
      </w:r>
      <w:r w:rsidRPr="00494370">
        <w:rPr>
          <w:rFonts w:ascii="Times New Roman" w:hAnsi="Times New Roman"/>
          <w:sz w:val="20"/>
          <w:szCs w:val="20"/>
          <w:lang w:val="ru-RU"/>
        </w:rPr>
        <w:t xml:space="preserve"> </w:t>
      </w:r>
      <w:r w:rsidRPr="00494370">
        <w:rPr>
          <w:rFonts w:ascii="Times New Roman" w:hAnsi="Times New Roman"/>
          <w:sz w:val="20"/>
          <w:szCs w:val="20"/>
          <w:lang w:val="en-US"/>
        </w:rPr>
        <w:t>i</w:t>
      </w:r>
      <w:r w:rsidRPr="00494370">
        <w:rPr>
          <w:rFonts w:ascii="Times New Roman" w:hAnsi="Times New Roman"/>
          <w:sz w:val="20"/>
          <w:szCs w:val="20"/>
          <w:lang w:val="ru-RU"/>
        </w:rPr>
        <w:t>потечного покриття,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в</w:t>
      </w:r>
      <w:r w:rsidRPr="00494370">
        <w:rPr>
          <w:rFonts w:ascii="Times New Roman" w:hAnsi="Times New Roman"/>
          <w:sz w:val="20"/>
          <w:szCs w:val="20"/>
          <w:lang w:val="en-US"/>
        </w:rPr>
        <w:t>i</w:t>
      </w:r>
      <w:r w:rsidRPr="00494370">
        <w:rPr>
          <w:rFonts w:ascii="Times New Roman" w:hAnsi="Times New Roman"/>
          <w:sz w:val="20"/>
          <w:szCs w:val="20"/>
          <w:lang w:val="ru-RU"/>
        </w:rPr>
        <w:t>дбувались протягом зв</w:t>
      </w:r>
      <w:r w:rsidRPr="00494370">
        <w:rPr>
          <w:rFonts w:ascii="Times New Roman" w:hAnsi="Times New Roman"/>
          <w:sz w:val="20"/>
          <w:szCs w:val="20"/>
          <w:lang w:val="en-US"/>
        </w:rPr>
        <w:t>i</w:t>
      </w:r>
      <w:r w:rsidRPr="00494370">
        <w:rPr>
          <w:rFonts w:ascii="Times New Roman" w:hAnsi="Times New Roman"/>
          <w:sz w:val="20"/>
          <w:szCs w:val="20"/>
          <w:lang w:val="ru-RU"/>
        </w:rPr>
        <w:t xml:space="preserve">тного періоду не розкрита особою у складі річного звіту через те, що за звітний період особа не здійснювала емісії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зам</w:t>
      </w:r>
      <w:r w:rsidRPr="00494370">
        <w:rPr>
          <w:rFonts w:ascii="Times New Roman" w:hAnsi="Times New Roman"/>
          <w:sz w:val="20"/>
          <w:szCs w:val="20"/>
          <w:lang w:val="en-US"/>
        </w:rPr>
        <w:t>i</w:t>
      </w:r>
      <w:r w:rsidRPr="00494370">
        <w:rPr>
          <w:rFonts w:ascii="Times New Roman" w:hAnsi="Times New Roman"/>
          <w:sz w:val="20"/>
          <w:szCs w:val="20"/>
          <w:lang w:val="ru-RU"/>
        </w:rPr>
        <w:t xml:space="preserve">ни </w:t>
      </w:r>
      <w:r w:rsidRPr="00494370">
        <w:rPr>
          <w:rFonts w:ascii="Times New Roman" w:hAnsi="Times New Roman"/>
          <w:sz w:val="20"/>
          <w:szCs w:val="20"/>
          <w:lang w:val="en-US"/>
        </w:rPr>
        <w:t>i</w:t>
      </w:r>
      <w:r w:rsidRPr="00494370">
        <w:rPr>
          <w:rFonts w:ascii="Times New Roman" w:hAnsi="Times New Roman"/>
          <w:sz w:val="20"/>
          <w:szCs w:val="20"/>
          <w:lang w:val="ru-RU"/>
        </w:rPr>
        <w:t>потечних актив</w:t>
      </w:r>
      <w:r w:rsidRPr="00494370">
        <w:rPr>
          <w:rFonts w:ascii="Times New Roman" w:hAnsi="Times New Roman"/>
          <w:sz w:val="20"/>
          <w:szCs w:val="20"/>
          <w:lang w:val="en-US"/>
        </w:rPr>
        <w:t>i</w:t>
      </w:r>
      <w:r w:rsidRPr="00494370">
        <w:rPr>
          <w:rFonts w:ascii="Times New Roman" w:hAnsi="Times New Roman"/>
          <w:sz w:val="20"/>
          <w:szCs w:val="20"/>
          <w:lang w:val="ru-RU"/>
        </w:rPr>
        <w:t>в у склад</w:t>
      </w:r>
      <w:r w:rsidRPr="00494370">
        <w:rPr>
          <w:rFonts w:ascii="Times New Roman" w:hAnsi="Times New Roman"/>
          <w:sz w:val="20"/>
          <w:szCs w:val="20"/>
          <w:lang w:val="en-US"/>
        </w:rPr>
        <w:t>i</w:t>
      </w:r>
      <w:r w:rsidRPr="00494370">
        <w:rPr>
          <w:rFonts w:ascii="Times New Roman" w:hAnsi="Times New Roman"/>
          <w:sz w:val="20"/>
          <w:szCs w:val="20"/>
          <w:lang w:val="ru-RU"/>
        </w:rPr>
        <w:t xml:space="preserve"> </w:t>
      </w:r>
      <w:r w:rsidRPr="00494370">
        <w:rPr>
          <w:rFonts w:ascii="Times New Roman" w:hAnsi="Times New Roman"/>
          <w:sz w:val="20"/>
          <w:szCs w:val="20"/>
          <w:lang w:val="en-US"/>
        </w:rPr>
        <w:t>i</w:t>
      </w:r>
      <w:r w:rsidRPr="00494370">
        <w:rPr>
          <w:rFonts w:ascii="Times New Roman" w:hAnsi="Times New Roman"/>
          <w:sz w:val="20"/>
          <w:szCs w:val="20"/>
          <w:lang w:val="ru-RU"/>
        </w:rPr>
        <w:t xml:space="preserve">потечного покриття або включення нових </w:t>
      </w:r>
      <w:r w:rsidRPr="00494370">
        <w:rPr>
          <w:rFonts w:ascii="Times New Roman" w:hAnsi="Times New Roman"/>
          <w:sz w:val="20"/>
          <w:szCs w:val="20"/>
          <w:lang w:val="en-US"/>
        </w:rPr>
        <w:t>i</w:t>
      </w:r>
      <w:r w:rsidRPr="00494370">
        <w:rPr>
          <w:rFonts w:ascii="Times New Roman" w:hAnsi="Times New Roman"/>
          <w:sz w:val="20"/>
          <w:szCs w:val="20"/>
          <w:lang w:val="ru-RU"/>
        </w:rPr>
        <w:t>потечних актив</w:t>
      </w:r>
      <w:r w:rsidRPr="00494370">
        <w:rPr>
          <w:rFonts w:ascii="Times New Roman" w:hAnsi="Times New Roman"/>
          <w:sz w:val="20"/>
          <w:szCs w:val="20"/>
          <w:lang w:val="en-US"/>
        </w:rPr>
        <w:t>i</w:t>
      </w:r>
      <w:r w:rsidRPr="00494370">
        <w:rPr>
          <w:rFonts w:ascii="Times New Roman" w:hAnsi="Times New Roman"/>
          <w:sz w:val="20"/>
          <w:szCs w:val="20"/>
          <w:lang w:val="ru-RU"/>
        </w:rPr>
        <w:t xml:space="preserve">в до складу </w:t>
      </w:r>
      <w:r w:rsidRPr="00494370">
        <w:rPr>
          <w:rFonts w:ascii="Times New Roman" w:hAnsi="Times New Roman"/>
          <w:sz w:val="20"/>
          <w:szCs w:val="20"/>
          <w:lang w:val="en-US"/>
        </w:rPr>
        <w:t>i</w:t>
      </w:r>
      <w:r w:rsidRPr="00494370">
        <w:rPr>
          <w:rFonts w:ascii="Times New Roman" w:hAnsi="Times New Roman"/>
          <w:sz w:val="20"/>
          <w:szCs w:val="20"/>
          <w:lang w:val="ru-RU"/>
        </w:rPr>
        <w:t xml:space="preserve">потечного покриття (за кожним випуском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й)" не </w:t>
      </w:r>
      <w:r w:rsidRPr="00494370">
        <w:rPr>
          <w:rFonts w:ascii="Times New Roman" w:hAnsi="Times New Roman"/>
          <w:sz w:val="20"/>
          <w:szCs w:val="20"/>
          <w:lang w:val="ru-RU"/>
        </w:rPr>
        <w:lastRenderedPageBreak/>
        <w:t xml:space="preserve">розкрита особою у складі річного звіту через те, що за звітний період особа не здійснювала емісії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"В</w:t>
      </w:r>
      <w:r w:rsidRPr="00494370">
        <w:rPr>
          <w:rFonts w:ascii="Times New Roman" w:hAnsi="Times New Roman"/>
          <w:sz w:val="20"/>
          <w:szCs w:val="20"/>
          <w:lang w:val="en-US"/>
        </w:rPr>
        <w:t>i</w:t>
      </w:r>
      <w:r w:rsidRPr="00494370">
        <w:rPr>
          <w:rFonts w:ascii="Times New Roman" w:hAnsi="Times New Roman"/>
          <w:sz w:val="20"/>
          <w:szCs w:val="20"/>
          <w:lang w:val="ru-RU"/>
        </w:rPr>
        <w:t>домост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 структуру </w:t>
      </w:r>
      <w:r w:rsidRPr="00494370">
        <w:rPr>
          <w:rFonts w:ascii="Times New Roman" w:hAnsi="Times New Roman"/>
          <w:sz w:val="20"/>
          <w:szCs w:val="20"/>
          <w:lang w:val="en-US"/>
        </w:rPr>
        <w:t>i</w:t>
      </w:r>
      <w:r w:rsidRPr="00494370">
        <w:rPr>
          <w:rFonts w:ascii="Times New Roman" w:hAnsi="Times New Roman"/>
          <w:sz w:val="20"/>
          <w:szCs w:val="20"/>
          <w:lang w:val="ru-RU"/>
        </w:rPr>
        <w:t xml:space="preserve">потечного покриття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й за видами </w:t>
      </w:r>
      <w:r w:rsidRPr="00494370">
        <w:rPr>
          <w:rFonts w:ascii="Times New Roman" w:hAnsi="Times New Roman"/>
          <w:sz w:val="20"/>
          <w:szCs w:val="20"/>
          <w:lang w:val="en-US"/>
        </w:rPr>
        <w:t>i</w:t>
      </w:r>
      <w:r w:rsidRPr="00494370">
        <w:rPr>
          <w:rFonts w:ascii="Times New Roman" w:hAnsi="Times New Roman"/>
          <w:sz w:val="20"/>
          <w:szCs w:val="20"/>
          <w:lang w:val="ru-RU"/>
        </w:rPr>
        <w:t>потечних актив</w:t>
      </w:r>
      <w:r w:rsidRPr="00494370">
        <w:rPr>
          <w:rFonts w:ascii="Times New Roman" w:hAnsi="Times New Roman"/>
          <w:sz w:val="20"/>
          <w:szCs w:val="20"/>
          <w:lang w:val="en-US"/>
        </w:rPr>
        <w:t>i</w:t>
      </w:r>
      <w:r w:rsidRPr="00494370">
        <w:rPr>
          <w:rFonts w:ascii="Times New Roman" w:hAnsi="Times New Roman"/>
          <w:sz w:val="20"/>
          <w:szCs w:val="20"/>
          <w:lang w:val="ru-RU"/>
        </w:rPr>
        <w:t xml:space="preserve">в та </w:t>
      </w:r>
      <w:r w:rsidRPr="00494370">
        <w:rPr>
          <w:rFonts w:ascii="Times New Roman" w:hAnsi="Times New Roman"/>
          <w:sz w:val="20"/>
          <w:szCs w:val="20"/>
          <w:lang w:val="en-US"/>
        </w:rPr>
        <w:t>i</w:t>
      </w:r>
      <w:r w:rsidRPr="00494370">
        <w:rPr>
          <w:rFonts w:ascii="Times New Roman" w:hAnsi="Times New Roman"/>
          <w:sz w:val="20"/>
          <w:szCs w:val="20"/>
          <w:lang w:val="ru-RU"/>
        </w:rPr>
        <w:t>нших актив</w:t>
      </w:r>
      <w:r w:rsidRPr="00494370">
        <w:rPr>
          <w:rFonts w:ascii="Times New Roman" w:hAnsi="Times New Roman"/>
          <w:sz w:val="20"/>
          <w:szCs w:val="20"/>
          <w:lang w:val="en-US"/>
        </w:rPr>
        <w:t>i</w:t>
      </w:r>
      <w:r w:rsidRPr="00494370">
        <w:rPr>
          <w:rFonts w:ascii="Times New Roman" w:hAnsi="Times New Roman"/>
          <w:sz w:val="20"/>
          <w:szCs w:val="20"/>
          <w:lang w:val="ru-RU"/>
        </w:rPr>
        <w:t>в на к</w:t>
      </w:r>
      <w:r w:rsidRPr="00494370">
        <w:rPr>
          <w:rFonts w:ascii="Times New Roman" w:hAnsi="Times New Roman"/>
          <w:sz w:val="20"/>
          <w:szCs w:val="20"/>
          <w:lang w:val="en-US"/>
        </w:rPr>
        <w:t>i</w:t>
      </w:r>
      <w:r w:rsidRPr="00494370">
        <w:rPr>
          <w:rFonts w:ascii="Times New Roman" w:hAnsi="Times New Roman"/>
          <w:sz w:val="20"/>
          <w:szCs w:val="20"/>
          <w:lang w:val="ru-RU"/>
        </w:rPr>
        <w:t>нець зв</w:t>
      </w:r>
      <w:r w:rsidRPr="00494370">
        <w:rPr>
          <w:rFonts w:ascii="Times New Roman" w:hAnsi="Times New Roman"/>
          <w:sz w:val="20"/>
          <w:szCs w:val="20"/>
          <w:lang w:val="en-US"/>
        </w:rPr>
        <w:t>i</w:t>
      </w:r>
      <w:r w:rsidRPr="00494370">
        <w:rPr>
          <w:rFonts w:ascii="Times New Roman" w:hAnsi="Times New Roman"/>
          <w:sz w:val="20"/>
          <w:szCs w:val="20"/>
          <w:lang w:val="ru-RU"/>
        </w:rPr>
        <w:t>тного пер</w:t>
      </w:r>
      <w:r w:rsidRPr="00494370">
        <w:rPr>
          <w:rFonts w:ascii="Times New Roman" w:hAnsi="Times New Roman"/>
          <w:sz w:val="20"/>
          <w:szCs w:val="20"/>
          <w:lang w:val="en-US"/>
        </w:rPr>
        <w:t>i</w:t>
      </w:r>
      <w:r w:rsidRPr="00494370">
        <w:rPr>
          <w:rFonts w:ascii="Times New Roman" w:hAnsi="Times New Roman"/>
          <w:sz w:val="20"/>
          <w:szCs w:val="20"/>
          <w:lang w:val="ru-RU"/>
        </w:rPr>
        <w:t xml:space="preserve">оду" не розкрита особою у складі річного звіту через те, що за звітний період особа не здійснювала емісії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"В</w:t>
      </w:r>
      <w:r w:rsidRPr="00494370">
        <w:rPr>
          <w:rFonts w:ascii="Times New Roman" w:hAnsi="Times New Roman"/>
          <w:sz w:val="20"/>
          <w:szCs w:val="20"/>
          <w:lang w:val="en-US"/>
        </w:rPr>
        <w:t>i</w:t>
      </w:r>
      <w:r w:rsidRPr="00494370">
        <w:rPr>
          <w:rFonts w:ascii="Times New Roman" w:hAnsi="Times New Roman"/>
          <w:sz w:val="20"/>
          <w:szCs w:val="20"/>
          <w:lang w:val="ru-RU"/>
        </w:rPr>
        <w:t>домост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щодо п</w:t>
      </w:r>
      <w:r w:rsidRPr="00494370">
        <w:rPr>
          <w:rFonts w:ascii="Times New Roman" w:hAnsi="Times New Roman"/>
          <w:sz w:val="20"/>
          <w:szCs w:val="20"/>
          <w:lang w:val="en-US"/>
        </w:rPr>
        <w:t>i</w:t>
      </w:r>
      <w:r w:rsidRPr="00494370">
        <w:rPr>
          <w:rFonts w:ascii="Times New Roman" w:hAnsi="Times New Roman"/>
          <w:sz w:val="20"/>
          <w:szCs w:val="20"/>
          <w:lang w:val="ru-RU"/>
        </w:rPr>
        <w:t>дстав виникнення у ем</w:t>
      </w:r>
      <w:r w:rsidRPr="00494370">
        <w:rPr>
          <w:rFonts w:ascii="Times New Roman" w:hAnsi="Times New Roman"/>
          <w:sz w:val="20"/>
          <w:szCs w:val="20"/>
          <w:lang w:val="en-US"/>
        </w:rPr>
        <w:t>i</w:t>
      </w:r>
      <w:r w:rsidRPr="00494370">
        <w:rPr>
          <w:rFonts w:ascii="Times New Roman" w:hAnsi="Times New Roman"/>
          <w:sz w:val="20"/>
          <w:szCs w:val="20"/>
          <w:lang w:val="ru-RU"/>
        </w:rPr>
        <w:t xml:space="preserve">тента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й прав на </w:t>
      </w:r>
      <w:r w:rsidRPr="00494370">
        <w:rPr>
          <w:rFonts w:ascii="Times New Roman" w:hAnsi="Times New Roman"/>
          <w:sz w:val="20"/>
          <w:szCs w:val="20"/>
          <w:lang w:val="en-US"/>
        </w:rPr>
        <w:t>i</w:t>
      </w:r>
      <w:r w:rsidRPr="00494370">
        <w:rPr>
          <w:rFonts w:ascii="Times New Roman" w:hAnsi="Times New Roman"/>
          <w:sz w:val="20"/>
          <w:szCs w:val="20"/>
          <w:lang w:val="ru-RU"/>
        </w:rPr>
        <w:t>потечн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активи,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складають </w:t>
      </w:r>
      <w:r w:rsidRPr="00494370">
        <w:rPr>
          <w:rFonts w:ascii="Times New Roman" w:hAnsi="Times New Roman"/>
          <w:sz w:val="20"/>
          <w:szCs w:val="20"/>
          <w:lang w:val="en-US"/>
        </w:rPr>
        <w:t>i</w:t>
      </w:r>
      <w:r w:rsidRPr="00494370">
        <w:rPr>
          <w:rFonts w:ascii="Times New Roman" w:hAnsi="Times New Roman"/>
          <w:sz w:val="20"/>
          <w:szCs w:val="20"/>
          <w:lang w:val="ru-RU"/>
        </w:rPr>
        <w:t>потечне покриття за станом на к</w:t>
      </w:r>
      <w:r w:rsidRPr="00494370">
        <w:rPr>
          <w:rFonts w:ascii="Times New Roman" w:hAnsi="Times New Roman"/>
          <w:sz w:val="20"/>
          <w:szCs w:val="20"/>
          <w:lang w:val="en-US"/>
        </w:rPr>
        <w:t>i</w:t>
      </w:r>
      <w:r w:rsidRPr="00494370">
        <w:rPr>
          <w:rFonts w:ascii="Times New Roman" w:hAnsi="Times New Roman"/>
          <w:sz w:val="20"/>
          <w:szCs w:val="20"/>
          <w:lang w:val="ru-RU"/>
        </w:rPr>
        <w:t>нець зв</w:t>
      </w:r>
      <w:r w:rsidRPr="00494370">
        <w:rPr>
          <w:rFonts w:ascii="Times New Roman" w:hAnsi="Times New Roman"/>
          <w:sz w:val="20"/>
          <w:szCs w:val="20"/>
          <w:lang w:val="en-US"/>
        </w:rPr>
        <w:t>i</w:t>
      </w:r>
      <w:r w:rsidRPr="00494370">
        <w:rPr>
          <w:rFonts w:ascii="Times New Roman" w:hAnsi="Times New Roman"/>
          <w:sz w:val="20"/>
          <w:szCs w:val="20"/>
          <w:lang w:val="ru-RU"/>
        </w:rPr>
        <w:t xml:space="preserve">тного року" не розкрита особою у складі річного звіту через те, що за звітний період особа не здійснювала емісії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наявн</w:t>
      </w:r>
      <w:r w:rsidRPr="00494370">
        <w:rPr>
          <w:rFonts w:ascii="Times New Roman" w:hAnsi="Times New Roman"/>
          <w:sz w:val="20"/>
          <w:szCs w:val="20"/>
          <w:lang w:val="en-US"/>
        </w:rPr>
        <w:t>i</w:t>
      </w:r>
      <w:r w:rsidRPr="00494370">
        <w:rPr>
          <w:rFonts w:ascii="Times New Roman" w:hAnsi="Times New Roman"/>
          <w:sz w:val="20"/>
          <w:szCs w:val="20"/>
          <w:lang w:val="ru-RU"/>
        </w:rPr>
        <w:t>сть прострочених боржником строк</w:t>
      </w:r>
      <w:r w:rsidRPr="00494370">
        <w:rPr>
          <w:rFonts w:ascii="Times New Roman" w:hAnsi="Times New Roman"/>
          <w:sz w:val="20"/>
          <w:szCs w:val="20"/>
          <w:lang w:val="en-US"/>
        </w:rPr>
        <w:t>i</w:t>
      </w:r>
      <w:r w:rsidRPr="00494370">
        <w:rPr>
          <w:rFonts w:ascii="Times New Roman" w:hAnsi="Times New Roman"/>
          <w:sz w:val="20"/>
          <w:szCs w:val="20"/>
          <w:lang w:val="ru-RU"/>
        </w:rPr>
        <w:t>в сплати чергових платеж</w:t>
      </w:r>
      <w:r w:rsidRPr="00494370">
        <w:rPr>
          <w:rFonts w:ascii="Times New Roman" w:hAnsi="Times New Roman"/>
          <w:sz w:val="20"/>
          <w:szCs w:val="20"/>
          <w:lang w:val="en-US"/>
        </w:rPr>
        <w:t>i</w:t>
      </w:r>
      <w:r w:rsidRPr="00494370">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494370">
        <w:rPr>
          <w:rFonts w:ascii="Times New Roman" w:hAnsi="Times New Roman"/>
          <w:sz w:val="20"/>
          <w:szCs w:val="20"/>
          <w:lang w:val="en-US"/>
        </w:rPr>
        <w:t>i</w:t>
      </w:r>
      <w:r w:rsidRPr="00494370">
        <w:rPr>
          <w:rFonts w:ascii="Times New Roman" w:hAnsi="Times New Roman"/>
          <w:sz w:val="20"/>
          <w:szCs w:val="20"/>
          <w:lang w:val="ru-RU"/>
        </w:rPr>
        <w:t>потеками,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включено до складу </w:t>
      </w:r>
      <w:r w:rsidRPr="00494370">
        <w:rPr>
          <w:rFonts w:ascii="Times New Roman" w:hAnsi="Times New Roman"/>
          <w:sz w:val="20"/>
          <w:szCs w:val="20"/>
          <w:lang w:val="en-US"/>
        </w:rPr>
        <w:t>i</w:t>
      </w:r>
      <w:r w:rsidRPr="00494370">
        <w:rPr>
          <w:rFonts w:ascii="Times New Roman" w:hAnsi="Times New Roman"/>
          <w:sz w:val="20"/>
          <w:szCs w:val="20"/>
          <w:lang w:val="ru-RU"/>
        </w:rPr>
        <w:t xml:space="preserve">потечного покриття" не розкрита особою у складі річного звіту через те, що за звітний період особа не здійснювала емісії </w:t>
      </w:r>
      <w:r w:rsidRPr="00494370">
        <w:rPr>
          <w:rFonts w:ascii="Times New Roman" w:hAnsi="Times New Roman"/>
          <w:sz w:val="20"/>
          <w:szCs w:val="20"/>
          <w:lang w:val="en-US"/>
        </w:rPr>
        <w:t>i</w:t>
      </w:r>
      <w:r w:rsidRPr="00494370">
        <w:rPr>
          <w:rFonts w:ascii="Times New Roman" w:hAnsi="Times New Roman"/>
          <w:sz w:val="20"/>
          <w:szCs w:val="20"/>
          <w:lang w:val="ru-RU"/>
        </w:rPr>
        <w:t>потечних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щодо сертиф</w:t>
      </w:r>
      <w:r w:rsidRPr="00494370">
        <w:rPr>
          <w:rFonts w:ascii="Times New Roman" w:hAnsi="Times New Roman"/>
          <w:sz w:val="20"/>
          <w:szCs w:val="20"/>
          <w:lang w:val="en-US"/>
        </w:rPr>
        <w:t>i</w:t>
      </w:r>
      <w:r w:rsidRPr="00494370">
        <w:rPr>
          <w:rFonts w:ascii="Times New Roman" w:hAnsi="Times New Roman"/>
          <w:sz w:val="20"/>
          <w:szCs w:val="20"/>
          <w:lang w:val="ru-RU"/>
        </w:rPr>
        <w:t>кат</w:t>
      </w:r>
      <w:r w:rsidRPr="00494370">
        <w:rPr>
          <w:rFonts w:ascii="Times New Roman" w:hAnsi="Times New Roman"/>
          <w:sz w:val="20"/>
          <w:szCs w:val="20"/>
          <w:lang w:val="en-US"/>
        </w:rPr>
        <w:t>i</w:t>
      </w:r>
      <w:r w:rsidRPr="00494370">
        <w:rPr>
          <w:rFonts w:ascii="Times New Roman" w:hAnsi="Times New Roman"/>
          <w:sz w:val="20"/>
          <w:szCs w:val="20"/>
          <w:lang w:val="ru-RU"/>
        </w:rPr>
        <w:t>в ФОН. В</w:t>
      </w:r>
      <w:r w:rsidRPr="00494370">
        <w:rPr>
          <w:rFonts w:ascii="Times New Roman" w:hAnsi="Times New Roman"/>
          <w:sz w:val="20"/>
          <w:szCs w:val="20"/>
          <w:lang w:val="en-US"/>
        </w:rPr>
        <w:t>i</w:t>
      </w:r>
      <w:r w:rsidRPr="00494370">
        <w:rPr>
          <w:rFonts w:ascii="Times New Roman" w:hAnsi="Times New Roman"/>
          <w:sz w:val="20"/>
          <w:szCs w:val="20"/>
          <w:lang w:val="ru-RU"/>
        </w:rPr>
        <w:t>домост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 зам</w:t>
      </w:r>
      <w:r w:rsidRPr="00494370">
        <w:rPr>
          <w:rFonts w:ascii="Times New Roman" w:hAnsi="Times New Roman"/>
          <w:sz w:val="20"/>
          <w:szCs w:val="20"/>
          <w:lang w:val="en-US"/>
        </w:rPr>
        <w:t>i</w:t>
      </w:r>
      <w:r w:rsidRPr="00494370">
        <w:rPr>
          <w:rFonts w:ascii="Times New Roman" w:hAnsi="Times New Roman"/>
          <w:sz w:val="20"/>
          <w:szCs w:val="20"/>
          <w:lang w:val="ru-RU"/>
        </w:rPr>
        <w:t>ну адм</w:t>
      </w:r>
      <w:r w:rsidRPr="00494370">
        <w:rPr>
          <w:rFonts w:ascii="Times New Roman" w:hAnsi="Times New Roman"/>
          <w:sz w:val="20"/>
          <w:szCs w:val="20"/>
          <w:lang w:val="en-US"/>
        </w:rPr>
        <w:t>i</w:t>
      </w:r>
      <w:r w:rsidRPr="00494370">
        <w:rPr>
          <w:rFonts w:ascii="Times New Roman" w:hAnsi="Times New Roman"/>
          <w:sz w:val="20"/>
          <w:szCs w:val="20"/>
          <w:lang w:val="ru-RU"/>
        </w:rPr>
        <w:t>н</w:t>
      </w:r>
      <w:r w:rsidRPr="00494370">
        <w:rPr>
          <w:rFonts w:ascii="Times New Roman" w:hAnsi="Times New Roman"/>
          <w:sz w:val="20"/>
          <w:szCs w:val="20"/>
          <w:lang w:val="en-US"/>
        </w:rPr>
        <w:t>i</w:t>
      </w:r>
      <w:r w:rsidRPr="00494370">
        <w:rPr>
          <w:rFonts w:ascii="Times New Roman" w:hAnsi="Times New Roman"/>
          <w:sz w:val="20"/>
          <w:szCs w:val="20"/>
          <w:lang w:val="ru-RU"/>
        </w:rPr>
        <w:t>стратора за випуском обл</w:t>
      </w:r>
      <w:r w:rsidRPr="00494370">
        <w:rPr>
          <w:rFonts w:ascii="Times New Roman" w:hAnsi="Times New Roman"/>
          <w:sz w:val="20"/>
          <w:szCs w:val="20"/>
          <w:lang w:val="en-US"/>
        </w:rPr>
        <w:t>i</w:t>
      </w:r>
      <w:r w:rsidRPr="00494370">
        <w:rPr>
          <w:rFonts w:ascii="Times New Roman" w:hAnsi="Times New Roman"/>
          <w:sz w:val="20"/>
          <w:szCs w:val="20"/>
          <w:lang w:val="ru-RU"/>
        </w:rPr>
        <w:t>гац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й, управителя </w:t>
      </w:r>
      <w:r w:rsidRPr="00494370">
        <w:rPr>
          <w:rFonts w:ascii="Times New Roman" w:hAnsi="Times New Roman"/>
          <w:sz w:val="20"/>
          <w:szCs w:val="20"/>
          <w:lang w:val="en-US"/>
        </w:rPr>
        <w:t>i</w:t>
      </w:r>
      <w:r w:rsidRPr="00494370">
        <w:rPr>
          <w:rFonts w:ascii="Times New Roman" w:hAnsi="Times New Roman"/>
          <w:sz w:val="20"/>
          <w:szCs w:val="20"/>
          <w:lang w:val="ru-RU"/>
        </w:rPr>
        <w:t>потечних актив</w:t>
      </w:r>
      <w:r w:rsidRPr="00494370">
        <w:rPr>
          <w:rFonts w:ascii="Times New Roman" w:hAnsi="Times New Roman"/>
          <w:sz w:val="20"/>
          <w:szCs w:val="20"/>
          <w:lang w:val="en-US"/>
        </w:rPr>
        <w:t>i</w:t>
      </w:r>
      <w:r w:rsidRPr="00494370">
        <w:rPr>
          <w:rFonts w:ascii="Times New Roman" w:hAnsi="Times New Roman"/>
          <w:sz w:val="20"/>
          <w:szCs w:val="20"/>
          <w:lang w:val="ru-RU"/>
        </w:rPr>
        <w:t>в " не розкрита особою у складі річного звіту через те, що за звітний період особа не здійснювала емісії сертифікатів ФОН.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"Основн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в</w:t>
      </w:r>
      <w:r w:rsidRPr="00494370">
        <w:rPr>
          <w:rFonts w:ascii="Times New Roman" w:hAnsi="Times New Roman"/>
          <w:sz w:val="20"/>
          <w:szCs w:val="20"/>
          <w:lang w:val="en-US"/>
        </w:rPr>
        <w:t>i</w:t>
      </w:r>
      <w:r w:rsidRPr="00494370">
        <w:rPr>
          <w:rFonts w:ascii="Times New Roman" w:hAnsi="Times New Roman"/>
          <w:sz w:val="20"/>
          <w:szCs w:val="20"/>
          <w:lang w:val="ru-RU"/>
        </w:rPr>
        <w:t>домост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 ФОН" не розкрита особою у складі річного звіту через те, що за звітний період особа не здійснювала емісії сертифікатів ФОН.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випуски сертиф</w:t>
      </w:r>
      <w:r w:rsidRPr="00494370">
        <w:rPr>
          <w:rFonts w:ascii="Times New Roman" w:hAnsi="Times New Roman"/>
          <w:sz w:val="20"/>
          <w:szCs w:val="20"/>
          <w:lang w:val="en-US"/>
        </w:rPr>
        <w:t>i</w:t>
      </w:r>
      <w:r w:rsidRPr="00494370">
        <w:rPr>
          <w:rFonts w:ascii="Times New Roman" w:hAnsi="Times New Roman"/>
          <w:sz w:val="20"/>
          <w:szCs w:val="20"/>
          <w:lang w:val="ru-RU"/>
        </w:rPr>
        <w:t>кат</w:t>
      </w:r>
      <w:r w:rsidRPr="00494370">
        <w:rPr>
          <w:rFonts w:ascii="Times New Roman" w:hAnsi="Times New Roman"/>
          <w:sz w:val="20"/>
          <w:szCs w:val="20"/>
          <w:lang w:val="en-US"/>
        </w:rPr>
        <w:t>i</w:t>
      </w:r>
      <w:r w:rsidRPr="00494370">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ос</w:t>
      </w:r>
      <w:r w:rsidRPr="00494370">
        <w:rPr>
          <w:rFonts w:ascii="Times New Roman" w:hAnsi="Times New Roman"/>
          <w:sz w:val="20"/>
          <w:szCs w:val="20"/>
          <w:lang w:val="en-US"/>
        </w:rPr>
        <w:t>i</w:t>
      </w:r>
      <w:r w:rsidRPr="00494370">
        <w:rPr>
          <w:rFonts w:ascii="Times New Roman" w:hAnsi="Times New Roman"/>
          <w:sz w:val="20"/>
          <w:szCs w:val="20"/>
          <w:lang w:val="ru-RU"/>
        </w:rPr>
        <w:t>б, що волод</w:t>
      </w:r>
      <w:r w:rsidRPr="00494370">
        <w:rPr>
          <w:rFonts w:ascii="Times New Roman" w:hAnsi="Times New Roman"/>
          <w:sz w:val="20"/>
          <w:szCs w:val="20"/>
          <w:lang w:val="en-US"/>
        </w:rPr>
        <w:t>i</w:t>
      </w:r>
      <w:r w:rsidRPr="00494370">
        <w:rPr>
          <w:rFonts w:ascii="Times New Roman" w:hAnsi="Times New Roman"/>
          <w:sz w:val="20"/>
          <w:szCs w:val="20"/>
          <w:lang w:val="ru-RU"/>
        </w:rPr>
        <w:t>ють сертиф</w:t>
      </w:r>
      <w:r w:rsidRPr="00494370">
        <w:rPr>
          <w:rFonts w:ascii="Times New Roman" w:hAnsi="Times New Roman"/>
          <w:sz w:val="20"/>
          <w:szCs w:val="20"/>
          <w:lang w:val="en-US"/>
        </w:rPr>
        <w:t>i</w:t>
      </w:r>
      <w:r w:rsidRPr="00494370">
        <w:rPr>
          <w:rFonts w:ascii="Times New Roman" w:hAnsi="Times New Roman"/>
          <w:sz w:val="20"/>
          <w:szCs w:val="20"/>
          <w:lang w:val="ru-RU"/>
        </w:rPr>
        <w:t>катами ФОН. Юридичн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особи власники сертиф</w:t>
      </w:r>
      <w:r w:rsidRPr="00494370">
        <w:rPr>
          <w:rFonts w:ascii="Times New Roman" w:hAnsi="Times New Roman"/>
          <w:sz w:val="20"/>
          <w:szCs w:val="20"/>
          <w:lang w:val="en-US"/>
        </w:rPr>
        <w:t>i</w:t>
      </w:r>
      <w:r w:rsidRPr="00494370">
        <w:rPr>
          <w:rFonts w:ascii="Times New Roman" w:hAnsi="Times New Roman"/>
          <w:sz w:val="20"/>
          <w:szCs w:val="20"/>
          <w:lang w:val="ru-RU"/>
        </w:rPr>
        <w:t>кат</w:t>
      </w:r>
      <w:r w:rsidRPr="00494370">
        <w:rPr>
          <w:rFonts w:ascii="Times New Roman" w:hAnsi="Times New Roman"/>
          <w:sz w:val="20"/>
          <w:szCs w:val="20"/>
          <w:lang w:val="en-US"/>
        </w:rPr>
        <w:t>i</w:t>
      </w:r>
      <w:r w:rsidRPr="00494370">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про ос</w:t>
      </w:r>
      <w:r w:rsidRPr="00494370">
        <w:rPr>
          <w:rFonts w:ascii="Times New Roman" w:hAnsi="Times New Roman"/>
          <w:sz w:val="20"/>
          <w:szCs w:val="20"/>
          <w:lang w:val="en-US"/>
        </w:rPr>
        <w:t>i</w:t>
      </w:r>
      <w:r w:rsidRPr="00494370">
        <w:rPr>
          <w:rFonts w:ascii="Times New Roman" w:hAnsi="Times New Roman"/>
          <w:sz w:val="20"/>
          <w:szCs w:val="20"/>
          <w:lang w:val="ru-RU"/>
        </w:rPr>
        <w:t>б, що волод</w:t>
      </w:r>
      <w:r w:rsidRPr="00494370">
        <w:rPr>
          <w:rFonts w:ascii="Times New Roman" w:hAnsi="Times New Roman"/>
          <w:sz w:val="20"/>
          <w:szCs w:val="20"/>
          <w:lang w:val="en-US"/>
        </w:rPr>
        <w:t>i</w:t>
      </w:r>
      <w:r w:rsidRPr="00494370">
        <w:rPr>
          <w:rFonts w:ascii="Times New Roman" w:hAnsi="Times New Roman"/>
          <w:sz w:val="20"/>
          <w:szCs w:val="20"/>
          <w:lang w:val="ru-RU"/>
        </w:rPr>
        <w:t>ють сертиф</w:t>
      </w:r>
      <w:r w:rsidRPr="00494370">
        <w:rPr>
          <w:rFonts w:ascii="Times New Roman" w:hAnsi="Times New Roman"/>
          <w:sz w:val="20"/>
          <w:szCs w:val="20"/>
          <w:lang w:val="en-US"/>
        </w:rPr>
        <w:t>i</w:t>
      </w:r>
      <w:r w:rsidRPr="00494370">
        <w:rPr>
          <w:rFonts w:ascii="Times New Roman" w:hAnsi="Times New Roman"/>
          <w:sz w:val="20"/>
          <w:szCs w:val="20"/>
          <w:lang w:val="ru-RU"/>
        </w:rPr>
        <w:t>катами ФОН. Ф</w:t>
      </w:r>
      <w:r w:rsidRPr="00494370">
        <w:rPr>
          <w:rFonts w:ascii="Times New Roman" w:hAnsi="Times New Roman"/>
          <w:sz w:val="20"/>
          <w:szCs w:val="20"/>
          <w:lang w:val="en-US"/>
        </w:rPr>
        <w:t>i</w:t>
      </w:r>
      <w:r w:rsidRPr="00494370">
        <w:rPr>
          <w:rFonts w:ascii="Times New Roman" w:hAnsi="Times New Roman"/>
          <w:sz w:val="20"/>
          <w:szCs w:val="20"/>
          <w:lang w:val="ru-RU"/>
        </w:rPr>
        <w:t>зичн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особи власники сертиф</w:t>
      </w:r>
      <w:r w:rsidRPr="00494370">
        <w:rPr>
          <w:rFonts w:ascii="Times New Roman" w:hAnsi="Times New Roman"/>
          <w:sz w:val="20"/>
          <w:szCs w:val="20"/>
          <w:lang w:val="en-US"/>
        </w:rPr>
        <w:t>i</w:t>
      </w:r>
      <w:r w:rsidRPr="00494370">
        <w:rPr>
          <w:rFonts w:ascii="Times New Roman" w:hAnsi="Times New Roman"/>
          <w:sz w:val="20"/>
          <w:szCs w:val="20"/>
          <w:lang w:val="ru-RU"/>
        </w:rPr>
        <w:t>кат</w:t>
      </w:r>
      <w:r w:rsidRPr="00494370">
        <w:rPr>
          <w:rFonts w:ascii="Times New Roman" w:hAnsi="Times New Roman"/>
          <w:sz w:val="20"/>
          <w:szCs w:val="20"/>
          <w:lang w:val="en-US"/>
        </w:rPr>
        <w:t>i</w:t>
      </w:r>
      <w:r w:rsidRPr="00494370">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en-US"/>
        </w:rPr>
        <w:t xml:space="preserve">Складова змісту річної інформації "Iнформацiя про осiб, що володiють сертифiкатами ФОН. </w:t>
      </w:r>
      <w:r w:rsidRPr="00494370">
        <w:rPr>
          <w:rFonts w:ascii="Times New Roman" w:hAnsi="Times New Roman"/>
          <w:sz w:val="20"/>
          <w:szCs w:val="20"/>
          <w:lang w:val="ru-RU"/>
        </w:rPr>
        <w:t>Усього" не розкрита особою у складі річного звіту через те, що за звітний період особа не здійснювала емісії сертифікатів ФОН.</w:t>
      </w:r>
    </w:p>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lang w:val="en-US"/>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Складова змісту річної інформації "Р</w:t>
      </w:r>
      <w:r w:rsidRPr="00494370">
        <w:rPr>
          <w:rFonts w:ascii="Times New Roman" w:hAnsi="Times New Roman"/>
          <w:sz w:val="20"/>
          <w:szCs w:val="20"/>
          <w:lang w:val="en-US"/>
        </w:rPr>
        <w:t>i</w:t>
      </w:r>
      <w:r w:rsidRPr="00494370">
        <w:rPr>
          <w:rFonts w:ascii="Times New Roman" w:hAnsi="Times New Roman"/>
          <w:sz w:val="20"/>
          <w:szCs w:val="20"/>
          <w:lang w:val="ru-RU"/>
        </w:rPr>
        <w:t>чна ф</w:t>
      </w:r>
      <w:r w:rsidRPr="00494370">
        <w:rPr>
          <w:rFonts w:ascii="Times New Roman" w:hAnsi="Times New Roman"/>
          <w:sz w:val="20"/>
          <w:szCs w:val="20"/>
          <w:lang w:val="en-US"/>
        </w:rPr>
        <w:t>i</w:t>
      </w:r>
      <w:r w:rsidRPr="00494370">
        <w:rPr>
          <w:rFonts w:ascii="Times New Roman" w:hAnsi="Times New Roman"/>
          <w:sz w:val="20"/>
          <w:szCs w:val="20"/>
          <w:lang w:val="ru-RU"/>
        </w:rPr>
        <w:t>нансова зв</w:t>
      </w:r>
      <w:r w:rsidRPr="00494370">
        <w:rPr>
          <w:rFonts w:ascii="Times New Roman" w:hAnsi="Times New Roman"/>
          <w:sz w:val="20"/>
          <w:szCs w:val="20"/>
          <w:lang w:val="en-US"/>
        </w:rPr>
        <w:t>i</w:t>
      </w:r>
      <w:r w:rsidRPr="00494370">
        <w:rPr>
          <w:rFonts w:ascii="Times New Roman" w:hAnsi="Times New Roman"/>
          <w:sz w:val="20"/>
          <w:szCs w:val="20"/>
          <w:lang w:val="ru-RU"/>
        </w:rPr>
        <w:t>тн</w:t>
      </w:r>
      <w:r w:rsidRPr="00494370">
        <w:rPr>
          <w:rFonts w:ascii="Times New Roman" w:hAnsi="Times New Roman"/>
          <w:sz w:val="20"/>
          <w:szCs w:val="20"/>
          <w:lang w:val="en-US"/>
        </w:rPr>
        <w:t>i</w:t>
      </w:r>
      <w:r w:rsidRPr="00494370">
        <w:rPr>
          <w:rFonts w:ascii="Times New Roman" w:hAnsi="Times New Roman"/>
          <w:sz w:val="20"/>
          <w:szCs w:val="20"/>
          <w:lang w:val="ru-RU"/>
        </w:rPr>
        <w:t>сть поручителя (страховика/гаранта), що зд</w:t>
      </w:r>
      <w:r w:rsidRPr="00494370">
        <w:rPr>
          <w:rFonts w:ascii="Times New Roman" w:hAnsi="Times New Roman"/>
          <w:sz w:val="20"/>
          <w:szCs w:val="20"/>
          <w:lang w:val="en-US"/>
        </w:rPr>
        <w:t>i</w:t>
      </w:r>
      <w:r w:rsidRPr="00494370">
        <w:rPr>
          <w:rFonts w:ascii="Times New Roman" w:hAnsi="Times New Roman"/>
          <w:sz w:val="20"/>
          <w:szCs w:val="20"/>
          <w:lang w:val="ru-RU"/>
        </w:rPr>
        <w:t>йснює забезпечення випуску боргових ц</w:t>
      </w:r>
      <w:r w:rsidRPr="00494370">
        <w:rPr>
          <w:rFonts w:ascii="Times New Roman" w:hAnsi="Times New Roman"/>
          <w:sz w:val="20"/>
          <w:szCs w:val="20"/>
          <w:lang w:val="en-US"/>
        </w:rPr>
        <w:t>i</w:t>
      </w:r>
      <w:r w:rsidRPr="00494370">
        <w:rPr>
          <w:rFonts w:ascii="Times New Roman" w:hAnsi="Times New Roman"/>
          <w:sz w:val="20"/>
          <w:szCs w:val="20"/>
          <w:lang w:val="ru-RU"/>
        </w:rPr>
        <w:t>нних папер</w:t>
      </w:r>
      <w:r w:rsidRPr="00494370">
        <w:rPr>
          <w:rFonts w:ascii="Times New Roman" w:hAnsi="Times New Roman"/>
          <w:sz w:val="20"/>
          <w:szCs w:val="20"/>
          <w:lang w:val="en-US"/>
        </w:rPr>
        <w:t>i</w:t>
      </w:r>
      <w:r w:rsidRPr="00494370">
        <w:rPr>
          <w:rFonts w:ascii="Times New Roman" w:hAnsi="Times New Roman"/>
          <w:sz w:val="20"/>
          <w:szCs w:val="20"/>
          <w:lang w:val="ru-RU"/>
        </w:rPr>
        <w:t>в" не розкрита особою у складі річного звіту через те, що на кінець звітного періоду особа не є поручителем (страховиком/гарантом).</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494370">
        <w:rPr>
          <w:rFonts w:ascii="Times New Roman" w:hAnsi="Times New Roman"/>
          <w:b/>
          <w:color w:val="000000"/>
          <w:sz w:val="24"/>
          <w:szCs w:val="24"/>
        </w:rPr>
        <w:t>Зміст</w:t>
      </w:r>
      <w:r w:rsidRPr="00494370">
        <w:rPr>
          <w:rFonts w:ascii="Times New Roman" w:hAnsi="Times New Roman"/>
          <w:b/>
          <w:color w:val="000000"/>
          <w:sz w:val="24"/>
          <w:szCs w:val="24"/>
          <w:vertAlign w:val="superscript"/>
        </w:rPr>
        <w:t xml:space="preserve"> </w:t>
      </w:r>
      <w:r w:rsidRPr="00494370">
        <w:rPr>
          <w:rFonts w:ascii="Times New Roman" w:hAnsi="Times New Roman"/>
          <w:b/>
          <w:color w:val="000000"/>
          <w:sz w:val="24"/>
          <w:szCs w:val="24"/>
        </w:rPr>
        <w:t>до річного звіту</w:t>
      </w: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94370" w:rsidRDefault="00494370">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924462" w:history="1">
        <w:r w:rsidRPr="00D111C5">
          <w:rPr>
            <w:rStyle w:val="aa"/>
            <w:rFonts w:ascii="Times New Roman" w:hAnsi="Times New Roman"/>
            <w:b/>
            <w:bCs/>
            <w:noProof/>
            <w:kern w:val="28"/>
          </w:rPr>
          <w:t>I. Загальна інформація</w:t>
        </w:r>
        <w:r>
          <w:rPr>
            <w:noProof/>
            <w:webHidden/>
          </w:rPr>
          <w:tab/>
        </w:r>
        <w:r>
          <w:rPr>
            <w:rStyle w:val="aa"/>
            <w:noProof/>
          </w:rPr>
          <w:fldChar w:fldCharType="begin"/>
        </w:r>
        <w:r>
          <w:rPr>
            <w:noProof/>
            <w:webHidden/>
          </w:rPr>
          <w:instrText xml:space="preserve"> PAGEREF _Toc227924462 \h </w:instrText>
        </w:r>
        <w:r>
          <w:rPr>
            <w:rStyle w:val="aa"/>
            <w:noProof/>
          </w:rPr>
        </w:r>
        <w:r>
          <w:rPr>
            <w:rStyle w:val="aa"/>
            <w:noProof/>
          </w:rPr>
          <w:fldChar w:fldCharType="separate"/>
        </w:r>
        <w:r>
          <w:rPr>
            <w:noProof/>
            <w:webHidden/>
          </w:rPr>
          <w:t>8</w:t>
        </w:r>
        <w:r>
          <w:rPr>
            <w:rStyle w:val="aa"/>
            <w:noProof/>
          </w:rPr>
          <w:fldChar w:fldCharType="end"/>
        </w:r>
      </w:hyperlink>
    </w:p>
    <w:p w:rsidR="00494370" w:rsidRDefault="00494370">
      <w:pPr>
        <w:pStyle w:val="10"/>
        <w:tabs>
          <w:tab w:val="right" w:leader="dot" w:pos="9912"/>
        </w:tabs>
        <w:rPr>
          <w:noProof/>
        </w:rPr>
      </w:pPr>
      <w:hyperlink w:anchor="_Toc227924463" w:history="1">
        <w:r w:rsidRPr="00D111C5">
          <w:rPr>
            <w:rStyle w:val="aa"/>
            <w:rFonts w:ascii="Times New Roman" w:hAnsi="Times New Roman"/>
            <w:b/>
            <w:bCs/>
            <w:noProof/>
            <w:kern w:val="28"/>
          </w:rPr>
          <w:t>1. Ідентифікаційні дані та загальна інформація</w:t>
        </w:r>
        <w:r>
          <w:rPr>
            <w:noProof/>
            <w:webHidden/>
          </w:rPr>
          <w:tab/>
        </w:r>
        <w:r>
          <w:rPr>
            <w:rStyle w:val="aa"/>
            <w:noProof/>
          </w:rPr>
          <w:fldChar w:fldCharType="begin"/>
        </w:r>
        <w:r>
          <w:rPr>
            <w:noProof/>
            <w:webHidden/>
          </w:rPr>
          <w:instrText xml:space="preserve"> PAGEREF _Toc227924463 \h </w:instrText>
        </w:r>
        <w:r>
          <w:rPr>
            <w:rStyle w:val="aa"/>
            <w:noProof/>
          </w:rPr>
        </w:r>
        <w:r>
          <w:rPr>
            <w:rStyle w:val="aa"/>
            <w:noProof/>
          </w:rPr>
          <w:fldChar w:fldCharType="separate"/>
        </w:r>
        <w:r>
          <w:rPr>
            <w:noProof/>
            <w:webHidden/>
          </w:rPr>
          <w:t>8</w:t>
        </w:r>
        <w:r>
          <w:rPr>
            <w:rStyle w:val="aa"/>
            <w:noProof/>
          </w:rPr>
          <w:fldChar w:fldCharType="end"/>
        </w:r>
      </w:hyperlink>
    </w:p>
    <w:p w:rsidR="00494370" w:rsidRDefault="00494370">
      <w:pPr>
        <w:pStyle w:val="10"/>
        <w:tabs>
          <w:tab w:val="right" w:leader="dot" w:pos="9912"/>
        </w:tabs>
        <w:rPr>
          <w:noProof/>
        </w:rPr>
      </w:pPr>
      <w:hyperlink w:anchor="_Toc227924464" w:history="1">
        <w:r w:rsidRPr="00D111C5">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rStyle w:val="aa"/>
            <w:noProof/>
          </w:rPr>
          <w:fldChar w:fldCharType="begin"/>
        </w:r>
        <w:r>
          <w:rPr>
            <w:noProof/>
            <w:webHidden/>
          </w:rPr>
          <w:instrText xml:space="preserve"> PAGEREF _Toc227924464 \h </w:instrText>
        </w:r>
        <w:r>
          <w:rPr>
            <w:rStyle w:val="aa"/>
            <w:noProof/>
          </w:rPr>
        </w:r>
        <w:r>
          <w:rPr>
            <w:rStyle w:val="aa"/>
            <w:noProof/>
          </w:rPr>
          <w:fldChar w:fldCharType="separate"/>
        </w:r>
        <w:r>
          <w:rPr>
            <w:noProof/>
            <w:webHidden/>
          </w:rPr>
          <w:t>10</w:t>
        </w:r>
        <w:r>
          <w:rPr>
            <w:rStyle w:val="aa"/>
            <w:noProof/>
          </w:rPr>
          <w:fldChar w:fldCharType="end"/>
        </w:r>
      </w:hyperlink>
    </w:p>
    <w:p w:rsidR="00494370" w:rsidRDefault="00494370">
      <w:pPr>
        <w:pStyle w:val="10"/>
        <w:tabs>
          <w:tab w:val="right" w:leader="dot" w:pos="9912"/>
        </w:tabs>
        <w:rPr>
          <w:noProof/>
        </w:rPr>
      </w:pPr>
      <w:hyperlink w:anchor="_Toc227924465" w:history="1">
        <w:r w:rsidRPr="00D111C5">
          <w:rPr>
            <w:rStyle w:val="aa"/>
            <w:rFonts w:ascii="Times New Roman" w:hAnsi="Times New Roman"/>
            <w:b/>
            <w:bCs/>
            <w:noProof/>
            <w:kern w:val="28"/>
            <w:lang w:val="ru-RU"/>
          </w:rPr>
          <w:t xml:space="preserve">3. </w:t>
        </w:r>
        <w:r w:rsidRPr="00D111C5">
          <w:rPr>
            <w:rStyle w:val="aa"/>
            <w:rFonts w:ascii="Times New Roman" w:hAnsi="Times New Roman"/>
            <w:b/>
            <w:bCs/>
            <w:noProof/>
            <w:kern w:val="28"/>
          </w:rPr>
          <w:t>Структура власності</w:t>
        </w:r>
        <w:r>
          <w:rPr>
            <w:noProof/>
            <w:webHidden/>
          </w:rPr>
          <w:tab/>
        </w:r>
        <w:r>
          <w:rPr>
            <w:rStyle w:val="aa"/>
            <w:noProof/>
          </w:rPr>
          <w:fldChar w:fldCharType="begin"/>
        </w:r>
        <w:r>
          <w:rPr>
            <w:noProof/>
            <w:webHidden/>
          </w:rPr>
          <w:instrText xml:space="preserve"> PAGEREF _Toc227924465 \h </w:instrText>
        </w:r>
        <w:r>
          <w:rPr>
            <w:rStyle w:val="aa"/>
            <w:noProof/>
          </w:rPr>
        </w:r>
        <w:r>
          <w:rPr>
            <w:rStyle w:val="aa"/>
            <w:noProof/>
          </w:rPr>
          <w:fldChar w:fldCharType="separate"/>
        </w:r>
        <w:r>
          <w:rPr>
            <w:noProof/>
            <w:webHidden/>
          </w:rPr>
          <w:t>14</w:t>
        </w:r>
        <w:r>
          <w:rPr>
            <w:rStyle w:val="aa"/>
            <w:noProof/>
          </w:rPr>
          <w:fldChar w:fldCharType="end"/>
        </w:r>
      </w:hyperlink>
    </w:p>
    <w:p w:rsidR="00494370" w:rsidRDefault="00494370">
      <w:pPr>
        <w:pStyle w:val="10"/>
        <w:tabs>
          <w:tab w:val="right" w:leader="dot" w:pos="9912"/>
        </w:tabs>
        <w:rPr>
          <w:noProof/>
        </w:rPr>
      </w:pPr>
      <w:hyperlink w:anchor="_Toc227924466" w:history="1">
        <w:r w:rsidRPr="00D111C5">
          <w:rPr>
            <w:rStyle w:val="aa"/>
            <w:rFonts w:ascii="Times New Roman" w:hAnsi="Times New Roman"/>
            <w:b/>
            <w:bCs/>
            <w:noProof/>
            <w:kern w:val="28"/>
            <w:lang w:val="ru-RU"/>
          </w:rPr>
          <w:t xml:space="preserve">4. </w:t>
        </w:r>
        <w:r w:rsidRPr="00D111C5">
          <w:rPr>
            <w:rStyle w:val="aa"/>
            <w:rFonts w:ascii="Times New Roman" w:hAnsi="Times New Roman"/>
            <w:b/>
            <w:bCs/>
            <w:noProof/>
            <w:kern w:val="28"/>
          </w:rPr>
          <w:t>Опис господарської та фінансової діяльності</w:t>
        </w:r>
        <w:r>
          <w:rPr>
            <w:noProof/>
            <w:webHidden/>
          </w:rPr>
          <w:tab/>
        </w:r>
        <w:r>
          <w:rPr>
            <w:rStyle w:val="aa"/>
            <w:noProof/>
          </w:rPr>
          <w:fldChar w:fldCharType="begin"/>
        </w:r>
        <w:r>
          <w:rPr>
            <w:noProof/>
            <w:webHidden/>
          </w:rPr>
          <w:instrText xml:space="preserve"> PAGEREF _Toc227924466 \h </w:instrText>
        </w:r>
        <w:r>
          <w:rPr>
            <w:rStyle w:val="aa"/>
            <w:noProof/>
          </w:rPr>
        </w:r>
        <w:r>
          <w:rPr>
            <w:rStyle w:val="aa"/>
            <w:noProof/>
          </w:rPr>
          <w:fldChar w:fldCharType="separate"/>
        </w:r>
        <w:r>
          <w:rPr>
            <w:noProof/>
            <w:webHidden/>
          </w:rPr>
          <w:t>14</w:t>
        </w:r>
        <w:r>
          <w:rPr>
            <w:rStyle w:val="aa"/>
            <w:noProof/>
          </w:rPr>
          <w:fldChar w:fldCharType="end"/>
        </w:r>
      </w:hyperlink>
    </w:p>
    <w:p w:rsidR="00494370" w:rsidRDefault="00494370">
      <w:pPr>
        <w:pStyle w:val="10"/>
        <w:tabs>
          <w:tab w:val="right" w:leader="dot" w:pos="9912"/>
        </w:tabs>
        <w:rPr>
          <w:noProof/>
        </w:rPr>
      </w:pPr>
      <w:hyperlink w:anchor="_Toc227924467" w:history="1">
        <w:r w:rsidRPr="00D111C5">
          <w:rPr>
            <w:rStyle w:val="aa"/>
            <w:rFonts w:ascii="Times New Roman" w:hAnsi="Times New Roman"/>
            <w:noProof/>
          </w:rPr>
          <w:t>II. Інформація щодо капіталу та цінних паперів</w:t>
        </w:r>
        <w:r>
          <w:rPr>
            <w:noProof/>
            <w:webHidden/>
          </w:rPr>
          <w:tab/>
        </w:r>
        <w:r>
          <w:rPr>
            <w:rStyle w:val="aa"/>
            <w:noProof/>
          </w:rPr>
          <w:fldChar w:fldCharType="begin"/>
        </w:r>
        <w:r>
          <w:rPr>
            <w:noProof/>
            <w:webHidden/>
          </w:rPr>
          <w:instrText xml:space="preserve"> PAGEREF _Toc227924467 \h </w:instrText>
        </w:r>
        <w:r>
          <w:rPr>
            <w:rStyle w:val="aa"/>
            <w:noProof/>
          </w:rPr>
        </w:r>
        <w:r>
          <w:rPr>
            <w:rStyle w:val="aa"/>
            <w:noProof/>
          </w:rPr>
          <w:fldChar w:fldCharType="separate"/>
        </w:r>
        <w:r>
          <w:rPr>
            <w:noProof/>
            <w:webHidden/>
          </w:rPr>
          <w:t>23</w:t>
        </w:r>
        <w:r>
          <w:rPr>
            <w:rStyle w:val="aa"/>
            <w:noProof/>
          </w:rPr>
          <w:fldChar w:fldCharType="end"/>
        </w:r>
      </w:hyperlink>
    </w:p>
    <w:p w:rsidR="00494370" w:rsidRDefault="00494370">
      <w:pPr>
        <w:pStyle w:val="10"/>
        <w:tabs>
          <w:tab w:val="right" w:leader="dot" w:pos="9912"/>
        </w:tabs>
        <w:rPr>
          <w:noProof/>
        </w:rPr>
      </w:pPr>
      <w:hyperlink w:anchor="_Toc227924468" w:history="1">
        <w:r w:rsidRPr="00D111C5">
          <w:rPr>
            <w:rStyle w:val="aa"/>
            <w:rFonts w:ascii="Times New Roman" w:hAnsi="Times New Roman"/>
            <w:b/>
            <w:bCs/>
            <w:noProof/>
            <w:kern w:val="28"/>
          </w:rPr>
          <w:t>1. Структура капіталу</w:t>
        </w:r>
        <w:r>
          <w:rPr>
            <w:noProof/>
            <w:webHidden/>
          </w:rPr>
          <w:tab/>
        </w:r>
        <w:r>
          <w:rPr>
            <w:rStyle w:val="aa"/>
            <w:noProof/>
          </w:rPr>
          <w:fldChar w:fldCharType="begin"/>
        </w:r>
        <w:r>
          <w:rPr>
            <w:noProof/>
            <w:webHidden/>
          </w:rPr>
          <w:instrText xml:space="preserve"> PAGEREF _Toc227924468 \h </w:instrText>
        </w:r>
        <w:r>
          <w:rPr>
            <w:rStyle w:val="aa"/>
            <w:noProof/>
          </w:rPr>
        </w:r>
        <w:r>
          <w:rPr>
            <w:rStyle w:val="aa"/>
            <w:noProof/>
          </w:rPr>
          <w:fldChar w:fldCharType="separate"/>
        </w:r>
        <w:r>
          <w:rPr>
            <w:noProof/>
            <w:webHidden/>
          </w:rPr>
          <w:t>23</w:t>
        </w:r>
        <w:r>
          <w:rPr>
            <w:rStyle w:val="aa"/>
            <w:noProof/>
          </w:rPr>
          <w:fldChar w:fldCharType="end"/>
        </w:r>
      </w:hyperlink>
    </w:p>
    <w:p w:rsidR="00494370" w:rsidRDefault="00494370">
      <w:pPr>
        <w:pStyle w:val="10"/>
        <w:tabs>
          <w:tab w:val="right" w:leader="dot" w:pos="9912"/>
        </w:tabs>
        <w:rPr>
          <w:noProof/>
        </w:rPr>
      </w:pPr>
      <w:hyperlink w:anchor="_Toc227924469" w:history="1">
        <w:r w:rsidRPr="00D111C5">
          <w:rPr>
            <w:rStyle w:val="aa"/>
            <w:rFonts w:ascii="Times New Roman" w:hAnsi="Times New Roman"/>
            <w:noProof/>
          </w:rPr>
          <w:t>3. Цінні папери</w:t>
        </w:r>
        <w:r>
          <w:rPr>
            <w:noProof/>
            <w:webHidden/>
          </w:rPr>
          <w:tab/>
        </w:r>
        <w:r>
          <w:rPr>
            <w:rStyle w:val="aa"/>
            <w:noProof/>
          </w:rPr>
          <w:fldChar w:fldCharType="begin"/>
        </w:r>
        <w:r>
          <w:rPr>
            <w:noProof/>
            <w:webHidden/>
          </w:rPr>
          <w:instrText xml:space="preserve"> PAGEREF _Toc227924469 \h </w:instrText>
        </w:r>
        <w:r>
          <w:rPr>
            <w:rStyle w:val="aa"/>
            <w:noProof/>
          </w:rPr>
        </w:r>
        <w:r>
          <w:rPr>
            <w:rStyle w:val="aa"/>
            <w:noProof/>
          </w:rPr>
          <w:fldChar w:fldCharType="separate"/>
        </w:r>
        <w:r>
          <w:rPr>
            <w:noProof/>
            <w:webHidden/>
          </w:rPr>
          <w:t>24</w:t>
        </w:r>
        <w:r>
          <w:rPr>
            <w:rStyle w:val="aa"/>
            <w:noProof/>
          </w:rPr>
          <w:fldChar w:fldCharType="end"/>
        </w:r>
      </w:hyperlink>
    </w:p>
    <w:p w:rsidR="00494370" w:rsidRDefault="00494370">
      <w:pPr>
        <w:pStyle w:val="10"/>
        <w:tabs>
          <w:tab w:val="right" w:leader="dot" w:pos="9912"/>
        </w:tabs>
        <w:rPr>
          <w:noProof/>
        </w:rPr>
      </w:pPr>
      <w:hyperlink w:anchor="_Toc227924470" w:history="1">
        <w:r w:rsidRPr="00D111C5">
          <w:rPr>
            <w:rStyle w:val="aa"/>
            <w:rFonts w:ascii="Times New Roman" w:hAnsi="Times New Roman"/>
            <w:noProof/>
            <w:lang w:val="en-US"/>
          </w:rPr>
          <w:t>III</w:t>
        </w:r>
        <w:r w:rsidRPr="00D111C5">
          <w:rPr>
            <w:rStyle w:val="aa"/>
            <w:rFonts w:ascii="Times New Roman" w:hAnsi="Times New Roman"/>
            <w:noProof/>
            <w:lang w:val="ru-RU"/>
          </w:rPr>
          <w:t xml:space="preserve">. </w:t>
        </w:r>
        <w:r w:rsidRPr="00D111C5">
          <w:rPr>
            <w:rStyle w:val="aa"/>
            <w:rFonts w:ascii="Times New Roman" w:hAnsi="Times New Roman"/>
            <w:noProof/>
          </w:rPr>
          <w:t>Фінансова інформація</w:t>
        </w:r>
        <w:r>
          <w:rPr>
            <w:noProof/>
            <w:webHidden/>
          </w:rPr>
          <w:tab/>
        </w:r>
        <w:r>
          <w:rPr>
            <w:rStyle w:val="aa"/>
            <w:noProof/>
          </w:rPr>
          <w:fldChar w:fldCharType="begin"/>
        </w:r>
        <w:r>
          <w:rPr>
            <w:noProof/>
            <w:webHidden/>
          </w:rPr>
          <w:instrText xml:space="preserve"> PAGEREF _Toc227924470 \h </w:instrText>
        </w:r>
        <w:r>
          <w:rPr>
            <w:rStyle w:val="aa"/>
            <w:noProof/>
          </w:rPr>
        </w:r>
        <w:r>
          <w:rPr>
            <w:rStyle w:val="aa"/>
            <w:noProof/>
          </w:rPr>
          <w:fldChar w:fldCharType="separate"/>
        </w:r>
        <w:r>
          <w:rPr>
            <w:noProof/>
            <w:webHidden/>
          </w:rPr>
          <w:t>25</w:t>
        </w:r>
        <w:r>
          <w:rPr>
            <w:rStyle w:val="aa"/>
            <w:noProof/>
          </w:rPr>
          <w:fldChar w:fldCharType="end"/>
        </w:r>
      </w:hyperlink>
    </w:p>
    <w:p w:rsidR="00494370" w:rsidRDefault="00494370">
      <w:pPr>
        <w:pStyle w:val="10"/>
        <w:tabs>
          <w:tab w:val="right" w:leader="dot" w:pos="9912"/>
        </w:tabs>
        <w:rPr>
          <w:noProof/>
        </w:rPr>
      </w:pPr>
      <w:hyperlink w:anchor="_Toc227924471" w:history="1">
        <w:r w:rsidRPr="00D111C5">
          <w:rPr>
            <w:rStyle w:val="aa"/>
            <w:rFonts w:ascii="Times New Roman" w:hAnsi="Times New Roman"/>
            <w:b/>
            <w:bCs/>
            <w:noProof/>
            <w:kern w:val="32"/>
          </w:rPr>
          <w:t>1. Інформація про розмір доходу за видами діяльності особи</w:t>
        </w:r>
        <w:r>
          <w:rPr>
            <w:noProof/>
            <w:webHidden/>
          </w:rPr>
          <w:tab/>
        </w:r>
        <w:r>
          <w:rPr>
            <w:rStyle w:val="aa"/>
            <w:noProof/>
          </w:rPr>
          <w:fldChar w:fldCharType="begin"/>
        </w:r>
        <w:r>
          <w:rPr>
            <w:noProof/>
            <w:webHidden/>
          </w:rPr>
          <w:instrText xml:space="preserve"> PAGEREF _Toc227924471 \h </w:instrText>
        </w:r>
        <w:r>
          <w:rPr>
            <w:rStyle w:val="aa"/>
            <w:noProof/>
          </w:rPr>
        </w:r>
        <w:r>
          <w:rPr>
            <w:rStyle w:val="aa"/>
            <w:noProof/>
          </w:rPr>
          <w:fldChar w:fldCharType="separate"/>
        </w:r>
        <w:r>
          <w:rPr>
            <w:noProof/>
            <w:webHidden/>
          </w:rPr>
          <w:t>26</w:t>
        </w:r>
        <w:r>
          <w:rPr>
            <w:rStyle w:val="aa"/>
            <w:noProof/>
          </w:rPr>
          <w:fldChar w:fldCharType="end"/>
        </w:r>
      </w:hyperlink>
    </w:p>
    <w:p w:rsidR="00494370" w:rsidRDefault="00494370">
      <w:pPr>
        <w:pStyle w:val="10"/>
        <w:tabs>
          <w:tab w:val="right" w:leader="dot" w:pos="9912"/>
        </w:tabs>
        <w:rPr>
          <w:noProof/>
        </w:rPr>
      </w:pPr>
      <w:hyperlink w:anchor="_Toc227924472" w:history="1">
        <w:r w:rsidRPr="00D111C5">
          <w:rPr>
            <w:rStyle w:val="aa"/>
            <w:rFonts w:ascii="Times New Roman" w:hAnsi="Times New Roman"/>
            <w:b/>
            <w:bCs/>
            <w:noProof/>
            <w:kern w:val="28"/>
          </w:rPr>
          <w:t>2. Річна фінансова звітність</w:t>
        </w:r>
        <w:r>
          <w:rPr>
            <w:noProof/>
            <w:webHidden/>
          </w:rPr>
          <w:tab/>
        </w:r>
        <w:r>
          <w:rPr>
            <w:rStyle w:val="aa"/>
            <w:noProof/>
          </w:rPr>
          <w:fldChar w:fldCharType="begin"/>
        </w:r>
        <w:r>
          <w:rPr>
            <w:noProof/>
            <w:webHidden/>
          </w:rPr>
          <w:instrText xml:space="preserve"> PAGEREF _Toc227924472 \h </w:instrText>
        </w:r>
        <w:r>
          <w:rPr>
            <w:rStyle w:val="aa"/>
            <w:noProof/>
          </w:rPr>
        </w:r>
        <w:r>
          <w:rPr>
            <w:rStyle w:val="aa"/>
            <w:noProof/>
          </w:rPr>
          <w:fldChar w:fldCharType="separate"/>
        </w:r>
        <w:r>
          <w:rPr>
            <w:noProof/>
            <w:webHidden/>
          </w:rPr>
          <w:t>26</w:t>
        </w:r>
        <w:r>
          <w:rPr>
            <w:rStyle w:val="aa"/>
            <w:noProof/>
          </w:rPr>
          <w:fldChar w:fldCharType="end"/>
        </w:r>
      </w:hyperlink>
    </w:p>
    <w:p w:rsidR="00494370" w:rsidRDefault="00494370">
      <w:pPr>
        <w:pStyle w:val="10"/>
        <w:tabs>
          <w:tab w:val="right" w:leader="dot" w:pos="9912"/>
        </w:tabs>
        <w:rPr>
          <w:noProof/>
        </w:rPr>
      </w:pPr>
      <w:hyperlink w:anchor="_Toc227924473" w:history="1">
        <w:r w:rsidRPr="00D111C5">
          <w:rPr>
            <w:rStyle w:val="aa"/>
            <w:rFonts w:ascii="Times New Roman" w:hAnsi="Times New Roman"/>
            <w:b/>
            <w:bCs/>
            <w:noProof/>
            <w:kern w:val="28"/>
          </w:rPr>
          <w:t>4. Твердження щодо річної інформації</w:t>
        </w:r>
        <w:r>
          <w:rPr>
            <w:noProof/>
            <w:webHidden/>
          </w:rPr>
          <w:tab/>
        </w:r>
        <w:r>
          <w:rPr>
            <w:rStyle w:val="aa"/>
            <w:noProof/>
          </w:rPr>
          <w:fldChar w:fldCharType="begin"/>
        </w:r>
        <w:r>
          <w:rPr>
            <w:noProof/>
            <w:webHidden/>
          </w:rPr>
          <w:instrText xml:space="preserve"> PAGEREF _Toc227924473 \h </w:instrText>
        </w:r>
        <w:r>
          <w:rPr>
            <w:rStyle w:val="aa"/>
            <w:noProof/>
          </w:rPr>
        </w:r>
        <w:r>
          <w:rPr>
            <w:rStyle w:val="aa"/>
            <w:noProof/>
          </w:rPr>
          <w:fldChar w:fldCharType="separate"/>
        </w:r>
        <w:r>
          <w:rPr>
            <w:noProof/>
            <w:webHidden/>
          </w:rPr>
          <w:t>26</w:t>
        </w:r>
        <w:r>
          <w:rPr>
            <w:rStyle w:val="aa"/>
            <w:noProof/>
          </w:rPr>
          <w:fldChar w:fldCharType="end"/>
        </w:r>
      </w:hyperlink>
    </w:p>
    <w:p w:rsidR="00494370" w:rsidRDefault="00494370">
      <w:pPr>
        <w:pStyle w:val="10"/>
        <w:tabs>
          <w:tab w:val="right" w:leader="dot" w:pos="9912"/>
        </w:tabs>
        <w:rPr>
          <w:noProof/>
        </w:rPr>
      </w:pPr>
      <w:hyperlink w:anchor="_Toc227924474" w:history="1">
        <w:r w:rsidRPr="00D111C5">
          <w:rPr>
            <w:rStyle w:val="aa"/>
            <w:rFonts w:ascii="Times New Roman" w:hAnsi="Times New Roman"/>
            <w:noProof/>
          </w:rPr>
          <w:t>5. Значні правочини та правочини із заінтересованістю</w:t>
        </w:r>
        <w:r>
          <w:rPr>
            <w:noProof/>
            <w:webHidden/>
          </w:rPr>
          <w:tab/>
        </w:r>
        <w:r>
          <w:rPr>
            <w:rStyle w:val="aa"/>
            <w:noProof/>
          </w:rPr>
          <w:fldChar w:fldCharType="begin"/>
        </w:r>
        <w:r>
          <w:rPr>
            <w:noProof/>
            <w:webHidden/>
          </w:rPr>
          <w:instrText xml:space="preserve"> PAGEREF _Toc227924474 \h </w:instrText>
        </w:r>
        <w:r>
          <w:rPr>
            <w:rStyle w:val="aa"/>
            <w:noProof/>
          </w:rPr>
        </w:r>
        <w:r>
          <w:rPr>
            <w:rStyle w:val="aa"/>
            <w:noProof/>
          </w:rPr>
          <w:fldChar w:fldCharType="separate"/>
        </w:r>
        <w:r>
          <w:rPr>
            <w:noProof/>
            <w:webHidden/>
          </w:rPr>
          <w:t>27</w:t>
        </w:r>
        <w:r>
          <w:rPr>
            <w:rStyle w:val="aa"/>
            <w:noProof/>
          </w:rPr>
          <w:fldChar w:fldCharType="end"/>
        </w:r>
      </w:hyperlink>
    </w:p>
    <w:p w:rsidR="00494370" w:rsidRDefault="00494370">
      <w:pPr>
        <w:pStyle w:val="10"/>
        <w:tabs>
          <w:tab w:val="right" w:leader="dot" w:pos="9912"/>
        </w:tabs>
        <w:rPr>
          <w:noProof/>
        </w:rPr>
      </w:pPr>
      <w:hyperlink w:anchor="_Toc227924475" w:history="1">
        <w:r w:rsidRPr="00D111C5">
          <w:rPr>
            <w:rStyle w:val="aa"/>
            <w:rFonts w:ascii="Times New Roman" w:hAnsi="Times New Roman"/>
            <w:b/>
            <w:bCs/>
            <w:noProof/>
            <w:kern w:val="28"/>
          </w:rPr>
          <w:t>IV. Нефінансова інформація</w:t>
        </w:r>
        <w:r>
          <w:rPr>
            <w:noProof/>
            <w:webHidden/>
          </w:rPr>
          <w:tab/>
        </w:r>
        <w:r>
          <w:rPr>
            <w:rStyle w:val="aa"/>
            <w:noProof/>
          </w:rPr>
          <w:fldChar w:fldCharType="begin"/>
        </w:r>
        <w:r>
          <w:rPr>
            <w:noProof/>
            <w:webHidden/>
          </w:rPr>
          <w:instrText xml:space="preserve"> PAGEREF _Toc227924475 \h </w:instrText>
        </w:r>
        <w:r>
          <w:rPr>
            <w:rStyle w:val="aa"/>
            <w:noProof/>
          </w:rPr>
        </w:r>
        <w:r>
          <w:rPr>
            <w:rStyle w:val="aa"/>
            <w:noProof/>
          </w:rPr>
          <w:fldChar w:fldCharType="separate"/>
        </w:r>
        <w:r>
          <w:rPr>
            <w:noProof/>
            <w:webHidden/>
          </w:rPr>
          <w:t>28</w:t>
        </w:r>
        <w:r>
          <w:rPr>
            <w:rStyle w:val="aa"/>
            <w:noProof/>
          </w:rPr>
          <w:fldChar w:fldCharType="end"/>
        </w:r>
      </w:hyperlink>
    </w:p>
    <w:p w:rsidR="00494370" w:rsidRDefault="00494370">
      <w:pPr>
        <w:pStyle w:val="10"/>
        <w:tabs>
          <w:tab w:val="right" w:leader="dot" w:pos="9912"/>
        </w:tabs>
        <w:rPr>
          <w:noProof/>
        </w:rPr>
      </w:pPr>
      <w:hyperlink w:anchor="_Toc227924476" w:history="1">
        <w:r w:rsidRPr="00D111C5">
          <w:rPr>
            <w:rStyle w:val="aa"/>
            <w:rFonts w:ascii="Times New Roman" w:hAnsi="Times New Roman"/>
            <w:b/>
            <w:bCs/>
            <w:noProof/>
            <w:kern w:val="28"/>
          </w:rPr>
          <w:t>1. Звіт керівництва (звіт про управління)</w:t>
        </w:r>
        <w:r>
          <w:rPr>
            <w:noProof/>
            <w:webHidden/>
          </w:rPr>
          <w:tab/>
        </w:r>
        <w:r>
          <w:rPr>
            <w:rStyle w:val="aa"/>
            <w:noProof/>
          </w:rPr>
          <w:fldChar w:fldCharType="begin"/>
        </w:r>
        <w:r>
          <w:rPr>
            <w:noProof/>
            <w:webHidden/>
          </w:rPr>
          <w:instrText xml:space="preserve"> PAGEREF _Toc227924476 \h </w:instrText>
        </w:r>
        <w:r>
          <w:rPr>
            <w:rStyle w:val="aa"/>
            <w:noProof/>
          </w:rPr>
        </w:r>
        <w:r>
          <w:rPr>
            <w:rStyle w:val="aa"/>
            <w:noProof/>
          </w:rPr>
          <w:fldChar w:fldCharType="separate"/>
        </w:r>
        <w:r>
          <w:rPr>
            <w:noProof/>
            <w:webHidden/>
          </w:rPr>
          <w:t>28</w:t>
        </w:r>
        <w:r>
          <w:rPr>
            <w:rStyle w:val="aa"/>
            <w:noProof/>
          </w:rPr>
          <w:fldChar w:fldCharType="end"/>
        </w:r>
      </w:hyperlink>
    </w:p>
    <w:p w:rsidR="00494370" w:rsidRDefault="00494370">
      <w:pPr>
        <w:pStyle w:val="10"/>
        <w:tabs>
          <w:tab w:val="right" w:leader="dot" w:pos="9912"/>
        </w:tabs>
        <w:rPr>
          <w:noProof/>
        </w:rPr>
      </w:pPr>
      <w:hyperlink w:anchor="_Toc227924477" w:history="1">
        <w:r w:rsidRPr="00D111C5">
          <w:rPr>
            <w:rStyle w:val="aa"/>
            <w:rFonts w:ascii="Times New Roman" w:hAnsi="Times New Roman"/>
            <w:b/>
            <w:noProof/>
            <w:lang w:val="ru-RU" w:eastAsia="en-US"/>
          </w:rPr>
          <w:t>1) звіт про корпоративне управління</w:t>
        </w:r>
        <w:r>
          <w:rPr>
            <w:noProof/>
            <w:webHidden/>
          </w:rPr>
          <w:tab/>
        </w:r>
        <w:r>
          <w:rPr>
            <w:rStyle w:val="aa"/>
            <w:noProof/>
          </w:rPr>
          <w:fldChar w:fldCharType="begin"/>
        </w:r>
        <w:r>
          <w:rPr>
            <w:noProof/>
            <w:webHidden/>
          </w:rPr>
          <w:instrText xml:space="preserve"> PAGEREF _Toc227924477 \h </w:instrText>
        </w:r>
        <w:r>
          <w:rPr>
            <w:rStyle w:val="aa"/>
            <w:noProof/>
          </w:rPr>
        </w:r>
        <w:r>
          <w:rPr>
            <w:rStyle w:val="aa"/>
            <w:noProof/>
          </w:rPr>
          <w:fldChar w:fldCharType="separate"/>
        </w:r>
        <w:r>
          <w:rPr>
            <w:noProof/>
            <w:webHidden/>
          </w:rPr>
          <w:t>29</w:t>
        </w:r>
        <w:r>
          <w:rPr>
            <w:rStyle w:val="aa"/>
            <w:noProof/>
          </w:rPr>
          <w:fldChar w:fldCharType="end"/>
        </w:r>
      </w:hyperlink>
    </w:p>
    <w:p w:rsidR="00494370" w:rsidRDefault="00494370">
      <w:pPr>
        <w:pStyle w:val="10"/>
        <w:tabs>
          <w:tab w:val="right" w:leader="dot" w:pos="9912"/>
        </w:tabs>
        <w:rPr>
          <w:noProof/>
        </w:rPr>
      </w:pPr>
      <w:hyperlink w:anchor="_Toc227924478" w:history="1">
        <w:r w:rsidRPr="00D111C5">
          <w:rPr>
            <w:rStyle w:val="aa"/>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rStyle w:val="aa"/>
            <w:noProof/>
          </w:rPr>
          <w:fldChar w:fldCharType="begin"/>
        </w:r>
        <w:r>
          <w:rPr>
            <w:noProof/>
            <w:webHidden/>
          </w:rPr>
          <w:instrText xml:space="preserve"> PAGEREF _Toc227924478 \h </w:instrText>
        </w:r>
        <w:r>
          <w:rPr>
            <w:rStyle w:val="aa"/>
            <w:noProof/>
          </w:rPr>
        </w:r>
        <w:r>
          <w:rPr>
            <w:rStyle w:val="aa"/>
            <w:noProof/>
          </w:rPr>
          <w:fldChar w:fldCharType="separate"/>
        </w:r>
        <w:r>
          <w:rPr>
            <w:noProof/>
            <w:webHidden/>
          </w:rPr>
          <w:t>37</w:t>
        </w:r>
        <w:r>
          <w:rPr>
            <w:rStyle w:val="aa"/>
            <w:noProof/>
          </w:rPr>
          <w:fldChar w:fldCharType="end"/>
        </w:r>
      </w:hyperlink>
    </w:p>
    <w:p w:rsidR="00494370" w:rsidRDefault="00494370">
      <w:pPr>
        <w:pStyle w:val="10"/>
        <w:tabs>
          <w:tab w:val="right" w:leader="dot" w:pos="9912"/>
        </w:tabs>
        <w:rPr>
          <w:noProof/>
        </w:rPr>
      </w:pPr>
      <w:hyperlink w:anchor="_Toc227924479" w:history="1">
        <w:r w:rsidRPr="00D111C5">
          <w:rPr>
            <w:rStyle w:val="aa"/>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rStyle w:val="aa"/>
            <w:noProof/>
          </w:rPr>
          <w:fldChar w:fldCharType="begin"/>
        </w:r>
        <w:r>
          <w:rPr>
            <w:noProof/>
            <w:webHidden/>
          </w:rPr>
          <w:instrText xml:space="preserve"> PAGEREF _Toc227924479 \h </w:instrText>
        </w:r>
        <w:r>
          <w:rPr>
            <w:rStyle w:val="aa"/>
            <w:noProof/>
          </w:rPr>
        </w:r>
        <w:r>
          <w:rPr>
            <w:rStyle w:val="aa"/>
            <w:noProof/>
          </w:rPr>
          <w:fldChar w:fldCharType="separate"/>
        </w:r>
        <w:r>
          <w:rPr>
            <w:noProof/>
            <w:webHidden/>
          </w:rPr>
          <w:t>37</w:t>
        </w:r>
        <w:r>
          <w:rPr>
            <w:rStyle w:val="aa"/>
            <w:noProof/>
          </w:rPr>
          <w:fldChar w:fldCharType="end"/>
        </w:r>
      </w:hyperlink>
    </w:p>
    <w:p w:rsidR="00494370" w:rsidRDefault="00494370">
      <w:pPr>
        <w:pStyle w:val="10"/>
        <w:tabs>
          <w:tab w:val="right" w:leader="dot" w:pos="9912"/>
        </w:tabs>
        <w:rPr>
          <w:noProof/>
        </w:rPr>
      </w:pPr>
      <w:hyperlink w:anchor="_Toc227924480" w:history="1">
        <w:r w:rsidRPr="00D111C5">
          <w:rPr>
            <w:rStyle w:val="aa"/>
            <w:rFonts w:ascii="Times New Roman" w:hAnsi="Times New Roman"/>
            <w:b/>
            <w:bCs/>
            <w:noProof/>
            <w:kern w:val="32"/>
          </w:rPr>
          <w:t>1. Проміжна інформація</w:t>
        </w:r>
        <w:r>
          <w:rPr>
            <w:noProof/>
            <w:webHidden/>
          </w:rPr>
          <w:tab/>
        </w:r>
        <w:r>
          <w:rPr>
            <w:rStyle w:val="aa"/>
            <w:noProof/>
          </w:rPr>
          <w:fldChar w:fldCharType="begin"/>
        </w:r>
        <w:r>
          <w:rPr>
            <w:noProof/>
            <w:webHidden/>
          </w:rPr>
          <w:instrText xml:space="preserve"> PAGEREF _Toc227924480 \h </w:instrText>
        </w:r>
        <w:r>
          <w:rPr>
            <w:rStyle w:val="aa"/>
            <w:noProof/>
          </w:rPr>
        </w:r>
        <w:r>
          <w:rPr>
            <w:rStyle w:val="aa"/>
            <w:noProof/>
          </w:rPr>
          <w:fldChar w:fldCharType="separate"/>
        </w:r>
        <w:r>
          <w:rPr>
            <w:noProof/>
            <w:webHidden/>
          </w:rPr>
          <w:t>37</w:t>
        </w:r>
        <w:r>
          <w:rPr>
            <w:rStyle w:val="aa"/>
            <w:noProof/>
          </w:rPr>
          <w:fldChar w:fldCharType="end"/>
        </w:r>
      </w:hyperlink>
    </w:p>
    <w:p w:rsidR="00494370" w:rsidRDefault="00494370">
      <w:pPr>
        <w:pStyle w:val="10"/>
        <w:tabs>
          <w:tab w:val="right" w:leader="dot" w:pos="9912"/>
        </w:tabs>
        <w:rPr>
          <w:noProof/>
        </w:rPr>
      </w:pPr>
      <w:hyperlink w:anchor="_Toc227924481" w:history="1">
        <w:r w:rsidRPr="00D111C5">
          <w:rPr>
            <w:rStyle w:val="aa"/>
            <w:rFonts w:ascii="Times New Roman" w:hAnsi="Times New Roman"/>
            <w:b/>
            <w:bCs/>
            <w:noProof/>
            <w:kern w:val="32"/>
          </w:rPr>
          <w:t>2. Особлива інформація</w:t>
        </w:r>
        <w:r>
          <w:rPr>
            <w:noProof/>
            <w:webHidden/>
          </w:rPr>
          <w:tab/>
        </w:r>
        <w:r>
          <w:rPr>
            <w:rStyle w:val="aa"/>
            <w:noProof/>
          </w:rPr>
          <w:fldChar w:fldCharType="begin"/>
        </w:r>
        <w:r>
          <w:rPr>
            <w:noProof/>
            <w:webHidden/>
          </w:rPr>
          <w:instrText xml:space="preserve"> PAGEREF _Toc227924481 \h </w:instrText>
        </w:r>
        <w:r>
          <w:rPr>
            <w:rStyle w:val="aa"/>
            <w:noProof/>
          </w:rPr>
        </w:r>
        <w:r>
          <w:rPr>
            <w:rStyle w:val="aa"/>
            <w:noProof/>
          </w:rPr>
          <w:fldChar w:fldCharType="separate"/>
        </w:r>
        <w:r>
          <w:rPr>
            <w:noProof/>
            <w:webHidden/>
          </w:rPr>
          <w:t>38</w:t>
        </w:r>
        <w:r>
          <w:rPr>
            <w:rStyle w:val="aa"/>
            <w:noProof/>
          </w:rPr>
          <w:fldChar w:fldCharType="end"/>
        </w:r>
      </w:hyperlink>
    </w:p>
    <w:p w:rsidR="00494370" w:rsidRDefault="00494370">
      <w:pPr>
        <w:pStyle w:val="10"/>
        <w:tabs>
          <w:tab w:val="right" w:leader="dot" w:pos="9912"/>
        </w:tabs>
        <w:rPr>
          <w:noProof/>
        </w:rPr>
      </w:pPr>
      <w:hyperlink w:anchor="_Toc227924482" w:history="1">
        <w:r w:rsidRPr="00D111C5">
          <w:rPr>
            <w:rStyle w:val="aa"/>
            <w:rFonts w:ascii="Times New Roman" w:hAnsi="Times New Roman"/>
            <w:b/>
            <w:bCs/>
            <w:noProof/>
            <w:kern w:val="32"/>
          </w:rPr>
          <w:t>3. Інша інформація</w:t>
        </w:r>
        <w:r>
          <w:rPr>
            <w:noProof/>
            <w:webHidden/>
          </w:rPr>
          <w:tab/>
        </w:r>
        <w:r>
          <w:rPr>
            <w:rStyle w:val="aa"/>
            <w:noProof/>
          </w:rPr>
          <w:fldChar w:fldCharType="begin"/>
        </w:r>
        <w:r>
          <w:rPr>
            <w:noProof/>
            <w:webHidden/>
          </w:rPr>
          <w:instrText xml:space="preserve"> PAGEREF _Toc227924482 \h </w:instrText>
        </w:r>
        <w:r>
          <w:rPr>
            <w:rStyle w:val="aa"/>
            <w:noProof/>
          </w:rPr>
        </w:r>
        <w:r>
          <w:rPr>
            <w:rStyle w:val="aa"/>
            <w:noProof/>
          </w:rPr>
          <w:fldChar w:fldCharType="separate"/>
        </w:r>
        <w:r>
          <w:rPr>
            <w:noProof/>
            <w:webHidden/>
          </w:rPr>
          <w:t>38</w:t>
        </w:r>
        <w:r>
          <w:rPr>
            <w:rStyle w:val="aa"/>
            <w:noProof/>
          </w:rPr>
          <w:fldChar w:fldCharType="end"/>
        </w:r>
      </w:hyperlink>
    </w:p>
    <w:p w:rsidR="00494370" w:rsidRPr="00494370" w:rsidRDefault="00494370" w:rsidP="00494370">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494370" w:rsidRPr="00494370" w:rsidRDefault="00494370" w:rsidP="00494370">
      <w:pPr>
        <w:spacing w:before="240" w:after="60" w:line="240" w:lineRule="auto"/>
        <w:jc w:val="center"/>
        <w:outlineLvl w:val="0"/>
        <w:rPr>
          <w:rFonts w:ascii="Times New Roman" w:hAnsi="Times New Roman"/>
          <w:b/>
          <w:bCs/>
          <w:kern w:val="28"/>
          <w:sz w:val="28"/>
          <w:szCs w:val="28"/>
        </w:rPr>
      </w:pPr>
      <w:bookmarkStart w:id="1" w:name="_Toc227924462"/>
      <w:r w:rsidRPr="00494370">
        <w:rPr>
          <w:rFonts w:ascii="Times New Roman" w:hAnsi="Times New Roman"/>
          <w:b/>
          <w:bCs/>
          <w:kern w:val="28"/>
          <w:sz w:val="28"/>
          <w:szCs w:val="28"/>
        </w:rPr>
        <w:t>I. Загальна інформація</w:t>
      </w:r>
      <w:bookmarkEnd w:id="1"/>
    </w:p>
    <w:p w:rsidR="00494370" w:rsidRPr="00494370" w:rsidRDefault="00494370" w:rsidP="00494370">
      <w:pPr>
        <w:spacing w:after="60" w:line="240" w:lineRule="auto"/>
        <w:jc w:val="center"/>
        <w:outlineLvl w:val="0"/>
        <w:rPr>
          <w:rFonts w:ascii="Times New Roman" w:hAnsi="Times New Roman"/>
          <w:b/>
          <w:bCs/>
          <w:kern w:val="28"/>
          <w:sz w:val="26"/>
          <w:szCs w:val="26"/>
        </w:rPr>
      </w:pPr>
      <w:bookmarkStart w:id="2" w:name="_Toc227924463"/>
      <w:r w:rsidRPr="00494370">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494370" w:rsidRPr="00494370" w:rsidTr="00AE3BEC">
        <w:trPr>
          <w:trHeight w:val="397"/>
        </w:trPr>
        <w:tc>
          <w:tcPr>
            <w:tcW w:w="533" w:type="dxa"/>
            <w:tcBorders>
              <w:top w:val="single" w:sz="6" w:space="0" w:color="auto"/>
            </w:tcBorders>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 xml:space="preserve"> </w:t>
            </w:r>
            <w:r w:rsidRPr="00494370">
              <w:rPr>
                <w:rFonts w:ascii="Times New Roman" w:hAnsi="Times New Roman"/>
                <w:sz w:val="20"/>
                <w:szCs w:val="20"/>
                <w:lang w:val="ru-RU"/>
              </w:rPr>
              <w:t>ПРИВАТНЕ АКЦ</w:t>
            </w:r>
            <w:r w:rsidRPr="00494370">
              <w:rPr>
                <w:rFonts w:ascii="Times New Roman" w:hAnsi="Times New Roman"/>
                <w:sz w:val="20"/>
                <w:szCs w:val="20"/>
                <w:lang w:val="en-US"/>
              </w:rPr>
              <w:t>I</w:t>
            </w:r>
            <w:r w:rsidRPr="00494370">
              <w:rPr>
                <w:rFonts w:ascii="Times New Roman" w:hAnsi="Times New Roman"/>
                <w:sz w:val="20"/>
                <w:szCs w:val="20"/>
                <w:lang w:val="ru-RU"/>
              </w:rPr>
              <w:t>ОНЕРНЕ ТОВАРИСТВО "РОЗ</w:t>
            </w:r>
            <w:r w:rsidRPr="00494370">
              <w:rPr>
                <w:rFonts w:ascii="Times New Roman" w:hAnsi="Times New Roman"/>
                <w:sz w:val="20"/>
                <w:szCs w:val="20"/>
                <w:lang w:val="en-US"/>
              </w:rPr>
              <w:t>I</w:t>
            </w:r>
            <w:r w:rsidRPr="00494370">
              <w:rPr>
                <w:rFonts w:ascii="Times New Roman" w:hAnsi="Times New Roman"/>
                <w:sz w:val="20"/>
                <w:szCs w:val="20"/>
                <w:lang w:val="ru-RU"/>
              </w:rPr>
              <w:t>ВСЬКИЙ ЕЛЕВАТОР"</w:t>
            </w:r>
          </w:p>
        </w:tc>
      </w:tr>
      <w:tr w:rsidR="00494370" w:rsidRPr="00494370" w:rsidTr="00AE3BEC">
        <w:trPr>
          <w:trHeight w:val="397"/>
        </w:trPr>
        <w:tc>
          <w:tcPr>
            <w:tcW w:w="533" w:type="dxa"/>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2</w:t>
            </w:r>
          </w:p>
        </w:tc>
        <w:tc>
          <w:tcPr>
            <w:tcW w:w="4384"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 xml:space="preserve"> </w:t>
            </w:r>
            <w:r w:rsidRPr="00494370">
              <w:rPr>
                <w:rFonts w:ascii="Times New Roman" w:hAnsi="Times New Roman"/>
                <w:sz w:val="20"/>
                <w:szCs w:val="20"/>
                <w:lang w:val="en-US"/>
              </w:rPr>
              <w:t>ПРАТ "РОЗIВСЬКИЙ ЕЛЕВАТОР"</w:t>
            </w:r>
          </w:p>
        </w:tc>
      </w:tr>
      <w:tr w:rsidR="00494370" w:rsidRPr="00494370" w:rsidTr="00AE3BEC">
        <w:trPr>
          <w:trHeight w:val="397"/>
        </w:trPr>
        <w:tc>
          <w:tcPr>
            <w:tcW w:w="533" w:type="dxa"/>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3</w:t>
            </w:r>
          </w:p>
        </w:tc>
        <w:tc>
          <w:tcPr>
            <w:tcW w:w="4384"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00954337</w:t>
            </w:r>
          </w:p>
        </w:tc>
      </w:tr>
      <w:tr w:rsidR="00494370" w:rsidRPr="00494370" w:rsidTr="00AE3BEC">
        <w:trPr>
          <w:trHeight w:val="397"/>
        </w:trPr>
        <w:tc>
          <w:tcPr>
            <w:tcW w:w="533" w:type="dxa"/>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4</w:t>
            </w:r>
          </w:p>
        </w:tc>
        <w:tc>
          <w:tcPr>
            <w:tcW w:w="4384"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Дата державної реєстрації</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 xml:space="preserve"> </w:t>
            </w:r>
            <w:r w:rsidRPr="00494370">
              <w:rPr>
                <w:rFonts w:ascii="Times New Roman" w:hAnsi="Times New Roman"/>
                <w:sz w:val="20"/>
                <w:szCs w:val="20"/>
                <w:lang w:val="en-US"/>
              </w:rPr>
              <w:t>11.04.1994</w:t>
            </w:r>
          </w:p>
        </w:tc>
      </w:tr>
      <w:tr w:rsidR="00494370" w:rsidRPr="00494370" w:rsidTr="00AE3BEC">
        <w:trPr>
          <w:trHeight w:val="397"/>
        </w:trPr>
        <w:tc>
          <w:tcPr>
            <w:tcW w:w="533" w:type="dxa"/>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5</w:t>
            </w:r>
          </w:p>
        </w:tc>
        <w:tc>
          <w:tcPr>
            <w:tcW w:w="4384" w:type="dxa"/>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Місцезнаходження</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49033 УКРАЇНА Днiпропетровська область                                                                                                      м. Дніпро                                                                                            проспект Богдана Хмельницького, будинок № 122</w:t>
            </w:r>
          </w:p>
        </w:tc>
      </w:tr>
      <w:tr w:rsidR="00494370" w:rsidRPr="00494370" w:rsidTr="00AE3BEC">
        <w:trPr>
          <w:trHeight w:val="397"/>
        </w:trPr>
        <w:tc>
          <w:tcPr>
            <w:tcW w:w="533" w:type="dxa"/>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6</w:t>
            </w:r>
          </w:p>
        </w:tc>
        <w:tc>
          <w:tcPr>
            <w:tcW w:w="4384" w:type="dxa"/>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УКРАЇНА, 49033, м. Дніпро, проспект Богдана Хмельницького, будинок № 122</w:t>
            </w:r>
          </w:p>
        </w:tc>
      </w:tr>
      <w:tr w:rsidR="00494370" w:rsidRPr="00494370" w:rsidTr="00AE3BEC">
        <w:trPr>
          <w:gridAfter w:val="1"/>
          <w:wAfter w:w="10" w:type="dxa"/>
          <w:trHeight w:val="195"/>
        </w:trPr>
        <w:tc>
          <w:tcPr>
            <w:tcW w:w="533" w:type="dxa"/>
            <w:vMerge w:val="restart"/>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Емітент</w:t>
            </w:r>
          </w:p>
        </w:tc>
      </w:tr>
      <w:tr w:rsidR="00494370" w:rsidRPr="00494370" w:rsidTr="00AE3BEC">
        <w:trPr>
          <w:gridAfter w:val="1"/>
          <w:wAfter w:w="10" w:type="dxa"/>
          <w:trHeight w:val="195"/>
        </w:trPr>
        <w:tc>
          <w:tcPr>
            <w:tcW w:w="533" w:type="dxa"/>
            <w:vMerge/>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Особа, яка надає забезпечення</w:t>
            </w:r>
          </w:p>
        </w:tc>
      </w:tr>
      <w:tr w:rsidR="00494370" w:rsidRPr="00494370" w:rsidTr="00AE3BEC">
        <w:trPr>
          <w:trHeight w:val="240"/>
        </w:trPr>
        <w:tc>
          <w:tcPr>
            <w:tcW w:w="533" w:type="dxa"/>
            <w:vMerge w:val="restart"/>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8</w:t>
            </w:r>
          </w:p>
        </w:tc>
        <w:tc>
          <w:tcPr>
            <w:tcW w:w="4384" w:type="dxa"/>
            <w:vMerge w:val="restart"/>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ru-RU"/>
              </w:rPr>
            </w:pPr>
            <w:r w:rsidRPr="00494370">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Так</w:t>
            </w:r>
          </w:p>
        </w:tc>
      </w:tr>
      <w:tr w:rsidR="00494370" w:rsidRPr="00494370" w:rsidTr="00AE3BEC">
        <w:trPr>
          <w:trHeight w:val="240"/>
        </w:trPr>
        <w:tc>
          <w:tcPr>
            <w:tcW w:w="533" w:type="dxa"/>
            <w:vMerge/>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Ні</w:t>
            </w:r>
          </w:p>
        </w:tc>
      </w:tr>
      <w:tr w:rsidR="00494370" w:rsidRPr="00494370" w:rsidTr="00AE3BEC">
        <w:trPr>
          <w:trHeight w:val="99"/>
        </w:trPr>
        <w:tc>
          <w:tcPr>
            <w:tcW w:w="533" w:type="dxa"/>
            <w:vMerge w:val="restart"/>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9</w:t>
            </w:r>
          </w:p>
        </w:tc>
        <w:tc>
          <w:tcPr>
            <w:tcW w:w="4384" w:type="dxa"/>
            <w:vMerge w:val="restart"/>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Велике</w:t>
            </w:r>
          </w:p>
        </w:tc>
      </w:tr>
      <w:tr w:rsidR="00494370" w:rsidRPr="00494370" w:rsidTr="00AE3BEC">
        <w:trPr>
          <w:trHeight w:val="97"/>
        </w:trPr>
        <w:tc>
          <w:tcPr>
            <w:tcW w:w="533" w:type="dxa"/>
            <w:vMerge/>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Середнє</w:t>
            </w:r>
          </w:p>
        </w:tc>
      </w:tr>
      <w:tr w:rsidR="00494370" w:rsidRPr="00494370" w:rsidTr="00AE3BEC">
        <w:trPr>
          <w:trHeight w:val="97"/>
        </w:trPr>
        <w:tc>
          <w:tcPr>
            <w:tcW w:w="533" w:type="dxa"/>
            <w:vMerge/>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Мале</w:t>
            </w:r>
          </w:p>
        </w:tc>
      </w:tr>
      <w:tr w:rsidR="00494370" w:rsidRPr="00494370" w:rsidTr="00AE3BEC">
        <w:trPr>
          <w:trHeight w:val="97"/>
        </w:trPr>
        <w:tc>
          <w:tcPr>
            <w:tcW w:w="533" w:type="dxa"/>
            <w:vMerge/>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494370" w:rsidRPr="00494370" w:rsidRDefault="00494370" w:rsidP="00494370">
            <w:pPr>
              <w:spacing w:after="0" w:line="240" w:lineRule="auto"/>
              <w:ind w:left="-140" w:firstLine="140"/>
              <w:rPr>
                <w:rFonts w:ascii="Times New Roman" w:hAnsi="Times New Roman"/>
                <w:sz w:val="20"/>
                <w:szCs w:val="20"/>
              </w:rPr>
            </w:pPr>
            <w:r w:rsidRPr="00494370">
              <w:rPr>
                <w:rFonts w:ascii="Times New Roman" w:hAnsi="Times New Roman"/>
                <w:sz w:val="20"/>
                <w:szCs w:val="20"/>
              </w:rPr>
              <w:t>Мікро</w:t>
            </w:r>
          </w:p>
        </w:tc>
      </w:tr>
      <w:tr w:rsidR="00494370" w:rsidRPr="00494370" w:rsidTr="00AE3BEC">
        <w:trPr>
          <w:trHeight w:val="397"/>
        </w:trPr>
        <w:tc>
          <w:tcPr>
            <w:tcW w:w="533" w:type="dxa"/>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10</w:t>
            </w:r>
          </w:p>
        </w:tc>
        <w:tc>
          <w:tcPr>
            <w:tcW w:w="4384" w:type="dxa"/>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lang w:val="en-US"/>
              </w:rPr>
              <w:t>pat</w:t>
            </w:r>
            <w:r w:rsidRPr="00494370">
              <w:rPr>
                <w:rFonts w:ascii="Times New Roman" w:hAnsi="Times New Roman"/>
                <w:sz w:val="20"/>
                <w:szCs w:val="20"/>
              </w:rPr>
              <w:t>.</w:t>
            </w:r>
            <w:r w:rsidRPr="00494370">
              <w:rPr>
                <w:rFonts w:ascii="Times New Roman" w:hAnsi="Times New Roman"/>
                <w:sz w:val="20"/>
                <w:szCs w:val="20"/>
                <w:lang w:val="en-US"/>
              </w:rPr>
              <w:t>rozovka</w:t>
            </w:r>
            <w:r w:rsidRPr="00494370">
              <w:rPr>
                <w:rFonts w:ascii="Times New Roman" w:hAnsi="Times New Roman"/>
                <w:sz w:val="20"/>
                <w:szCs w:val="20"/>
              </w:rPr>
              <w:t>@</w:t>
            </w:r>
            <w:r w:rsidRPr="00494370">
              <w:rPr>
                <w:rFonts w:ascii="Times New Roman" w:hAnsi="Times New Roman"/>
                <w:sz w:val="20"/>
                <w:szCs w:val="20"/>
                <w:lang w:val="en-US"/>
              </w:rPr>
              <w:t>mails</w:t>
            </w:r>
            <w:r w:rsidRPr="00494370">
              <w:rPr>
                <w:rFonts w:ascii="Times New Roman" w:hAnsi="Times New Roman"/>
                <w:sz w:val="20"/>
                <w:szCs w:val="20"/>
              </w:rPr>
              <w:t>.</w:t>
            </w:r>
            <w:r w:rsidRPr="00494370">
              <w:rPr>
                <w:rFonts w:ascii="Times New Roman" w:hAnsi="Times New Roman"/>
                <w:sz w:val="20"/>
                <w:szCs w:val="20"/>
                <w:lang w:val="en-US"/>
              </w:rPr>
              <w:t>dp</w:t>
            </w:r>
            <w:r w:rsidRPr="00494370">
              <w:rPr>
                <w:rFonts w:ascii="Times New Roman" w:hAnsi="Times New Roman"/>
                <w:sz w:val="20"/>
                <w:szCs w:val="20"/>
              </w:rPr>
              <w:t>.</w:t>
            </w:r>
            <w:r w:rsidRPr="00494370">
              <w:rPr>
                <w:rFonts w:ascii="Times New Roman" w:hAnsi="Times New Roman"/>
                <w:sz w:val="20"/>
                <w:szCs w:val="20"/>
                <w:lang w:val="en-US"/>
              </w:rPr>
              <w:t>ua</w:t>
            </w:r>
          </w:p>
        </w:tc>
      </w:tr>
      <w:tr w:rsidR="00494370" w:rsidRPr="00494370" w:rsidTr="00AE3BEC">
        <w:trPr>
          <w:trHeight w:val="397"/>
        </w:trPr>
        <w:tc>
          <w:tcPr>
            <w:tcW w:w="533" w:type="dxa"/>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11</w:t>
            </w:r>
          </w:p>
        </w:tc>
        <w:tc>
          <w:tcPr>
            <w:tcW w:w="4384" w:type="dxa"/>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Адреса вебсайту</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lang w:val="en-US"/>
              </w:rPr>
              <w:t>http://rozovka.pat.ua</w:t>
            </w:r>
          </w:p>
        </w:tc>
      </w:tr>
      <w:tr w:rsidR="00494370" w:rsidRPr="00494370" w:rsidTr="00AE3BEC">
        <w:trPr>
          <w:trHeight w:val="397"/>
        </w:trPr>
        <w:tc>
          <w:tcPr>
            <w:tcW w:w="533" w:type="dxa"/>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12</w:t>
            </w:r>
          </w:p>
        </w:tc>
        <w:tc>
          <w:tcPr>
            <w:tcW w:w="4384" w:type="dxa"/>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lang w:val="en-US"/>
              </w:rPr>
              <w:t>0567899848</w:t>
            </w:r>
          </w:p>
        </w:tc>
      </w:tr>
      <w:tr w:rsidR="00494370" w:rsidRPr="00494370" w:rsidTr="00AE3BEC">
        <w:trPr>
          <w:trHeight w:val="397"/>
        </w:trPr>
        <w:tc>
          <w:tcPr>
            <w:tcW w:w="533" w:type="dxa"/>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13</w:t>
            </w:r>
          </w:p>
        </w:tc>
        <w:tc>
          <w:tcPr>
            <w:tcW w:w="4384"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Статутний капітал (грн.)</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 xml:space="preserve"> </w:t>
            </w:r>
            <w:r w:rsidRPr="00494370">
              <w:rPr>
                <w:rFonts w:ascii="Times New Roman" w:hAnsi="Times New Roman"/>
                <w:sz w:val="20"/>
                <w:szCs w:val="20"/>
                <w:lang w:val="en-US"/>
              </w:rPr>
              <w:t>10195599.00</w:t>
            </w:r>
          </w:p>
        </w:tc>
      </w:tr>
      <w:tr w:rsidR="00494370" w:rsidRPr="00494370" w:rsidTr="00AE3BEC">
        <w:trPr>
          <w:trHeight w:val="397"/>
        </w:trPr>
        <w:tc>
          <w:tcPr>
            <w:tcW w:w="533" w:type="dxa"/>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14</w:t>
            </w:r>
          </w:p>
        </w:tc>
        <w:tc>
          <w:tcPr>
            <w:tcW w:w="4384"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lang w:val="ru-RU"/>
              </w:rPr>
              <w:t>0.000</w:t>
            </w:r>
          </w:p>
        </w:tc>
      </w:tr>
      <w:tr w:rsidR="00494370" w:rsidRPr="00494370" w:rsidTr="00AE3BEC">
        <w:trPr>
          <w:trHeight w:val="397"/>
        </w:trPr>
        <w:tc>
          <w:tcPr>
            <w:tcW w:w="533" w:type="dxa"/>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15</w:t>
            </w:r>
          </w:p>
        </w:tc>
        <w:tc>
          <w:tcPr>
            <w:tcW w:w="4384"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0.000</w:t>
            </w:r>
          </w:p>
        </w:tc>
      </w:tr>
      <w:tr w:rsidR="00494370" w:rsidRPr="00494370" w:rsidTr="00AE3BEC">
        <w:trPr>
          <w:trHeight w:val="397"/>
        </w:trPr>
        <w:tc>
          <w:tcPr>
            <w:tcW w:w="533" w:type="dxa"/>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16</w:t>
            </w:r>
          </w:p>
        </w:tc>
        <w:tc>
          <w:tcPr>
            <w:tcW w:w="4384"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lang w:val="ru-RU"/>
              </w:rPr>
              <w:t>12</w:t>
            </w:r>
          </w:p>
        </w:tc>
      </w:tr>
      <w:tr w:rsidR="00494370" w:rsidRPr="00494370" w:rsidTr="00AE3BEC">
        <w:trPr>
          <w:trHeight w:val="397"/>
        </w:trPr>
        <w:tc>
          <w:tcPr>
            <w:tcW w:w="533" w:type="dxa"/>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17</w:t>
            </w:r>
          </w:p>
        </w:tc>
        <w:tc>
          <w:tcPr>
            <w:tcW w:w="4384" w:type="dxa"/>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lang w:val="en-US"/>
              </w:rPr>
              <w:t>2295</w:t>
            </w:r>
          </w:p>
        </w:tc>
      </w:tr>
      <w:tr w:rsidR="00494370" w:rsidRPr="00494370" w:rsidTr="00AE3BEC">
        <w:trPr>
          <w:trHeight w:val="397"/>
        </w:trPr>
        <w:tc>
          <w:tcPr>
            <w:tcW w:w="533" w:type="dxa"/>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18</w:t>
            </w:r>
          </w:p>
        </w:tc>
        <w:tc>
          <w:tcPr>
            <w:tcW w:w="4384" w:type="dxa"/>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68.20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НАДАННЯ В ОРЕНДУ Й ЕКСПЛУАТАЦІЮ ВЛАСНОГО ЧИ ОРЕНДОВАНОГО НЕРУХОМОГО МАЙНА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52.10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СКЛАДСЬКЕ ГОСПОДАРСТВО</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46.21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ОПТОВА ТОРГІВЛЯ ЗЕРНОМ, НЕОБРОБЛЕНИМ </w:t>
            </w:r>
            <w:r w:rsidRPr="00494370">
              <w:rPr>
                <w:rFonts w:ascii="Times New Roman" w:hAnsi="Times New Roman"/>
                <w:sz w:val="20"/>
                <w:szCs w:val="20"/>
                <w:lang w:val="ru-RU"/>
              </w:rPr>
              <w:lastRenderedPageBreak/>
              <w:t>ТЮТЮНОМ, НАСІННЯМ І КОРМАМИ ДЛЯ ТВАРИН</w:t>
            </w:r>
          </w:p>
        </w:tc>
      </w:tr>
      <w:tr w:rsidR="00494370" w:rsidRPr="00494370" w:rsidTr="00AE3BEC">
        <w:trPr>
          <w:trHeight w:val="130"/>
        </w:trPr>
        <w:tc>
          <w:tcPr>
            <w:tcW w:w="533" w:type="dxa"/>
            <w:vMerge w:val="restart"/>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lastRenderedPageBreak/>
              <w:t>19</w:t>
            </w:r>
          </w:p>
        </w:tc>
        <w:tc>
          <w:tcPr>
            <w:tcW w:w="4384" w:type="dxa"/>
            <w:vMerge w:val="restart"/>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rPr>
              <w:t>Однорівнева</w:t>
            </w:r>
          </w:p>
        </w:tc>
      </w:tr>
      <w:tr w:rsidR="00494370" w:rsidRPr="00494370" w:rsidTr="00AE3BEC">
        <w:trPr>
          <w:trHeight w:val="130"/>
        </w:trPr>
        <w:tc>
          <w:tcPr>
            <w:tcW w:w="533" w:type="dxa"/>
            <w:vMerge/>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rPr>
              <w:t>Дворівнева</w:t>
            </w:r>
          </w:p>
        </w:tc>
      </w:tr>
      <w:tr w:rsidR="00494370" w:rsidRPr="00494370" w:rsidTr="00AE3BEC">
        <w:trPr>
          <w:trHeight w:val="130"/>
        </w:trPr>
        <w:tc>
          <w:tcPr>
            <w:tcW w:w="533" w:type="dxa"/>
            <w:vMerge/>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494370" w:rsidRPr="00494370" w:rsidRDefault="00494370" w:rsidP="00494370">
            <w:pPr>
              <w:spacing w:after="0" w:line="240" w:lineRule="auto"/>
              <w:rPr>
                <w:rFonts w:ascii="Times New Roman" w:hAnsi="Times New Roman"/>
                <w:b/>
                <w:sz w:val="20"/>
                <w:szCs w:val="20"/>
                <w:lang w:val="en-US"/>
              </w:rPr>
            </w:pPr>
            <w:r w:rsidRPr="00494370">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rPr>
              <w:t>Інше:</w:t>
            </w:r>
            <w:r w:rsidRPr="00494370">
              <w:rPr>
                <w:rFonts w:ascii="Times New Roman" w:hAnsi="Times New Roman"/>
                <w:sz w:val="20"/>
                <w:szCs w:val="20"/>
                <w:lang w:val="en-US"/>
              </w:rPr>
              <w:t xml:space="preserve">  </w:t>
            </w:r>
          </w:p>
        </w:tc>
      </w:tr>
    </w:tbl>
    <w:p w:rsidR="00494370" w:rsidRPr="00494370" w:rsidRDefault="00494370" w:rsidP="00494370">
      <w:pPr>
        <w:spacing w:after="0" w:line="240" w:lineRule="auto"/>
        <w:rPr>
          <w:rFonts w:ascii="Times New Roman" w:hAnsi="Times New Roman"/>
          <w:vanish/>
          <w:sz w:val="24"/>
          <w:szCs w:val="24"/>
        </w:rPr>
      </w:pPr>
    </w:p>
    <w:p w:rsidR="00494370" w:rsidRPr="00494370" w:rsidRDefault="00494370" w:rsidP="00494370">
      <w:pPr>
        <w:spacing w:after="0" w:line="240" w:lineRule="auto"/>
        <w:rPr>
          <w:rFonts w:ascii="Times New Roman" w:hAnsi="Times New Roman"/>
          <w:sz w:val="24"/>
          <w:szCs w:val="24"/>
          <w:lang w:val="ru-RU"/>
        </w:rPr>
      </w:pP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494370">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Акціонерне товариство "ОТП Банк"</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21685166</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UA043005280000000260040004525</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980 УКРАЇНСЬКА ГРИВНЯ</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Акціонерне товариство "ОТП Банк"</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21685166</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UA183005280000026049455002337</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980 УКРАЇНСЬКА ГРИВНЯ</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Акціонерне товариство "ОТП Банк"</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21685166</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UA243005280000026008455030298</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840 ДОЛАР США</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Акціонерне товариство "ОТП Банк"</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21685166</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UA503005280000026000455030296</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980 УКРАЇНСЬКА ГРИВНЯ</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Акціонерне товариство "ОТП Банк"</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21685166</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UA533005280000026004455030300</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978 ЄВРО</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Акціонерне товариство "ОТП Банк"</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21685166</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UA893005280000026002455030302</w:t>
            </w:r>
          </w:p>
        </w:tc>
      </w:tr>
      <w:tr w:rsidR="00494370" w:rsidRPr="00494370" w:rsidTr="00AE3BE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r w:rsidRPr="00494370">
              <w:rPr>
                <w:rFonts w:ascii="Times New Roman" w:hAnsi="Times New Roman"/>
                <w:sz w:val="20"/>
                <w:szCs w:val="20"/>
              </w:rPr>
              <w:t>985 ПОЛЬСЬКИЙ ЗЛОТИЙ</w:t>
            </w:r>
          </w:p>
        </w:tc>
      </w:tr>
    </w:tbl>
    <w:p w:rsidR="00494370" w:rsidRPr="00494370" w:rsidRDefault="00494370" w:rsidP="00494370">
      <w:pPr>
        <w:ind w:left="-426"/>
      </w:pPr>
    </w:p>
    <w:p w:rsidR="00494370" w:rsidRDefault="00494370">
      <w:pPr>
        <w:sectPr w:rsidR="00494370" w:rsidSect="00494370">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494370" w:rsidRPr="00494370" w:rsidTr="00AE3BEC">
        <w:trPr>
          <w:gridAfter w:val="1"/>
          <w:wAfter w:w="512" w:type="dxa"/>
        </w:trPr>
        <w:tc>
          <w:tcPr>
            <w:tcW w:w="15480" w:type="dxa"/>
            <w:gridSpan w:val="8"/>
            <w:tcMar>
              <w:top w:w="60" w:type="dxa"/>
              <w:left w:w="60" w:type="dxa"/>
              <w:bottom w:w="60" w:type="dxa"/>
              <w:right w:w="60" w:type="dxa"/>
            </w:tcMar>
            <w:vAlign w:val="center"/>
          </w:tcPr>
          <w:p w:rsidR="00494370" w:rsidRPr="00494370" w:rsidRDefault="00494370" w:rsidP="00494370">
            <w:pPr>
              <w:spacing w:after="0" w:line="240" w:lineRule="auto"/>
              <w:ind w:left="-210"/>
              <w:jc w:val="center"/>
              <w:rPr>
                <w:rFonts w:ascii="Times New Roman" w:hAnsi="Times New Roman"/>
                <w:b/>
                <w:bCs/>
                <w:sz w:val="28"/>
                <w:szCs w:val="28"/>
                <w:lang w:val="ru-RU"/>
              </w:rPr>
            </w:pPr>
            <w:r w:rsidRPr="00494370">
              <w:rPr>
                <w:rFonts w:ascii="Times New Roman" w:hAnsi="Times New Roman"/>
                <w:b/>
                <w:sz w:val="24"/>
                <w:szCs w:val="24"/>
              </w:rPr>
              <w:lastRenderedPageBreak/>
              <w:t>Судові справи емітента</w:t>
            </w:r>
          </w:p>
        </w:tc>
      </w:tr>
      <w:tr w:rsidR="00494370" w:rsidRPr="00494370" w:rsidTr="00AE3BEC">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N</w:t>
            </w:r>
            <w:r w:rsidRPr="00494370">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Номер справи</w:t>
            </w:r>
          </w:p>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Позовні вимоги</w:t>
            </w:r>
            <w:r w:rsidRPr="00494370">
              <w:rPr>
                <w:rFonts w:ascii="Times New Roman" w:hAnsi="Times New Roman"/>
                <w:b/>
                <w:sz w:val="20"/>
                <w:szCs w:val="20"/>
                <w:lang w:val="ru-RU"/>
              </w:rPr>
              <w:t xml:space="preserve"> </w:t>
            </w:r>
            <w:r w:rsidRPr="00494370">
              <w:rPr>
                <w:rFonts w:ascii="Times New Roman" w:hAnsi="Times New Roman"/>
                <w:b/>
                <w:sz w:val="20"/>
                <w:szCs w:val="20"/>
              </w:rPr>
              <w:t>(в т.ч.</w:t>
            </w:r>
            <w:r w:rsidRPr="00494370">
              <w:rPr>
                <w:rFonts w:ascii="Times New Roman" w:hAnsi="Times New Roman"/>
                <w:sz w:val="20"/>
                <w:szCs w:val="20"/>
              </w:rPr>
              <w:t xml:space="preserve"> </w:t>
            </w:r>
            <w:r w:rsidRPr="00494370">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Стан розгляду справи</w:t>
            </w:r>
          </w:p>
        </w:tc>
      </w:tr>
      <w:tr w:rsidR="00494370" w:rsidRPr="00494370" w:rsidTr="00AE3BEC">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8</w:t>
            </w:r>
          </w:p>
        </w:tc>
      </w:tr>
      <w:tr w:rsidR="00494370" w:rsidRPr="00494370" w:rsidTr="00AE3BEC">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 xml:space="preserve">908/126/24                                        </w:t>
            </w:r>
          </w:p>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22.01.2024</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ПРАТ "Розівський елеватор" (00954337)</w:t>
            </w:r>
          </w:p>
        </w:tc>
        <w:tc>
          <w:tcPr>
            <w:tcW w:w="2310"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ТОВ "НЬЮ ЕНЕРДЖІ ЮКРЕЙН", ПАТ "Запоріжжяобленерго"</w:t>
            </w:r>
          </w:p>
        </w:tc>
        <w:tc>
          <w:tcPr>
            <w:tcW w:w="2281"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sz w:val="20"/>
                <w:szCs w:val="20"/>
              </w:rPr>
            </w:pPr>
          </w:p>
        </w:tc>
        <w:tc>
          <w:tcPr>
            <w:tcW w:w="220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Про розірвання договорів та стягнення  760 133,32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Провадження у справі було зупинено, після поновлення розгляд триває.</w:t>
            </w:r>
          </w:p>
        </w:tc>
      </w:tr>
    </w:tbl>
    <w:p w:rsidR="00494370" w:rsidRPr="00494370" w:rsidRDefault="00494370" w:rsidP="00494370">
      <w:pPr>
        <w:spacing w:after="0" w:line="240" w:lineRule="auto"/>
        <w:rPr>
          <w:rFonts w:ascii="Times New Roman" w:hAnsi="Times New Roman"/>
          <w:vanish/>
          <w:color w:val="000000"/>
          <w:sz w:val="24"/>
          <w:szCs w:val="24"/>
        </w:rPr>
      </w:pPr>
    </w:p>
    <w:p w:rsidR="00494370" w:rsidRPr="00494370" w:rsidRDefault="00494370" w:rsidP="00494370">
      <w:pPr>
        <w:spacing w:after="0" w:line="240" w:lineRule="auto"/>
        <w:rPr>
          <w:rFonts w:ascii="Times New Roman" w:hAnsi="Times New Roman"/>
          <w:sz w:val="24"/>
          <w:szCs w:val="24"/>
        </w:rPr>
      </w:pPr>
    </w:p>
    <w:p w:rsidR="00494370" w:rsidRPr="00494370" w:rsidRDefault="00494370" w:rsidP="00494370">
      <w:pPr>
        <w:spacing w:after="60" w:line="240" w:lineRule="auto"/>
        <w:jc w:val="center"/>
        <w:outlineLvl w:val="0"/>
        <w:rPr>
          <w:rFonts w:ascii="Times New Roman" w:hAnsi="Times New Roman"/>
          <w:b/>
          <w:bCs/>
          <w:kern w:val="28"/>
          <w:sz w:val="26"/>
          <w:szCs w:val="26"/>
        </w:rPr>
      </w:pPr>
      <w:bookmarkStart w:id="3" w:name="10086"/>
      <w:bookmarkStart w:id="4" w:name="_Toc227924464"/>
      <w:bookmarkEnd w:id="3"/>
      <w:r w:rsidRPr="00494370">
        <w:rPr>
          <w:rFonts w:ascii="Times New Roman" w:hAnsi="Times New Roman"/>
          <w:b/>
          <w:bCs/>
          <w:kern w:val="28"/>
          <w:sz w:val="26"/>
          <w:szCs w:val="26"/>
        </w:rPr>
        <w:t>2. Органи управління та посадові особи. Організаційна структура</w:t>
      </w:r>
      <w:bookmarkEnd w:id="4"/>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494370">
        <w:rPr>
          <w:rFonts w:ascii="Times New Roman" w:hAnsi="Times New Roman" w:cs="Pragmatica-Book"/>
          <w:b/>
          <w:color w:val="000000"/>
          <w:sz w:val="24"/>
          <w:szCs w:val="24"/>
        </w:rPr>
        <w:t>Органи управління</w:t>
      </w: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494370" w:rsidRPr="00494370" w:rsidTr="00AE3BEC">
        <w:tc>
          <w:tcPr>
            <w:tcW w:w="70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Персональний склад органу управління (контролю)</w:t>
            </w:r>
          </w:p>
        </w:tc>
      </w:tr>
      <w:tr w:rsidR="00494370" w:rsidRPr="00494370" w:rsidTr="00AE3BEC">
        <w:tc>
          <w:tcPr>
            <w:tcW w:w="70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4</w:t>
            </w:r>
          </w:p>
        </w:tc>
      </w:tr>
      <w:tr w:rsidR="00494370" w:rsidRPr="00494370" w:rsidTr="00AE3BEC">
        <w:tc>
          <w:tcPr>
            <w:tcW w:w="70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Акціонери</w:t>
            </w:r>
          </w:p>
        </w:tc>
        <w:tc>
          <w:tcPr>
            <w:tcW w:w="666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Особи - власники акцій емітента</w:t>
            </w:r>
          </w:p>
        </w:tc>
      </w:tr>
      <w:tr w:rsidR="00494370" w:rsidRPr="00494370" w:rsidTr="00AE3BEC">
        <w:tc>
          <w:tcPr>
            <w:tcW w:w="70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Голова та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 xml:space="preserve">Голова Наглядової ради -  Муравйова Тетяна Володимирівна     </w:t>
            </w:r>
          </w:p>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 xml:space="preserve">Член Наглядової ради - Щербина Максим Віталійович    </w:t>
            </w:r>
          </w:p>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Член Наглядової ради  - Буркатовська Олена Станіславівна                                                                                                                                                                                                                                                                                                                                                                                                                                                  Член Наглядової ради - Копернак Віталій Анатолійович</w:t>
            </w:r>
          </w:p>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Член Наглядової ради - Закерничний Андрій Васильович</w:t>
            </w:r>
          </w:p>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494370" w:rsidRPr="00494370" w:rsidTr="00AE3BEC">
        <w:tc>
          <w:tcPr>
            <w:tcW w:w="70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Голова та члени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Голова правлiння- Конопатенко Максим Олегович</w:t>
            </w:r>
          </w:p>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Член правлiння - Оберемок Тетяна Миколаївна</w:t>
            </w:r>
          </w:p>
        </w:tc>
      </w:tr>
    </w:tbl>
    <w:p w:rsidR="00494370" w:rsidRPr="00494370" w:rsidRDefault="00494370" w:rsidP="00494370">
      <w:pPr>
        <w:spacing w:after="0" w:line="240" w:lineRule="auto"/>
        <w:ind w:right="173"/>
        <w:rPr>
          <w:rFonts w:ascii="Times New Roman" w:hAnsi="Times New Roman"/>
          <w:sz w:val="24"/>
          <w:szCs w:val="24"/>
        </w:rPr>
      </w:pPr>
    </w:p>
    <w:p w:rsidR="00494370" w:rsidRPr="00494370" w:rsidRDefault="00494370" w:rsidP="00494370">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494370">
        <w:rPr>
          <w:rFonts w:ascii="Times New Roman" w:hAnsi="Times New Roman"/>
          <w:b/>
          <w:bCs/>
          <w:color w:val="000000"/>
          <w:sz w:val="24"/>
          <w:szCs w:val="24"/>
        </w:rPr>
        <w:t>Інформація щодо посадових осіб</w:t>
      </w:r>
    </w:p>
    <w:p w:rsidR="00494370" w:rsidRPr="00494370" w:rsidRDefault="00494370" w:rsidP="0049437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94370">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494370" w:rsidRPr="00494370" w:rsidTr="00AE3BEC">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w:t>
            </w:r>
          </w:p>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tabs>
                <w:tab w:val="left" w:pos="214"/>
              </w:tabs>
              <w:spacing w:after="0" w:line="240" w:lineRule="auto"/>
              <w:jc w:val="center"/>
              <w:rPr>
                <w:rFonts w:ascii="Times New Roman" w:hAnsi="Times New Roman"/>
                <w:b/>
                <w:bCs/>
                <w:sz w:val="20"/>
                <w:szCs w:val="20"/>
              </w:rPr>
            </w:pPr>
            <w:r w:rsidRPr="00494370">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lang w:val="ru-RU"/>
              </w:rPr>
            </w:pPr>
            <w:r w:rsidRPr="00494370">
              <w:rPr>
                <w:rFonts w:ascii="Times New Roman" w:hAnsi="Times New Roman"/>
                <w:b/>
                <w:sz w:val="20"/>
                <w:szCs w:val="20"/>
              </w:rPr>
              <w:t>Повне найменування, ідентифікаційний код юридичної особи</w:t>
            </w:r>
            <w:r w:rsidRPr="00494370">
              <w:rPr>
                <w:rFonts w:ascii="Times New Roman" w:hAnsi="Times New Roman"/>
                <w:b/>
                <w:sz w:val="20"/>
                <w:szCs w:val="20"/>
                <w:lang w:val="ru-RU"/>
              </w:rPr>
              <w:t xml:space="preserve"> </w:t>
            </w:r>
          </w:p>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та посада(и), яку(і) займав(є) за</w:t>
            </w:r>
            <w:r w:rsidRPr="00494370">
              <w:rPr>
                <w:rFonts w:ascii="Times New Roman" w:hAnsi="Times New Roman"/>
                <w:b/>
                <w:sz w:val="20"/>
                <w:szCs w:val="20"/>
                <w:lang w:val="ru-RU"/>
              </w:rPr>
              <w:t xml:space="preserve"> </w:t>
            </w:r>
            <w:r w:rsidRPr="00494370">
              <w:rPr>
                <w:rFonts w:ascii="Times New Roman" w:hAnsi="Times New Roman"/>
                <w:b/>
                <w:sz w:val="20"/>
                <w:szCs w:val="20"/>
              </w:rPr>
              <w:t>останні</w:t>
            </w:r>
            <w:r w:rsidRPr="00494370">
              <w:rPr>
                <w:rFonts w:ascii="Times New Roman" w:hAnsi="Times New Roman"/>
                <w:b/>
                <w:sz w:val="20"/>
                <w:szCs w:val="20"/>
                <w:lang w:val="ru-RU"/>
              </w:rPr>
              <w:t xml:space="preserve"> </w:t>
            </w:r>
            <w:r w:rsidRPr="00494370">
              <w:rPr>
                <w:rFonts w:ascii="Times New Roman" w:hAnsi="Times New Roman"/>
                <w:b/>
                <w:sz w:val="20"/>
                <w:szCs w:val="20"/>
              </w:rPr>
              <w:t>5</w:t>
            </w:r>
            <w:r w:rsidRPr="00494370">
              <w:rPr>
                <w:rFonts w:ascii="Times New Roman" w:hAnsi="Times New Roman"/>
                <w:b/>
                <w:sz w:val="20"/>
                <w:szCs w:val="20"/>
                <w:lang w:val="ru-RU"/>
              </w:rPr>
              <w:t xml:space="preserve"> </w:t>
            </w:r>
            <w:r w:rsidRPr="00494370">
              <w:rPr>
                <w:rFonts w:ascii="Times New Roman" w:hAnsi="Times New Roman"/>
                <w:b/>
                <w:sz w:val="20"/>
                <w:szCs w:val="20"/>
              </w:rPr>
              <w:lastRenderedPageBreak/>
              <w:t>років</w:t>
            </w:r>
          </w:p>
        </w:tc>
        <w:tc>
          <w:tcPr>
            <w:tcW w:w="1239"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ind w:left="-15"/>
              <w:jc w:val="center"/>
              <w:rPr>
                <w:rFonts w:ascii="Times New Roman" w:hAnsi="Times New Roman"/>
                <w:b/>
                <w:bCs/>
                <w:sz w:val="20"/>
                <w:szCs w:val="20"/>
                <w:lang w:val="ru-RU"/>
              </w:rPr>
            </w:pPr>
            <w:r w:rsidRPr="00494370">
              <w:rPr>
                <w:rFonts w:ascii="Times New Roman" w:hAnsi="Times New Roman"/>
                <w:b/>
                <w:sz w:val="20"/>
                <w:szCs w:val="20"/>
              </w:rPr>
              <w:lastRenderedPageBreak/>
              <w:t>Дата набуття повноважень та строк, на</w:t>
            </w:r>
            <w:r w:rsidRPr="00494370">
              <w:rPr>
                <w:rFonts w:ascii="Times New Roman" w:hAnsi="Times New Roman"/>
                <w:b/>
                <w:sz w:val="20"/>
                <w:szCs w:val="20"/>
                <w:lang w:val="ru-RU"/>
              </w:rPr>
              <w:t xml:space="preserve"> </w:t>
            </w:r>
            <w:r w:rsidRPr="00494370">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ind w:left="-15"/>
              <w:jc w:val="center"/>
              <w:rPr>
                <w:rFonts w:ascii="Times New Roman" w:hAnsi="Times New Roman"/>
                <w:b/>
                <w:bCs/>
                <w:sz w:val="20"/>
                <w:szCs w:val="20"/>
              </w:rPr>
            </w:pPr>
            <w:r w:rsidRPr="00494370">
              <w:rPr>
                <w:rFonts w:ascii="Times New Roman" w:hAnsi="Times New Roman"/>
                <w:b/>
                <w:sz w:val="20"/>
                <w:szCs w:val="20"/>
              </w:rPr>
              <w:t>Непогашена судимість за корисливі та</w:t>
            </w:r>
            <w:r w:rsidRPr="00494370">
              <w:rPr>
                <w:rFonts w:ascii="Times New Roman" w:hAnsi="Times New Roman"/>
                <w:b/>
                <w:sz w:val="20"/>
                <w:szCs w:val="20"/>
                <w:lang w:val="ru-RU"/>
              </w:rPr>
              <w:t xml:space="preserve"> </w:t>
            </w:r>
            <w:r w:rsidRPr="00494370">
              <w:rPr>
                <w:rFonts w:ascii="Times New Roman" w:hAnsi="Times New Roman"/>
                <w:b/>
                <w:sz w:val="20"/>
                <w:szCs w:val="20"/>
              </w:rPr>
              <w:t xml:space="preserve">посадові злочини </w:t>
            </w:r>
            <w:r w:rsidRPr="00494370">
              <w:rPr>
                <w:rFonts w:ascii="Times New Roman" w:hAnsi="Times New Roman"/>
                <w:b/>
                <w:sz w:val="20"/>
                <w:szCs w:val="20"/>
              </w:rPr>
              <w:br/>
            </w:r>
            <w:r w:rsidRPr="00494370">
              <w:rPr>
                <w:rFonts w:ascii="Times New Roman" w:hAnsi="Times New Roman"/>
                <w:b/>
                <w:sz w:val="20"/>
                <w:szCs w:val="20"/>
              </w:rPr>
              <w:lastRenderedPageBreak/>
              <w:t>(Так/Ні)</w:t>
            </w:r>
          </w:p>
        </w:tc>
        <w:tc>
          <w:tcPr>
            <w:tcW w:w="957"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ind w:left="-15"/>
              <w:jc w:val="center"/>
              <w:rPr>
                <w:rFonts w:ascii="Times New Roman" w:hAnsi="Times New Roman"/>
                <w:b/>
                <w:bCs/>
                <w:sz w:val="20"/>
                <w:szCs w:val="20"/>
              </w:rPr>
            </w:pPr>
            <w:r w:rsidRPr="00494370">
              <w:rPr>
                <w:rFonts w:ascii="Times New Roman" w:hAnsi="Times New Roman"/>
                <w:b/>
                <w:bCs/>
                <w:sz w:val="20"/>
                <w:szCs w:val="20"/>
                <w:lang/>
              </w:rPr>
              <w:lastRenderedPageBreak/>
              <w:t>Стать (чоловіча/жіноча) - (ч/ж)</w:t>
            </w:r>
          </w:p>
        </w:tc>
      </w:tr>
      <w:tr w:rsidR="00494370" w:rsidRPr="00494370" w:rsidTr="00AE3B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lastRenderedPageBreak/>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12</w:t>
            </w:r>
          </w:p>
        </w:tc>
      </w:tr>
      <w:tr w:rsidR="00494370" w:rsidRPr="00494370" w:rsidTr="00AE3B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Голова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Муравйова Тетяна Володимирівна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1976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28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ТОВ "Щедро", ТОВ "Опт</w:t>
            </w:r>
            <w:r w:rsidRPr="00494370">
              <w:rPr>
                <w:rFonts w:ascii="Times New Roman" w:hAnsi="Times New Roman"/>
                <w:bCs/>
                <w:sz w:val="20"/>
                <w:szCs w:val="20"/>
                <w:lang w:val="en-US"/>
              </w:rPr>
              <w:t>i</w:t>
            </w:r>
            <w:r w:rsidRPr="00494370">
              <w:rPr>
                <w:rFonts w:ascii="Times New Roman" w:hAnsi="Times New Roman"/>
                <w:bCs/>
                <w:sz w:val="20"/>
                <w:szCs w:val="20"/>
                <w:lang w:val="ru-RU"/>
              </w:rPr>
              <w:t>мусагро Трейд"</w:t>
            </w:r>
          </w:p>
          <w:p w:rsidR="00494370" w:rsidRPr="00494370" w:rsidRDefault="00494370" w:rsidP="00494370">
            <w:pPr>
              <w:spacing w:after="0" w:line="240" w:lineRule="auto"/>
              <w:jc w:val="center"/>
              <w:rPr>
                <w:rFonts w:ascii="Times New Roman" w:hAnsi="Times New Roman"/>
                <w:bCs/>
                <w:sz w:val="20"/>
                <w:szCs w:val="20"/>
                <w:lang w:val="ru-RU"/>
              </w:rPr>
            </w:pPr>
          </w:p>
          <w:p w:rsidR="00494370" w:rsidRPr="00494370" w:rsidRDefault="00494370" w:rsidP="00494370">
            <w:pPr>
              <w:spacing w:after="0" w:line="240" w:lineRule="auto"/>
              <w:jc w:val="center"/>
              <w:rPr>
                <w:rFonts w:ascii="Times New Roman" w:hAnsi="Times New Roman"/>
                <w:bCs/>
                <w:sz w:val="20"/>
                <w:szCs w:val="20"/>
                <w:lang w:val="ru-RU"/>
              </w:rPr>
            </w:pP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41162327, 41161689</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Головний бухгалтер, Фiнансовий директор </w:t>
            </w:r>
          </w:p>
          <w:p w:rsidR="00494370" w:rsidRPr="00494370" w:rsidRDefault="00494370" w:rsidP="00494370">
            <w:pPr>
              <w:spacing w:after="0" w:line="240" w:lineRule="auto"/>
              <w:jc w:val="center"/>
              <w:rPr>
                <w:rFonts w:ascii="Times New Roman" w:hAnsi="Times New Roman"/>
                <w:bCs/>
                <w:sz w:val="20"/>
                <w:szCs w:val="20"/>
                <w:lang w:val="en-US"/>
              </w:rPr>
            </w:pPr>
          </w:p>
        </w:tc>
        <w:tc>
          <w:tcPr>
            <w:tcW w:w="123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01.07.2024</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Ж</w:t>
            </w:r>
          </w:p>
        </w:tc>
      </w:tr>
      <w:tr w:rsidR="00494370" w:rsidRPr="00494370" w:rsidTr="00AE3B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Член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Щербина Максим Віталійович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1977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ТОВ "Щедро"</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41162327</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Директор</w:t>
            </w:r>
          </w:p>
          <w:p w:rsidR="00494370" w:rsidRPr="00494370" w:rsidRDefault="00494370" w:rsidP="00494370">
            <w:pPr>
              <w:spacing w:after="0" w:line="240" w:lineRule="auto"/>
              <w:jc w:val="center"/>
              <w:rPr>
                <w:rFonts w:ascii="Times New Roman" w:hAnsi="Times New Roman"/>
                <w:bCs/>
                <w:sz w:val="20"/>
                <w:szCs w:val="20"/>
                <w:lang w:val="en-US"/>
              </w:rPr>
            </w:pPr>
          </w:p>
          <w:p w:rsidR="00494370" w:rsidRPr="00494370" w:rsidRDefault="00494370" w:rsidP="00494370">
            <w:pPr>
              <w:spacing w:after="0" w:line="240" w:lineRule="auto"/>
              <w:jc w:val="center"/>
              <w:rPr>
                <w:rFonts w:ascii="Times New Roman" w:hAnsi="Times New Roman"/>
                <w:bCs/>
                <w:sz w:val="20"/>
                <w:szCs w:val="20"/>
                <w:lang w:val="en-US"/>
              </w:rPr>
            </w:pPr>
          </w:p>
        </w:tc>
        <w:tc>
          <w:tcPr>
            <w:tcW w:w="123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01.07.2024</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Ч</w:t>
            </w:r>
          </w:p>
        </w:tc>
      </w:tr>
      <w:tr w:rsidR="00494370" w:rsidRPr="00494370" w:rsidTr="00AE3B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Член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Буркатовська Олена Станіславівна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1976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28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ТОВ "Оптімусагро Трейд"</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41161689</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Генеральний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01.07.2024</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Ж</w:t>
            </w:r>
          </w:p>
        </w:tc>
      </w:tr>
      <w:tr w:rsidR="00494370" w:rsidRPr="00494370" w:rsidTr="00AE3B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4</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Член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Копернак Віталій Анатолійович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1976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27</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ТОВ "Щедро"</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41162327</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Комерційний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01.07.2024</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Ч</w:t>
            </w:r>
          </w:p>
        </w:tc>
      </w:tr>
      <w:tr w:rsidR="00494370" w:rsidRPr="00494370" w:rsidTr="00AE3BE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5</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Член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Закерничний Андрій Васильович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1976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24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ТОВ "Оптімусагро Трейд",</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ТОВ "Оптімусагро Трейд",</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ПРАТ "Запорізький олійноекстраційний завод"</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41161689, 41161689, 40294302</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Директор з виробництва;</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Перший заступник генерального директора;</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Голова правління</w:t>
            </w:r>
          </w:p>
          <w:p w:rsidR="00494370" w:rsidRPr="00494370" w:rsidRDefault="00494370" w:rsidP="00494370">
            <w:pPr>
              <w:spacing w:after="0" w:line="240" w:lineRule="auto"/>
              <w:jc w:val="center"/>
              <w:rPr>
                <w:rFonts w:ascii="Times New Roman" w:hAnsi="Times New Roman"/>
                <w:bCs/>
                <w:sz w:val="20"/>
                <w:szCs w:val="20"/>
                <w:lang w:val="ru-RU"/>
              </w:rPr>
            </w:pPr>
          </w:p>
        </w:tc>
        <w:tc>
          <w:tcPr>
            <w:tcW w:w="123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lastRenderedPageBreak/>
              <w:t>01.07.2024</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Ч</w:t>
            </w:r>
          </w:p>
        </w:tc>
      </w:tr>
    </w:tbl>
    <w:p w:rsidR="00494370" w:rsidRPr="00494370" w:rsidRDefault="00494370" w:rsidP="00494370">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494370" w:rsidRPr="00494370" w:rsidRDefault="00494370" w:rsidP="0049437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94370">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494370" w:rsidRPr="00494370" w:rsidTr="00AE3BEC">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w:t>
            </w:r>
          </w:p>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tabs>
                <w:tab w:val="left" w:pos="214"/>
              </w:tabs>
              <w:spacing w:after="0" w:line="240" w:lineRule="auto"/>
              <w:jc w:val="center"/>
              <w:rPr>
                <w:rFonts w:ascii="Times New Roman" w:hAnsi="Times New Roman"/>
                <w:b/>
                <w:bCs/>
                <w:sz w:val="20"/>
                <w:szCs w:val="20"/>
              </w:rPr>
            </w:pPr>
            <w:r w:rsidRPr="00494370">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lang w:val="ru-RU"/>
              </w:rPr>
            </w:pPr>
            <w:r w:rsidRPr="00494370">
              <w:rPr>
                <w:rFonts w:ascii="Times New Roman" w:hAnsi="Times New Roman"/>
                <w:b/>
                <w:sz w:val="20"/>
                <w:szCs w:val="20"/>
              </w:rPr>
              <w:t>Повне найменування, ідентифікаційний код юридичної особи</w:t>
            </w:r>
            <w:r w:rsidRPr="00494370">
              <w:rPr>
                <w:rFonts w:ascii="Times New Roman" w:hAnsi="Times New Roman"/>
                <w:b/>
                <w:sz w:val="20"/>
                <w:szCs w:val="20"/>
                <w:lang w:val="ru-RU"/>
              </w:rPr>
              <w:t xml:space="preserve"> </w:t>
            </w:r>
          </w:p>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та посада(и), яку(і) займав(є) за</w:t>
            </w:r>
            <w:r w:rsidRPr="00494370">
              <w:rPr>
                <w:rFonts w:ascii="Times New Roman" w:hAnsi="Times New Roman"/>
                <w:b/>
                <w:sz w:val="20"/>
                <w:szCs w:val="20"/>
                <w:lang w:val="ru-RU"/>
              </w:rPr>
              <w:t xml:space="preserve"> </w:t>
            </w:r>
            <w:r w:rsidRPr="00494370">
              <w:rPr>
                <w:rFonts w:ascii="Times New Roman" w:hAnsi="Times New Roman"/>
                <w:b/>
                <w:sz w:val="20"/>
                <w:szCs w:val="20"/>
              </w:rPr>
              <w:t>останні</w:t>
            </w:r>
            <w:r w:rsidRPr="00494370">
              <w:rPr>
                <w:rFonts w:ascii="Times New Roman" w:hAnsi="Times New Roman"/>
                <w:b/>
                <w:sz w:val="20"/>
                <w:szCs w:val="20"/>
                <w:lang w:val="ru-RU"/>
              </w:rPr>
              <w:t xml:space="preserve"> </w:t>
            </w:r>
            <w:r w:rsidRPr="00494370">
              <w:rPr>
                <w:rFonts w:ascii="Times New Roman" w:hAnsi="Times New Roman"/>
                <w:b/>
                <w:sz w:val="20"/>
                <w:szCs w:val="20"/>
              </w:rPr>
              <w:t>5</w:t>
            </w:r>
            <w:r w:rsidRPr="00494370">
              <w:rPr>
                <w:rFonts w:ascii="Times New Roman" w:hAnsi="Times New Roman"/>
                <w:b/>
                <w:sz w:val="20"/>
                <w:szCs w:val="20"/>
                <w:lang w:val="ru-RU"/>
              </w:rPr>
              <w:t xml:space="preserve"> </w:t>
            </w:r>
            <w:r w:rsidRPr="00494370">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ind w:left="-15"/>
              <w:jc w:val="center"/>
              <w:rPr>
                <w:rFonts w:ascii="Times New Roman" w:hAnsi="Times New Roman"/>
                <w:b/>
                <w:bCs/>
                <w:sz w:val="20"/>
                <w:szCs w:val="20"/>
                <w:lang w:val="ru-RU"/>
              </w:rPr>
            </w:pPr>
            <w:r w:rsidRPr="00494370">
              <w:rPr>
                <w:rFonts w:ascii="Times New Roman" w:hAnsi="Times New Roman"/>
                <w:b/>
                <w:sz w:val="20"/>
                <w:szCs w:val="20"/>
              </w:rPr>
              <w:t>Дата набуття повноважень та строк, на</w:t>
            </w:r>
            <w:r w:rsidRPr="00494370">
              <w:rPr>
                <w:rFonts w:ascii="Times New Roman" w:hAnsi="Times New Roman"/>
                <w:b/>
                <w:sz w:val="20"/>
                <w:szCs w:val="20"/>
                <w:lang w:val="ru-RU"/>
              </w:rPr>
              <w:t xml:space="preserve"> </w:t>
            </w:r>
            <w:r w:rsidRPr="00494370">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ind w:left="-15"/>
              <w:jc w:val="center"/>
              <w:rPr>
                <w:rFonts w:ascii="Times New Roman" w:hAnsi="Times New Roman"/>
                <w:b/>
                <w:bCs/>
                <w:sz w:val="20"/>
                <w:szCs w:val="20"/>
              </w:rPr>
            </w:pPr>
            <w:r w:rsidRPr="00494370">
              <w:rPr>
                <w:rFonts w:ascii="Times New Roman" w:hAnsi="Times New Roman"/>
                <w:b/>
                <w:sz w:val="20"/>
                <w:szCs w:val="20"/>
              </w:rPr>
              <w:t>Непогашена судимість за корисливі та</w:t>
            </w:r>
            <w:r w:rsidRPr="00494370">
              <w:rPr>
                <w:rFonts w:ascii="Times New Roman" w:hAnsi="Times New Roman"/>
                <w:b/>
                <w:sz w:val="20"/>
                <w:szCs w:val="20"/>
                <w:lang w:val="ru-RU"/>
              </w:rPr>
              <w:t xml:space="preserve"> </w:t>
            </w:r>
            <w:r w:rsidRPr="00494370">
              <w:rPr>
                <w:rFonts w:ascii="Times New Roman" w:hAnsi="Times New Roman"/>
                <w:b/>
                <w:sz w:val="20"/>
                <w:szCs w:val="20"/>
              </w:rPr>
              <w:t xml:space="preserve">посадові злочини </w:t>
            </w:r>
            <w:r w:rsidRPr="00494370">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ind w:left="-15"/>
              <w:jc w:val="center"/>
              <w:rPr>
                <w:rFonts w:ascii="Times New Roman" w:hAnsi="Times New Roman"/>
                <w:b/>
                <w:sz w:val="20"/>
                <w:szCs w:val="20"/>
              </w:rPr>
            </w:pPr>
            <w:r w:rsidRPr="00494370">
              <w:rPr>
                <w:rFonts w:ascii="Times New Roman" w:hAnsi="Times New Roman"/>
                <w:b/>
                <w:bCs/>
                <w:sz w:val="20"/>
                <w:szCs w:val="20"/>
                <w:lang/>
              </w:rPr>
              <w:t>Стать (чоловіча/жіноча) - (ч/ж)</w:t>
            </w:r>
          </w:p>
        </w:tc>
      </w:tr>
      <w:tr w:rsidR="00494370" w:rsidRPr="00494370" w:rsidTr="00AE3BE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12</w:t>
            </w:r>
          </w:p>
        </w:tc>
      </w:tr>
      <w:tr w:rsidR="00494370" w:rsidRPr="00494370" w:rsidTr="00AE3BE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Голова правлiння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Конопатенко Максим Олегович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1976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ТОВ "Оптімус Плюс"</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36726843</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 xml:space="preserve">директор департаменту операційного </w:t>
            </w:r>
          </w:p>
          <w:p w:rsidR="00494370" w:rsidRPr="00494370" w:rsidRDefault="00494370" w:rsidP="00494370">
            <w:pPr>
              <w:spacing w:after="0" w:line="240" w:lineRule="auto"/>
              <w:jc w:val="center"/>
              <w:rPr>
                <w:rFonts w:ascii="Times New Roman" w:hAnsi="Times New Roman"/>
                <w:bCs/>
                <w:sz w:val="20"/>
                <w:szCs w:val="20"/>
                <w:lang w:val="ru-RU"/>
              </w:rPr>
            </w:pPr>
          </w:p>
        </w:tc>
        <w:tc>
          <w:tcPr>
            <w:tcW w:w="1250"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30.12.2024</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 роки</w:t>
            </w:r>
          </w:p>
        </w:tc>
        <w:tc>
          <w:tcPr>
            <w:tcW w:w="120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Ч</w:t>
            </w:r>
          </w:p>
        </w:tc>
      </w:tr>
      <w:tr w:rsidR="00494370" w:rsidRPr="00494370" w:rsidTr="00AE3BE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2</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Член правлiння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Оберемок Тетяна Миколаївна                                                                          </w:t>
            </w:r>
          </w:p>
        </w:tc>
        <w:tc>
          <w:tcPr>
            <w:tcW w:w="109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1977</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28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ТОВ "Оптімусагро Трейд"</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41161689</w:t>
            </w:r>
          </w:p>
          <w:p w:rsidR="00494370" w:rsidRPr="00494370" w:rsidRDefault="00494370" w:rsidP="00494370">
            <w:pPr>
              <w:spacing w:after="0" w:line="240" w:lineRule="auto"/>
              <w:jc w:val="center"/>
              <w:rPr>
                <w:rFonts w:ascii="Times New Roman" w:hAnsi="Times New Roman"/>
                <w:bCs/>
                <w:sz w:val="20"/>
                <w:szCs w:val="20"/>
                <w:lang w:val="ru-RU"/>
              </w:rPr>
            </w:pPr>
            <w:r w:rsidRPr="00494370">
              <w:rPr>
                <w:rFonts w:ascii="Times New Roman" w:hAnsi="Times New Roman"/>
                <w:bCs/>
                <w:sz w:val="20"/>
                <w:szCs w:val="20"/>
                <w:lang w:val="ru-RU"/>
              </w:rPr>
              <w:t>Провідний бухгалтер Оріхівського ВСП</w:t>
            </w:r>
          </w:p>
          <w:p w:rsidR="00494370" w:rsidRPr="00494370" w:rsidRDefault="00494370" w:rsidP="00494370">
            <w:pPr>
              <w:spacing w:after="0" w:line="240" w:lineRule="auto"/>
              <w:jc w:val="center"/>
              <w:rPr>
                <w:rFonts w:ascii="Times New Roman" w:hAnsi="Times New Roman"/>
                <w:bCs/>
                <w:sz w:val="20"/>
                <w:szCs w:val="20"/>
                <w:lang w:val="ru-RU"/>
              </w:rPr>
            </w:pPr>
          </w:p>
        </w:tc>
        <w:tc>
          <w:tcPr>
            <w:tcW w:w="1250"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20.10.2025</w:t>
            </w:r>
          </w:p>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 роки</w:t>
            </w:r>
          </w:p>
        </w:tc>
        <w:tc>
          <w:tcPr>
            <w:tcW w:w="120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Ж</w:t>
            </w:r>
          </w:p>
        </w:tc>
      </w:tr>
    </w:tbl>
    <w:p w:rsidR="00494370" w:rsidRPr="00494370" w:rsidRDefault="00494370" w:rsidP="00494370">
      <w:pPr>
        <w:spacing w:after="0" w:line="240" w:lineRule="auto"/>
        <w:rPr>
          <w:rFonts w:ascii="Times New Roman" w:hAnsi="Times New Roman"/>
          <w:sz w:val="24"/>
          <w:szCs w:val="24"/>
          <w:lang w:val="en-US"/>
        </w:rPr>
      </w:pPr>
    </w:p>
    <w:p w:rsidR="00494370" w:rsidRPr="00494370" w:rsidRDefault="00494370" w:rsidP="00494370">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494370">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494370" w:rsidRPr="00494370" w:rsidTr="00AE3BEC">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w:t>
            </w:r>
          </w:p>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tabs>
                <w:tab w:val="left" w:pos="214"/>
              </w:tabs>
              <w:spacing w:after="0" w:line="240" w:lineRule="auto"/>
              <w:jc w:val="center"/>
              <w:rPr>
                <w:rFonts w:ascii="Times New Roman" w:hAnsi="Times New Roman"/>
                <w:b/>
                <w:bCs/>
                <w:sz w:val="20"/>
                <w:szCs w:val="20"/>
              </w:rPr>
            </w:pPr>
            <w:r w:rsidRPr="00494370">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lang w:val="ru-RU"/>
              </w:rPr>
            </w:pPr>
            <w:r w:rsidRPr="00494370">
              <w:rPr>
                <w:rFonts w:ascii="Times New Roman" w:hAnsi="Times New Roman"/>
                <w:b/>
                <w:sz w:val="20"/>
                <w:szCs w:val="20"/>
              </w:rPr>
              <w:t>Повне найменування, ідентифікаційний код юридичної особи</w:t>
            </w:r>
            <w:r w:rsidRPr="00494370">
              <w:rPr>
                <w:rFonts w:ascii="Times New Roman" w:hAnsi="Times New Roman"/>
                <w:b/>
                <w:sz w:val="20"/>
                <w:szCs w:val="20"/>
                <w:lang w:val="ru-RU"/>
              </w:rPr>
              <w:t xml:space="preserve"> </w:t>
            </w:r>
          </w:p>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та посада(и), яку(і) займав(є) за</w:t>
            </w:r>
            <w:r w:rsidRPr="00494370">
              <w:rPr>
                <w:rFonts w:ascii="Times New Roman" w:hAnsi="Times New Roman"/>
                <w:b/>
                <w:sz w:val="20"/>
                <w:szCs w:val="20"/>
                <w:lang w:val="ru-RU"/>
              </w:rPr>
              <w:t xml:space="preserve"> </w:t>
            </w:r>
            <w:r w:rsidRPr="00494370">
              <w:rPr>
                <w:rFonts w:ascii="Times New Roman" w:hAnsi="Times New Roman"/>
                <w:b/>
                <w:sz w:val="20"/>
                <w:szCs w:val="20"/>
              </w:rPr>
              <w:t>останні</w:t>
            </w:r>
            <w:r w:rsidRPr="00494370">
              <w:rPr>
                <w:rFonts w:ascii="Times New Roman" w:hAnsi="Times New Roman"/>
                <w:b/>
                <w:sz w:val="20"/>
                <w:szCs w:val="20"/>
                <w:lang w:val="ru-RU"/>
              </w:rPr>
              <w:t xml:space="preserve"> </w:t>
            </w:r>
            <w:r w:rsidRPr="00494370">
              <w:rPr>
                <w:rFonts w:ascii="Times New Roman" w:hAnsi="Times New Roman"/>
                <w:b/>
                <w:sz w:val="20"/>
                <w:szCs w:val="20"/>
              </w:rPr>
              <w:t>5</w:t>
            </w:r>
            <w:r w:rsidRPr="00494370">
              <w:rPr>
                <w:rFonts w:ascii="Times New Roman" w:hAnsi="Times New Roman"/>
                <w:b/>
                <w:sz w:val="20"/>
                <w:szCs w:val="20"/>
                <w:lang w:val="ru-RU"/>
              </w:rPr>
              <w:t xml:space="preserve"> </w:t>
            </w:r>
            <w:r w:rsidRPr="00494370">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ind w:left="-15"/>
              <w:jc w:val="center"/>
              <w:rPr>
                <w:rFonts w:ascii="Times New Roman" w:hAnsi="Times New Roman"/>
                <w:b/>
                <w:bCs/>
                <w:sz w:val="20"/>
                <w:szCs w:val="20"/>
                <w:lang w:val="ru-RU"/>
              </w:rPr>
            </w:pPr>
            <w:r w:rsidRPr="00494370">
              <w:rPr>
                <w:rFonts w:ascii="Times New Roman" w:hAnsi="Times New Roman"/>
                <w:b/>
                <w:sz w:val="20"/>
                <w:szCs w:val="20"/>
              </w:rPr>
              <w:t>Дата набуття повноважень та строк, на</w:t>
            </w:r>
            <w:r w:rsidRPr="00494370">
              <w:rPr>
                <w:rFonts w:ascii="Times New Roman" w:hAnsi="Times New Roman"/>
                <w:b/>
                <w:sz w:val="20"/>
                <w:szCs w:val="20"/>
                <w:lang w:val="ru-RU"/>
              </w:rPr>
              <w:t xml:space="preserve"> </w:t>
            </w:r>
            <w:r w:rsidRPr="00494370">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ind w:left="-15"/>
              <w:jc w:val="center"/>
              <w:rPr>
                <w:rFonts w:ascii="Times New Roman" w:hAnsi="Times New Roman"/>
                <w:b/>
                <w:bCs/>
                <w:sz w:val="20"/>
                <w:szCs w:val="20"/>
              </w:rPr>
            </w:pPr>
            <w:r w:rsidRPr="00494370">
              <w:rPr>
                <w:rFonts w:ascii="Times New Roman" w:hAnsi="Times New Roman"/>
                <w:b/>
                <w:sz w:val="20"/>
                <w:szCs w:val="20"/>
              </w:rPr>
              <w:t>Непогашена судимість за корисливі та</w:t>
            </w:r>
            <w:r w:rsidRPr="00494370">
              <w:rPr>
                <w:rFonts w:ascii="Times New Roman" w:hAnsi="Times New Roman"/>
                <w:b/>
                <w:sz w:val="20"/>
                <w:szCs w:val="20"/>
                <w:lang w:val="ru-RU"/>
              </w:rPr>
              <w:t xml:space="preserve"> </w:t>
            </w:r>
            <w:r w:rsidRPr="00494370">
              <w:rPr>
                <w:rFonts w:ascii="Times New Roman" w:hAnsi="Times New Roman"/>
                <w:b/>
                <w:sz w:val="20"/>
                <w:szCs w:val="20"/>
              </w:rPr>
              <w:t xml:space="preserve">посадові злочини </w:t>
            </w:r>
            <w:r w:rsidRPr="00494370">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494370" w:rsidRPr="00494370" w:rsidRDefault="00494370" w:rsidP="00494370">
            <w:pPr>
              <w:spacing w:after="0" w:line="240" w:lineRule="auto"/>
              <w:ind w:left="-15"/>
              <w:jc w:val="center"/>
              <w:rPr>
                <w:rFonts w:ascii="Times New Roman" w:hAnsi="Times New Roman"/>
                <w:b/>
                <w:sz w:val="20"/>
                <w:szCs w:val="20"/>
              </w:rPr>
            </w:pPr>
            <w:r w:rsidRPr="00494370">
              <w:rPr>
                <w:rFonts w:ascii="Times New Roman" w:hAnsi="Times New Roman"/>
                <w:b/>
                <w:bCs/>
                <w:sz w:val="20"/>
                <w:szCs w:val="20"/>
                <w:lang/>
              </w:rPr>
              <w:t>Стать (чоловіча/жіноча) - (ч/ж)</w:t>
            </w:r>
          </w:p>
        </w:tc>
      </w:tr>
      <w:tr w:rsidR="00494370" w:rsidRPr="00494370" w:rsidTr="00AE3BE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12</w:t>
            </w:r>
          </w:p>
        </w:tc>
      </w:tr>
    </w:tbl>
    <w:p w:rsidR="00494370" w:rsidRPr="00494370" w:rsidRDefault="00494370" w:rsidP="00494370">
      <w:pPr>
        <w:spacing w:after="0" w:line="240" w:lineRule="auto"/>
        <w:rPr>
          <w:rFonts w:ascii="Times New Roman" w:hAnsi="Times New Roman"/>
          <w:sz w:val="24"/>
          <w:szCs w:val="24"/>
          <w:lang w:val="en-US"/>
        </w:rPr>
      </w:pPr>
    </w:p>
    <w:p w:rsidR="00494370" w:rsidRPr="00494370" w:rsidRDefault="00494370" w:rsidP="00494370">
      <w:pPr>
        <w:spacing w:after="0" w:line="240" w:lineRule="auto"/>
        <w:rPr>
          <w:rFonts w:ascii="Times New Roman" w:hAnsi="Times New Roman"/>
          <w:sz w:val="24"/>
          <w:szCs w:val="24"/>
          <w:lang w:val="en-US"/>
        </w:rPr>
      </w:pPr>
    </w:p>
    <w:p w:rsidR="00494370" w:rsidRPr="00494370" w:rsidRDefault="00494370" w:rsidP="0049437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494370">
        <w:rPr>
          <w:rFonts w:ascii="Times New Roman" w:hAnsi="Times New Roman"/>
          <w:b/>
          <w:color w:val="000000"/>
          <w:sz w:val="24"/>
          <w:szCs w:val="24"/>
        </w:rPr>
        <w:t>Інформація щодо володіння посадовими особами акціями особи</w:t>
      </w:r>
    </w:p>
    <w:p w:rsidR="00494370" w:rsidRPr="00494370" w:rsidRDefault="00494370" w:rsidP="0049437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494370" w:rsidRPr="00494370" w:rsidTr="00AE3BEC">
        <w:trPr>
          <w:trHeight w:val="20"/>
        </w:trPr>
        <w:tc>
          <w:tcPr>
            <w:tcW w:w="498" w:type="dxa"/>
            <w:vMerge w:val="restart"/>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 xml:space="preserve">№ </w:t>
            </w:r>
            <w:r w:rsidRPr="00494370">
              <w:rPr>
                <w:rFonts w:ascii="Times New Roman" w:hAnsi="Times New Roman"/>
                <w:b/>
                <w:sz w:val="20"/>
                <w:szCs w:val="20"/>
              </w:rPr>
              <w:lastRenderedPageBreak/>
              <w:t>з/п</w:t>
            </w:r>
          </w:p>
        </w:tc>
        <w:tc>
          <w:tcPr>
            <w:tcW w:w="2778" w:type="dxa"/>
            <w:vMerge w:val="restart"/>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lastRenderedPageBreak/>
              <w:t>Посада</w:t>
            </w:r>
          </w:p>
        </w:tc>
        <w:tc>
          <w:tcPr>
            <w:tcW w:w="3543" w:type="dxa"/>
            <w:vMerge w:val="restart"/>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Ім’я</w:t>
            </w:r>
            <w:bookmarkStart w:id="5" w:name="10109"/>
            <w:bookmarkEnd w:id="5"/>
          </w:p>
        </w:tc>
        <w:tc>
          <w:tcPr>
            <w:tcW w:w="1275" w:type="dxa"/>
            <w:vMerge w:val="restart"/>
            <w:vAlign w:val="center"/>
          </w:tcPr>
          <w:p w:rsidR="00494370" w:rsidRPr="00494370" w:rsidRDefault="00494370" w:rsidP="00494370">
            <w:pPr>
              <w:spacing w:after="0" w:line="240" w:lineRule="auto"/>
              <w:ind w:left="130"/>
              <w:rPr>
                <w:rFonts w:ascii="Times New Roman" w:hAnsi="Times New Roman"/>
                <w:b/>
                <w:bCs/>
                <w:sz w:val="20"/>
                <w:szCs w:val="20"/>
              </w:rPr>
            </w:pPr>
            <w:r w:rsidRPr="00494370">
              <w:rPr>
                <w:rFonts w:ascii="Times New Roman" w:hAnsi="Times New Roman"/>
                <w:b/>
                <w:sz w:val="20"/>
                <w:szCs w:val="20"/>
              </w:rPr>
              <w:t>РНОКПП</w:t>
            </w:r>
          </w:p>
        </w:tc>
        <w:tc>
          <w:tcPr>
            <w:tcW w:w="1702" w:type="dxa"/>
            <w:vMerge w:val="restart"/>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 xml:space="preserve">Кількість акцій </w:t>
            </w:r>
            <w:r w:rsidRPr="00494370">
              <w:rPr>
                <w:rFonts w:ascii="Times New Roman" w:hAnsi="Times New Roman"/>
                <w:b/>
                <w:bCs/>
                <w:sz w:val="20"/>
                <w:szCs w:val="20"/>
              </w:rPr>
              <w:lastRenderedPageBreak/>
              <w:t>(штук)</w:t>
            </w:r>
          </w:p>
        </w:tc>
        <w:tc>
          <w:tcPr>
            <w:tcW w:w="1600" w:type="dxa"/>
            <w:vMerge w:val="restart"/>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lastRenderedPageBreak/>
              <w:t xml:space="preserve">Від загальної </w:t>
            </w:r>
            <w:r w:rsidRPr="00494370">
              <w:rPr>
                <w:rFonts w:ascii="Times New Roman" w:hAnsi="Times New Roman"/>
                <w:b/>
                <w:bCs/>
                <w:sz w:val="20"/>
                <w:szCs w:val="20"/>
              </w:rPr>
              <w:lastRenderedPageBreak/>
              <w:t>кількості акцій (у відсотках)</w:t>
            </w:r>
          </w:p>
        </w:tc>
        <w:tc>
          <w:tcPr>
            <w:tcW w:w="3281" w:type="dxa"/>
            <w:gridSpan w:val="2"/>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lastRenderedPageBreak/>
              <w:t>Кількість за видами акцій</w:t>
            </w:r>
          </w:p>
        </w:tc>
      </w:tr>
      <w:tr w:rsidR="00494370" w:rsidRPr="00494370" w:rsidTr="00AE3BEC">
        <w:tc>
          <w:tcPr>
            <w:tcW w:w="498" w:type="dxa"/>
            <w:vMerge/>
          </w:tcPr>
          <w:p w:rsidR="00494370" w:rsidRPr="00494370" w:rsidRDefault="00494370" w:rsidP="00494370">
            <w:pPr>
              <w:spacing w:after="0" w:line="240" w:lineRule="auto"/>
              <w:rPr>
                <w:rFonts w:ascii="Times New Roman" w:hAnsi="Times New Roman"/>
                <w:b/>
                <w:bCs/>
                <w:sz w:val="20"/>
                <w:szCs w:val="20"/>
              </w:rPr>
            </w:pPr>
          </w:p>
        </w:tc>
        <w:tc>
          <w:tcPr>
            <w:tcW w:w="2778" w:type="dxa"/>
            <w:vMerge/>
            <w:vAlign w:val="center"/>
          </w:tcPr>
          <w:p w:rsidR="00494370" w:rsidRPr="00494370" w:rsidRDefault="00494370" w:rsidP="00494370">
            <w:pPr>
              <w:spacing w:after="0" w:line="240" w:lineRule="auto"/>
              <w:rPr>
                <w:rFonts w:ascii="Times New Roman" w:hAnsi="Times New Roman"/>
                <w:b/>
                <w:bCs/>
                <w:sz w:val="20"/>
                <w:szCs w:val="20"/>
              </w:rPr>
            </w:pPr>
          </w:p>
        </w:tc>
        <w:tc>
          <w:tcPr>
            <w:tcW w:w="3543" w:type="dxa"/>
            <w:vMerge/>
            <w:vAlign w:val="center"/>
          </w:tcPr>
          <w:p w:rsidR="00494370" w:rsidRPr="00494370" w:rsidRDefault="00494370" w:rsidP="00494370">
            <w:pPr>
              <w:spacing w:after="0" w:line="240" w:lineRule="auto"/>
              <w:rPr>
                <w:rFonts w:ascii="Times New Roman" w:hAnsi="Times New Roman"/>
                <w:b/>
                <w:bCs/>
                <w:sz w:val="20"/>
                <w:szCs w:val="20"/>
              </w:rPr>
            </w:pPr>
          </w:p>
        </w:tc>
        <w:tc>
          <w:tcPr>
            <w:tcW w:w="1275" w:type="dxa"/>
            <w:vMerge/>
            <w:vAlign w:val="center"/>
          </w:tcPr>
          <w:p w:rsidR="00494370" w:rsidRPr="00494370" w:rsidRDefault="00494370" w:rsidP="00494370">
            <w:pPr>
              <w:spacing w:after="0" w:line="240" w:lineRule="auto"/>
              <w:rPr>
                <w:rFonts w:ascii="Times New Roman" w:hAnsi="Times New Roman"/>
                <w:b/>
                <w:bCs/>
                <w:sz w:val="20"/>
                <w:szCs w:val="20"/>
              </w:rPr>
            </w:pPr>
          </w:p>
        </w:tc>
        <w:tc>
          <w:tcPr>
            <w:tcW w:w="1702" w:type="dxa"/>
            <w:vMerge/>
            <w:vAlign w:val="center"/>
          </w:tcPr>
          <w:p w:rsidR="00494370" w:rsidRPr="00494370" w:rsidRDefault="00494370" w:rsidP="00494370">
            <w:pPr>
              <w:spacing w:after="0" w:line="240" w:lineRule="auto"/>
              <w:rPr>
                <w:rFonts w:ascii="Times New Roman" w:hAnsi="Times New Roman"/>
                <w:b/>
                <w:bCs/>
                <w:sz w:val="20"/>
                <w:szCs w:val="20"/>
              </w:rPr>
            </w:pPr>
          </w:p>
        </w:tc>
        <w:tc>
          <w:tcPr>
            <w:tcW w:w="1559" w:type="dxa"/>
            <w:vMerge/>
            <w:vAlign w:val="center"/>
          </w:tcPr>
          <w:p w:rsidR="00494370" w:rsidRPr="00494370" w:rsidRDefault="00494370" w:rsidP="00494370">
            <w:pPr>
              <w:spacing w:after="0" w:line="240" w:lineRule="auto"/>
              <w:rPr>
                <w:rFonts w:ascii="Times New Roman" w:hAnsi="Times New Roman"/>
                <w:b/>
                <w:bCs/>
                <w:sz w:val="20"/>
                <w:szCs w:val="20"/>
              </w:rPr>
            </w:pPr>
          </w:p>
        </w:tc>
        <w:tc>
          <w:tcPr>
            <w:tcW w:w="1600" w:type="dxa"/>
            <w:vMerge/>
            <w:vAlign w:val="center"/>
          </w:tcPr>
          <w:p w:rsidR="00494370" w:rsidRPr="00494370" w:rsidRDefault="00494370" w:rsidP="00494370">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прості іменні</w:t>
            </w:r>
          </w:p>
          <w:p w:rsidR="00494370" w:rsidRPr="00494370" w:rsidRDefault="00494370" w:rsidP="00494370">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494370" w:rsidRPr="00494370" w:rsidRDefault="00494370" w:rsidP="00494370">
            <w:pPr>
              <w:spacing w:after="0" w:line="240" w:lineRule="auto"/>
              <w:ind w:left="-243"/>
              <w:jc w:val="center"/>
              <w:rPr>
                <w:rFonts w:ascii="Times New Roman" w:hAnsi="Times New Roman"/>
                <w:b/>
                <w:bCs/>
                <w:sz w:val="20"/>
                <w:szCs w:val="20"/>
                <w:lang w:val="en-US"/>
              </w:rPr>
            </w:pPr>
            <w:r w:rsidRPr="00494370">
              <w:rPr>
                <w:rFonts w:ascii="Times New Roman" w:hAnsi="Times New Roman"/>
                <w:b/>
                <w:bCs/>
                <w:sz w:val="20"/>
                <w:szCs w:val="20"/>
                <w:lang w:val="en-US"/>
              </w:rPr>
              <w:t xml:space="preserve">  </w:t>
            </w:r>
            <w:r w:rsidRPr="00494370">
              <w:rPr>
                <w:rFonts w:ascii="Times New Roman" w:hAnsi="Times New Roman"/>
                <w:b/>
                <w:bCs/>
                <w:sz w:val="20"/>
                <w:szCs w:val="20"/>
              </w:rPr>
              <w:t>Привілейовані</w:t>
            </w:r>
          </w:p>
          <w:p w:rsidR="00494370" w:rsidRPr="00494370" w:rsidRDefault="00494370" w:rsidP="00494370">
            <w:pPr>
              <w:spacing w:after="0" w:line="240" w:lineRule="auto"/>
              <w:ind w:left="-243"/>
              <w:jc w:val="center"/>
              <w:rPr>
                <w:rFonts w:ascii="Times New Roman" w:hAnsi="Times New Roman"/>
                <w:b/>
                <w:bCs/>
                <w:sz w:val="20"/>
                <w:szCs w:val="20"/>
              </w:rPr>
            </w:pPr>
            <w:r w:rsidRPr="00494370">
              <w:rPr>
                <w:rFonts w:ascii="Times New Roman" w:hAnsi="Times New Roman"/>
                <w:b/>
                <w:bCs/>
                <w:sz w:val="20"/>
                <w:szCs w:val="20"/>
              </w:rPr>
              <w:t>іменні</w:t>
            </w:r>
          </w:p>
          <w:p w:rsidR="00494370" w:rsidRPr="00494370" w:rsidRDefault="00494370" w:rsidP="00494370">
            <w:pPr>
              <w:spacing w:after="0" w:line="240" w:lineRule="auto"/>
              <w:jc w:val="center"/>
              <w:rPr>
                <w:rFonts w:ascii="Times New Roman" w:hAnsi="Times New Roman"/>
                <w:b/>
                <w:bCs/>
                <w:sz w:val="20"/>
                <w:szCs w:val="20"/>
              </w:rPr>
            </w:pPr>
          </w:p>
        </w:tc>
      </w:tr>
      <w:tr w:rsidR="00494370" w:rsidRPr="00494370" w:rsidTr="00AE3BEC">
        <w:tc>
          <w:tcPr>
            <w:tcW w:w="498" w:type="dxa"/>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3</w:t>
            </w:r>
          </w:p>
        </w:tc>
        <w:tc>
          <w:tcPr>
            <w:tcW w:w="1275" w:type="dxa"/>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4</w:t>
            </w:r>
          </w:p>
        </w:tc>
        <w:tc>
          <w:tcPr>
            <w:tcW w:w="1702" w:type="dxa"/>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lang w:val="en-US"/>
              </w:rPr>
            </w:pPr>
            <w:r w:rsidRPr="00494370">
              <w:rPr>
                <w:rFonts w:ascii="Times New Roman" w:hAnsi="Times New Roman"/>
                <w:b/>
                <w:bCs/>
                <w:sz w:val="20"/>
                <w:szCs w:val="20"/>
                <w:lang w:val="en-US"/>
              </w:rPr>
              <w:t>9</w:t>
            </w:r>
          </w:p>
        </w:tc>
      </w:tr>
      <w:tr w:rsidR="00494370" w:rsidRPr="00494370" w:rsidTr="00AE3BEC">
        <w:tc>
          <w:tcPr>
            <w:tcW w:w="498" w:type="dxa"/>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Голова правлiння</w:t>
            </w:r>
          </w:p>
        </w:tc>
        <w:tc>
          <w:tcPr>
            <w:tcW w:w="3543"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Конопатенко Максим Олегович</w:t>
            </w:r>
          </w:p>
        </w:tc>
        <w:tc>
          <w:tcPr>
            <w:tcW w:w="1275"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702"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r>
      <w:tr w:rsidR="00494370" w:rsidRPr="00494370" w:rsidTr="00AE3BEC">
        <w:tc>
          <w:tcPr>
            <w:tcW w:w="498" w:type="dxa"/>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Член правлiння</w:t>
            </w:r>
          </w:p>
        </w:tc>
        <w:tc>
          <w:tcPr>
            <w:tcW w:w="3543"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Оберемок Тетяна Миколаївна</w:t>
            </w:r>
          </w:p>
        </w:tc>
        <w:tc>
          <w:tcPr>
            <w:tcW w:w="1275"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702"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300</w:t>
            </w:r>
          </w:p>
        </w:tc>
        <w:tc>
          <w:tcPr>
            <w:tcW w:w="1600"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0.00073561151</w:t>
            </w:r>
          </w:p>
        </w:tc>
        <w:tc>
          <w:tcPr>
            <w:tcW w:w="1532"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300</w:t>
            </w:r>
          </w:p>
        </w:tc>
        <w:tc>
          <w:tcPr>
            <w:tcW w:w="174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r>
      <w:tr w:rsidR="00494370" w:rsidRPr="00494370" w:rsidTr="00AE3BEC">
        <w:tc>
          <w:tcPr>
            <w:tcW w:w="498" w:type="dxa"/>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Муравйова Тетяна Володимирівна</w:t>
            </w:r>
          </w:p>
        </w:tc>
        <w:tc>
          <w:tcPr>
            <w:tcW w:w="1275"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702"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r>
      <w:tr w:rsidR="00494370" w:rsidRPr="00494370" w:rsidTr="00AE3BEC">
        <w:tc>
          <w:tcPr>
            <w:tcW w:w="498" w:type="dxa"/>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Щербина Максим Віталійович</w:t>
            </w:r>
          </w:p>
        </w:tc>
        <w:tc>
          <w:tcPr>
            <w:tcW w:w="1275"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702"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r>
      <w:tr w:rsidR="00494370" w:rsidRPr="00494370" w:rsidTr="00AE3BEC">
        <w:tc>
          <w:tcPr>
            <w:tcW w:w="498" w:type="dxa"/>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Буркатовська Олена Станіславівна</w:t>
            </w:r>
          </w:p>
        </w:tc>
        <w:tc>
          <w:tcPr>
            <w:tcW w:w="1275"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702"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r>
      <w:tr w:rsidR="00494370" w:rsidRPr="00494370" w:rsidTr="00AE3BEC">
        <w:tc>
          <w:tcPr>
            <w:tcW w:w="498" w:type="dxa"/>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Копернак Віталій Анатолійович</w:t>
            </w:r>
          </w:p>
        </w:tc>
        <w:tc>
          <w:tcPr>
            <w:tcW w:w="1275"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702"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r>
      <w:tr w:rsidR="00494370" w:rsidRPr="00494370" w:rsidTr="00AE3BEC">
        <w:tc>
          <w:tcPr>
            <w:tcW w:w="498" w:type="dxa"/>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Закерничний Андрій Васильович</w:t>
            </w:r>
          </w:p>
        </w:tc>
        <w:tc>
          <w:tcPr>
            <w:tcW w:w="1275"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702" w:type="dxa"/>
            <w:vAlign w:val="center"/>
          </w:tcPr>
          <w:p w:rsidR="00494370" w:rsidRPr="00494370" w:rsidRDefault="00494370" w:rsidP="0049437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lang w:val="en-US"/>
              </w:rPr>
            </w:pPr>
            <w:r w:rsidRPr="00494370">
              <w:rPr>
                <w:rFonts w:ascii="Times New Roman" w:hAnsi="Times New Roman"/>
                <w:bCs/>
                <w:sz w:val="20"/>
                <w:szCs w:val="20"/>
                <w:lang w:val="en-US"/>
              </w:rPr>
              <w:t>0</w:t>
            </w:r>
          </w:p>
        </w:tc>
      </w:tr>
    </w:tbl>
    <w:p w:rsidR="00494370" w:rsidRPr="00494370" w:rsidRDefault="00494370" w:rsidP="00494370">
      <w:pPr>
        <w:spacing w:after="0" w:line="240" w:lineRule="auto"/>
        <w:ind w:left="-709"/>
        <w:rPr>
          <w:rFonts w:ascii="Times New Roman" w:hAnsi="Times New Roman"/>
          <w:sz w:val="24"/>
          <w:szCs w:val="24"/>
        </w:rPr>
      </w:pPr>
    </w:p>
    <w:p w:rsidR="00494370" w:rsidRDefault="00494370">
      <w:pPr>
        <w:sectPr w:rsidR="00494370" w:rsidSect="00494370">
          <w:pgSz w:w="16838" w:h="11906" w:orient="landscape"/>
          <w:pgMar w:top="567" w:right="363" w:bottom="567" w:left="363" w:header="709" w:footer="709" w:gutter="0"/>
          <w:cols w:space="708"/>
          <w:docGrid w:linePitch="360"/>
        </w:sectPr>
      </w:pP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494370">
        <w:rPr>
          <w:rFonts w:ascii="Times New Roman" w:hAnsi="Times New Roman"/>
          <w:b/>
          <w:bCs/>
          <w:color w:val="000000"/>
          <w:sz w:val="24"/>
          <w:szCs w:val="24"/>
        </w:rPr>
        <w:lastRenderedPageBreak/>
        <w:t>Організаційна структура:</w:t>
      </w: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494370">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494370">
        <w:rPr>
          <w:rFonts w:ascii="Times New Roman" w:hAnsi="Times New Roman"/>
          <w:color w:val="000000"/>
          <w:sz w:val="20"/>
          <w:szCs w:val="20"/>
          <w:lang w:val="ru-RU"/>
        </w:rPr>
        <w:t>:</w:t>
      </w:r>
    </w:p>
    <w:p w:rsidR="00494370" w:rsidRPr="00494370" w:rsidRDefault="00494370" w:rsidP="00494370">
      <w:pPr>
        <w:spacing w:after="0" w:line="240" w:lineRule="auto"/>
        <w:jc w:val="center"/>
        <w:rPr>
          <w:rFonts w:ascii="Times New Roman" w:hAnsi="Times New Roman"/>
          <w:sz w:val="20"/>
          <w:szCs w:val="20"/>
        </w:rPr>
      </w:pP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 xml:space="preserve">Згідно вимог п.119 глави 6 розділу </w:t>
      </w:r>
      <w:r w:rsidRPr="00494370">
        <w:rPr>
          <w:rFonts w:ascii="Times New Roman" w:hAnsi="Times New Roman"/>
          <w:sz w:val="20"/>
          <w:szCs w:val="20"/>
          <w:lang w:val="en-US"/>
        </w:rPr>
        <w:t>VII</w:t>
      </w:r>
      <w:r w:rsidRPr="00494370">
        <w:rPr>
          <w:rFonts w:ascii="Times New Roman" w:hAnsi="Times New Roman"/>
          <w:sz w:val="20"/>
          <w:szCs w:val="20"/>
        </w:rPr>
        <w:t xml:space="preserve">  Положення № 608 обов'язок розміщення акціонерними товариствами інформації, визначеної  пунктом  123 цього положення , на власному вебсайті поширюється на такі категорії акціонерних товариств: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w:t>
      </w:r>
      <w:r w:rsidRPr="00494370">
        <w:rPr>
          <w:rFonts w:ascii="Times New Roman" w:hAnsi="Times New Roman"/>
          <w:sz w:val="20"/>
          <w:szCs w:val="20"/>
          <w:lang w:val="ru-RU"/>
        </w:rPr>
        <w:tab/>
        <w:t>товариства, які є підприємствами, що становлять суспільний інтерем;</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2)</w:t>
      </w:r>
      <w:r w:rsidRPr="00494370">
        <w:rPr>
          <w:rFonts w:ascii="Times New Roman" w:hAnsi="Times New Roman"/>
          <w:sz w:val="20"/>
          <w:szCs w:val="20"/>
          <w:lang w:val="ru-RU"/>
        </w:rPr>
        <w:tab/>
        <w:t>підприємства, що мають стратегічне зачення для економіки та безпеки держави;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3)</w:t>
      </w:r>
      <w:r w:rsidRPr="00494370">
        <w:rPr>
          <w:rFonts w:ascii="Times New Roman" w:hAnsi="Times New Roman"/>
          <w:sz w:val="20"/>
          <w:szCs w:val="20"/>
          <w:lang w:val="ru-RU"/>
        </w:rPr>
        <w:tab/>
        <w:t>товариства, у яких державна або комунальна  частка становить 25 і більше відсотків участі у статутному капіталі ( у випадку прямого володіння), або 50 і більше відсотків участі у статутному капіталі ( у випадку опосередкованого володіння).</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ПРАТ " Розівський елеватор" не розміщував інформацію на особистому вебсайті, т.я.  не відноситься до жодної вище зазначеної категорії акціонерних товариств.</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60" w:line="240" w:lineRule="auto"/>
        <w:jc w:val="center"/>
        <w:outlineLvl w:val="0"/>
        <w:rPr>
          <w:rFonts w:ascii="Times New Roman" w:hAnsi="Times New Roman"/>
          <w:b/>
          <w:bCs/>
          <w:kern w:val="28"/>
          <w:sz w:val="26"/>
          <w:szCs w:val="26"/>
        </w:rPr>
      </w:pPr>
      <w:bookmarkStart w:id="6" w:name="_Toc227924465"/>
      <w:r w:rsidRPr="00494370">
        <w:rPr>
          <w:rFonts w:ascii="Times New Roman" w:hAnsi="Times New Roman"/>
          <w:b/>
          <w:bCs/>
          <w:kern w:val="28"/>
          <w:sz w:val="26"/>
          <w:szCs w:val="26"/>
          <w:lang w:val="ru-RU"/>
        </w:rPr>
        <w:t xml:space="preserve">3. </w:t>
      </w:r>
      <w:r w:rsidRPr="00494370">
        <w:rPr>
          <w:rFonts w:ascii="Times New Roman" w:hAnsi="Times New Roman"/>
          <w:b/>
          <w:bCs/>
          <w:kern w:val="28"/>
          <w:sz w:val="26"/>
          <w:szCs w:val="26"/>
        </w:rPr>
        <w:t>Структура власності</w:t>
      </w:r>
      <w:bookmarkEnd w:id="6"/>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494370">
        <w:rPr>
          <w:rFonts w:ascii="Times New Roman" w:hAnsi="Times New Roman"/>
          <w:sz w:val="20"/>
          <w:szCs w:val="20"/>
          <w:lang w:val="ru-RU"/>
        </w:rPr>
        <w:t xml:space="preserve"> :</w:t>
      </w:r>
    </w:p>
    <w:p w:rsidR="00494370" w:rsidRPr="00494370" w:rsidRDefault="00494370" w:rsidP="00494370">
      <w:pPr>
        <w:spacing w:after="0" w:line="240" w:lineRule="auto"/>
        <w:rPr>
          <w:rFonts w:ascii="Times New Roman" w:hAnsi="Times New Roman"/>
          <w:sz w:val="20"/>
          <w:szCs w:val="20"/>
        </w:rPr>
      </w:pP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 xml:space="preserve">Згідно вимог п.119 глави 6 розділу </w:t>
      </w:r>
      <w:r w:rsidRPr="00494370">
        <w:rPr>
          <w:rFonts w:ascii="Times New Roman" w:hAnsi="Times New Roman"/>
          <w:sz w:val="20"/>
          <w:szCs w:val="20"/>
          <w:lang w:val="en-US"/>
        </w:rPr>
        <w:t>VII</w:t>
      </w:r>
      <w:r w:rsidRPr="00494370">
        <w:rPr>
          <w:rFonts w:ascii="Times New Roman" w:hAnsi="Times New Roman"/>
          <w:sz w:val="20"/>
          <w:szCs w:val="20"/>
        </w:rPr>
        <w:t xml:space="preserve">  Положення № 608 обов'язок розміщення акціонерними товариствами інформації, визначеної  пунктом  123 цього положення , на власному вебсайті поширюється на такі категорії акціонерних товариств: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w:t>
      </w:r>
      <w:r w:rsidRPr="00494370">
        <w:rPr>
          <w:rFonts w:ascii="Times New Roman" w:hAnsi="Times New Roman"/>
          <w:sz w:val="20"/>
          <w:szCs w:val="20"/>
          <w:lang w:val="ru-RU"/>
        </w:rPr>
        <w:tab/>
        <w:t>товариства, які є підприємствами, що становлять суспільний інтерем;</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2)</w:t>
      </w:r>
      <w:r w:rsidRPr="00494370">
        <w:rPr>
          <w:rFonts w:ascii="Times New Roman" w:hAnsi="Times New Roman"/>
          <w:sz w:val="20"/>
          <w:szCs w:val="20"/>
          <w:lang w:val="ru-RU"/>
        </w:rPr>
        <w:tab/>
        <w:t>підприємства, що мають стратегічне зачення для економіки та безпеки держави;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3)</w:t>
      </w:r>
      <w:r w:rsidRPr="00494370">
        <w:rPr>
          <w:rFonts w:ascii="Times New Roman" w:hAnsi="Times New Roman"/>
          <w:sz w:val="20"/>
          <w:szCs w:val="20"/>
          <w:lang w:val="ru-RU"/>
        </w:rPr>
        <w:tab/>
        <w:t>товариства, у яких державна або комунальна  частка становить 25 і більше відсотків участі у статутному капіталі ( у випадку прямого володіння), або 50 і більше відсотків участі у статутному капіталі ( у випадку опосередкованого володіння).</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ПРАТ " Розівський елеватор" не розміщував інформацію на особистому вебсайті, т.я.  не відноситься до жодної вище зазначеної категорії акціонерних товариств.</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60" w:line="240" w:lineRule="auto"/>
        <w:jc w:val="center"/>
        <w:outlineLvl w:val="0"/>
        <w:rPr>
          <w:rFonts w:ascii="Times New Roman" w:hAnsi="Times New Roman"/>
          <w:b/>
          <w:bCs/>
          <w:kern w:val="28"/>
          <w:sz w:val="26"/>
          <w:szCs w:val="26"/>
        </w:rPr>
      </w:pPr>
      <w:bookmarkStart w:id="7" w:name="_Toc227924466"/>
      <w:r w:rsidRPr="00494370">
        <w:rPr>
          <w:rFonts w:ascii="Times New Roman" w:hAnsi="Times New Roman"/>
          <w:b/>
          <w:bCs/>
          <w:kern w:val="28"/>
          <w:sz w:val="26"/>
          <w:szCs w:val="26"/>
          <w:lang w:val="ru-RU"/>
        </w:rPr>
        <w:t xml:space="preserve">4. </w:t>
      </w:r>
      <w:r w:rsidRPr="00494370">
        <w:rPr>
          <w:rFonts w:ascii="Times New Roman" w:hAnsi="Times New Roman"/>
          <w:b/>
          <w:bCs/>
          <w:kern w:val="28"/>
          <w:sz w:val="26"/>
          <w:szCs w:val="26"/>
        </w:rPr>
        <w:t>Опис господарської та фінансової діяльності</w:t>
      </w:r>
      <w:bookmarkEnd w:id="7"/>
    </w:p>
    <w:p w:rsidR="00494370" w:rsidRPr="00494370" w:rsidRDefault="00494370" w:rsidP="00494370">
      <w:pPr>
        <w:spacing w:after="0" w:line="240" w:lineRule="auto"/>
        <w:jc w:val="center"/>
        <w:rPr>
          <w:rFonts w:ascii="Times New Roman" w:hAnsi="Times New Roman"/>
          <w:sz w:val="20"/>
          <w:szCs w:val="20"/>
        </w:rPr>
      </w:pP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1.Належність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Товариство не входить до об'єднань підприємств.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Товариство сп</w:t>
      </w:r>
      <w:r w:rsidRPr="00494370">
        <w:rPr>
          <w:rFonts w:ascii="Times New Roman" w:hAnsi="Times New Roman"/>
          <w:sz w:val="20"/>
          <w:szCs w:val="20"/>
          <w:lang w:val="en-US"/>
        </w:rPr>
        <w:t>i</w:t>
      </w:r>
      <w:r w:rsidRPr="00494370">
        <w:rPr>
          <w:rFonts w:ascii="Times New Roman" w:hAnsi="Times New Roman"/>
          <w:sz w:val="20"/>
          <w:szCs w:val="20"/>
          <w:lang w:val="ru-RU"/>
        </w:rPr>
        <w:t>льну д</w:t>
      </w:r>
      <w:r w:rsidRPr="00494370">
        <w:rPr>
          <w:rFonts w:ascii="Times New Roman" w:hAnsi="Times New Roman"/>
          <w:sz w:val="20"/>
          <w:szCs w:val="20"/>
          <w:lang w:val="en-US"/>
        </w:rPr>
        <w:t>i</w:t>
      </w:r>
      <w:r w:rsidRPr="00494370">
        <w:rPr>
          <w:rFonts w:ascii="Times New Roman" w:hAnsi="Times New Roman"/>
          <w:sz w:val="20"/>
          <w:szCs w:val="20"/>
          <w:lang w:val="ru-RU"/>
        </w:rPr>
        <w:t>яльн</w:t>
      </w:r>
      <w:r w:rsidRPr="00494370">
        <w:rPr>
          <w:rFonts w:ascii="Times New Roman" w:hAnsi="Times New Roman"/>
          <w:sz w:val="20"/>
          <w:szCs w:val="20"/>
          <w:lang w:val="en-US"/>
        </w:rPr>
        <w:t>i</w:t>
      </w:r>
      <w:r w:rsidRPr="00494370">
        <w:rPr>
          <w:rFonts w:ascii="Times New Roman" w:hAnsi="Times New Roman"/>
          <w:sz w:val="20"/>
          <w:szCs w:val="20"/>
          <w:lang w:val="ru-RU"/>
        </w:rPr>
        <w:t xml:space="preserve">сть з </w:t>
      </w:r>
      <w:r w:rsidRPr="00494370">
        <w:rPr>
          <w:rFonts w:ascii="Times New Roman" w:hAnsi="Times New Roman"/>
          <w:sz w:val="20"/>
          <w:szCs w:val="20"/>
          <w:lang w:val="en-US"/>
        </w:rPr>
        <w:t>i</w:t>
      </w:r>
      <w:r w:rsidRPr="00494370">
        <w:rPr>
          <w:rFonts w:ascii="Times New Roman" w:hAnsi="Times New Roman"/>
          <w:sz w:val="20"/>
          <w:szCs w:val="20"/>
          <w:lang w:val="ru-RU"/>
        </w:rPr>
        <w:t>ншими орган</w:t>
      </w:r>
      <w:r w:rsidRPr="00494370">
        <w:rPr>
          <w:rFonts w:ascii="Times New Roman" w:hAnsi="Times New Roman"/>
          <w:sz w:val="20"/>
          <w:szCs w:val="20"/>
          <w:lang w:val="en-US"/>
        </w:rPr>
        <w:t>i</w:t>
      </w:r>
      <w:r w:rsidRPr="00494370">
        <w:rPr>
          <w:rFonts w:ascii="Times New Roman" w:hAnsi="Times New Roman"/>
          <w:sz w:val="20"/>
          <w:szCs w:val="20"/>
          <w:lang w:val="ru-RU"/>
        </w:rPr>
        <w:t>зац</w:t>
      </w:r>
      <w:r w:rsidRPr="00494370">
        <w:rPr>
          <w:rFonts w:ascii="Times New Roman" w:hAnsi="Times New Roman"/>
          <w:sz w:val="20"/>
          <w:szCs w:val="20"/>
          <w:lang w:val="en-US"/>
        </w:rPr>
        <w:t>i</w:t>
      </w:r>
      <w:r w:rsidRPr="00494370">
        <w:rPr>
          <w:rFonts w:ascii="Times New Roman" w:hAnsi="Times New Roman"/>
          <w:sz w:val="20"/>
          <w:szCs w:val="20"/>
          <w:lang w:val="ru-RU"/>
        </w:rPr>
        <w:t>ями, п</w:t>
      </w:r>
      <w:r w:rsidRPr="00494370">
        <w:rPr>
          <w:rFonts w:ascii="Times New Roman" w:hAnsi="Times New Roman"/>
          <w:sz w:val="20"/>
          <w:szCs w:val="20"/>
          <w:lang w:val="en-US"/>
        </w:rPr>
        <w:t>i</w:t>
      </w:r>
      <w:r w:rsidRPr="00494370">
        <w:rPr>
          <w:rFonts w:ascii="Times New Roman" w:hAnsi="Times New Roman"/>
          <w:sz w:val="20"/>
          <w:szCs w:val="20"/>
          <w:lang w:val="ru-RU"/>
        </w:rPr>
        <w:t>дприємствами, установами не веде</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Обл</w:t>
      </w:r>
      <w:r w:rsidRPr="00494370">
        <w:rPr>
          <w:rFonts w:ascii="Times New Roman" w:hAnsi="Times New Roman"/>
          <w:sz w:val="20"/>
          <w:szCs w:val="20"/>
          <w:lang w:val="en-US"/>
        </w:rPr>
        <w:t>i</w:t>
      </w:r>
      <w:r w:rsidRPr="00494370">
        <w:rPr>
          <w:rFonts w:ascii="Times New Roman" w:hAnsi="Times New Roman"/>
          <w:sz w:val="20"/>
          <w:szCs w:val="20"/>
          <w:lang w:val="ru-RU"/>
        </w:rPr>
        <w:t>кова пол</w:t>
      </w:r>
      <w:r w:rsidRPr="00494370">
        <w:rPr>
          <w:rFonts w:ascii="Times New Roman" w:hAnsi="Times New Roman"/>
          <w:sz w:val="20"/>
          <w:szCs w:val="20"/>
          <w:lang w:val="en-US"/>
        </w:rPr>
        <w:t>i</w:t>
      </w:r>
      <w:r w:rsidRPr="00494370">
        <w:rPr>
          <w:rFonts w:ascii="Times New Roman" w:hAnsi="Times New Roman"/>
          <w:sz w:val="20"/>
          <w:szCs w:val="20"/>
          <w:lang w:val="ru-RU"/>
        </w:rPr>
        <w:t>тика Товариства розроблена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 до Закону України "Про бухгалтерський обл</w:t>
      </w:r>
      <w:r w:rsidRPr="00494370">
        <w:rPr>
          <w:rFonts w:ascii="Times New Roman" w:hAnsi="Times New Roman"/>
          <w:sz w:val="20"/>
          <w:szCs w:val="20"/>
          <w:lang w:val="en-US"/>
        </w:rPr>
        <w:t>i</w:t>
      </w:r>
      <w:r w:rsidRPr="00494370">
        <w:rPr>
          <w:rFonts w:ascii="Times New Roman" w:hAnsi="Times New Roman"/>
          <w:sz w:val="20"/>
          <w:szCs w:val="20"/>
          <w:lang w:val="ru-RU"/>
        </w:rPr>
        <w:t>к та ф</w:t>
      </w:r>
      <w:r w:rsidRPr="00494370">
        <w:rPr>
          <w:rFonts w:ascii="Times New Roman" w:hAnsi="Times New Roman"/>
          <w:sz w:val="20"/>
          <w:szCs w:val="20"/>
          <w:lang w:val="en-US"/>
        </w:rPr>
        <w:t>i</w:t>
      </w:r>
      <w:r w:rsidRPr="00494370">
        <w:rPr>
          <w:rFonts w:ascii="Times New Roman" w:hAnsi="Times New Roman"/>
          <w:sz w:val="20"/>
          <w:szCs w:val="20"/>
          <w:lang w:val="ru-RU"/>
        </w:rPr>
        <w:t>нансову зв</w:t>
      </w:r>
      <w:r w:rsidRPr="00494370">
        <w:rPr>
          <w:rFonts w:ascii="Times New Roman" w:hAnsi="Times New Roman"/>
          <w:sz w:val="20"/>
          <w:szCs w:val="20"/>
          <w:lang w:val="en-US"/>
        </w:rPr>
        <w:t>i</w:t>
      </w:r>
      <w:r w:rsidRPr="00494370">
        <w:rPr>
          <w:rFonts w:ascii="Times New Roman" w:hAnsi="Times New Roman"/>
          <w:sz w:val="20"/>
          <w:szCs w:val="20"/>
          <w:lang w:val="ru-RU"/>
        </w:rPr>
        <w:t>тн</w:t>
      </w:r>
      <w:r w:rsidRPr="00494370">
        <w:rPr>
          <w:rFonts w:ascii="Times New Roman" w:hAnsi="Times New Roman"/>
          <w:sz w:val="20"/>
          <w:szCs w:val="20"/>
          <w:lang w:val="en-US"/>
        </w:rPr>
        <w:t>i</w:t>
      </w:r>
      <w:r w:rsidRPr="00494370">
        <w:rPr>
          <w:rFonts w:ascii="Times New Roman" w:hAnsi="Times New Roman"/>
          <w:sz w:val="20"/>
          <w:szCs w:val="20"/>
          <w:lang w:val="ru-RU"/>
        </w:rPr>
        <w:t>сть в Україн</w:t>
      </w:r>
      <w:r w:rsidRPr="00494370">
        <w:rPr>
          <w:rFonts w:ascii="Times New Roman" w:hAnsi="Times New Roman"/>
          <w:sz w:val="20"/>
          <w:szCs w:val="20"/>
          <w:lang w:val="en-US"/>
        </w:rPr>
        <w:t>i</w:t>
      </w:r>
      <w:r w:rsidRPr="00494370">
        <w:rPr>
          <w:rFonts w:ascii="Times New Roman" w:hAnsi="Times New Roman"/>
          <w:sz w:val="20"/>
          <w:szCs w:val="20"/>
          <w:lang w:val="ru-RU"/>
        </w:rPr>
        <w:t>", постанов Каб</w:t>
      </w:r>
      <w:r w:rsidRPr="00494370">
        <w:rPr>
          <w:rFonts w:ascii="Times New Roman" w:hAnsi="Times New Roman"/>
          <w:sz w:val="20"/>
          <w:szCs w:val="20"/>
          <w:lang w:val="en-US"/>
        </w:rPr>
        <w:t>i</w:t>
      </w:r>
      <w:r w:rsidRPr="00494370">
        <w:rPr>
          <w:rFonts w:ascii="Times New Roman" w:hAnsi="Times New Roman"/>
          <w:sz w:val="20"/>
          <w:szCs w:val="20"/>
          <w:lang w:val="ru-RU"/>
        </w:rPr>
        <w:t>нету М</w:t>
      </w:r>
      <w:r w:rsidRPr="00494370">
        <w:rPr>
          <w:rFonts w:ascii="Times New Roman" w:hAnsi="Times New Roman"/>
          <w:sz w:val="20"/>
          <w:szCs w:val="20"/>
          <w:lang w:val="en-US"/>
        </w:rPr>
        <w:t>i</w:t>
      </w:r>
      <w:r w:rsidRPr="00494370">
        <w:rPr>
          <w:rFonts w:ascii="Times New Roman" w:hAnsi="Times New Roman"/>
          <w:sz w:val="20"/>
          <w:szCs w:val="20"/>
          <w:lang w:val="ru-RU"/>
        </w:rPr>
        <w:t>н</w:t>
      </w:r>
      <w:r w:rsidRPr="00494370">
        <w:rPr>
          <w:rFonts w:ascii="Times New Roman" w:hAnsi="Times New Roman"/>
          <w:sz w:val="20"/>
          <w:szCs w:val="20"/>
          <w:lang w:val="en-US"/>
        </w:rPr>
        <w:t>i</w:t>
      </w:r>
      <w:r w:rsidRPr="00494370">
        <w:rPr>
          <w:rFonts w:ascii="Times New Roman" w:hAnsi="Times New Roman"/>
          <w:sz w:val="20"/>
          <w:szCs w:val="20"/>
          <w:lang w:val="ru-RU"/>
        </w:rPr>
        <w:t>стр</w:t>
      </w:r>
      <w:r w:rsidRPr="00494370">
        <w:rPr>
          <w:rFonts w:ascii="Times New Roman" w:hAnsi="Times New Roman"/>
          <w:sz w:val="20"/>
          <w:szCs w:val="20"/>
          <w:lang w:val="en-US"/>
        </w:rPr>
        <w:t>i</w:t>
      </w:r>
      <w:r w:rsidRPr="00494370">
        <w:rPr>
          <w:rFonts w:ascii="Times New Roman" w:hAnsi="Times New Roman"/>
          <w:sz w:val="20"/>
          <w:szCs w:val="20"/>
          <w:lang w:val="ru-RU"/>
        </w:rPr>
        <w:t>в України щодо бухгалтерського обл</w:t>
      </w:r>
      <w:r w:rsidRPr="00494370">
        <w:rPr>
          <w:rFonts w:ascii="Times New Roman" w:hAnsi="Times New Roman"/>
          <w:sz w:val="20"/>
          <w:szCs w:val="20"/>
          <w:lang w:val="en-US"/>
        </w:rPr>
        <w:t>i</w:t>
      </w:r>
      <w:r w:rsidRPr="00494370">
        <w:rPr>
          <w:rFonts w:ascii="Times New Roman" w:hAnsi="Times New Roman"/>
          <w:sz w:val="20"/>
          <w:szCs w:val="20"/>
          <w:lang w:val="ru-RU"/>
        </w:rPr>
        <w:t>ку та ф</w:t>
      </w:r>
      <w:r w:rsidRPr="00494370">
        <w:rPr>
          <w:rFonts w:ascii="Times New Roman" w:hAnsi="Times New Roman"/>
          <w:sz w:val="20"/>
          <w:szCs w:val="20"/>
          <w:lang w:val="en-US"/>
        </w:rPr>
        <w:t>i</w:t>
      </w:r>
      <w:r w:rsidRPr="00494370">
        <w:rPr>
          <w:rFonts w:ascii="Times New Roman" w:hAnsi="Times New Roman"/>
          <w:sz w:val="20"/>
          <w:szCs w:val="20"/>
          <w:lang w:val="ru-RU"/>
        </w:rPr>
        <w:t>нансової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 наказ</w:t>
      </w:r>
      <w:r w:rsidRPr="00494370">
        <w:rPr>
          <w:rFonts w:ascii="Times New Roman" w:hAnsi="Times New Roman"/>
          <w:sz w:val="20"/>
          <w:szCs w:val="20"/>
          <w:lang w:val="en-US"/>
        </w:rPr>
        <w:t>i</w:t>
      </w:r>
      <w:r w:rsidRPr="00494370">
        <w:rPr>
          <w:rFonts w:ascii="Times New Roman" w:hAnsi="Times New Roman"/>
          <w:sz w:val="20"/>
          <w:szCs w:val="20"/>
          <w:lang w:val="ru-RU"/>
        </w:rPr>
        <w:t>в М</w:t>
      </w:r>
      <w:r w:rsidRPr="00494370">
        <w:rPr>
          <w:rFonts w:ascii="Times New Roman" w:hAnsi="Times New Roman"/>
          <w:sz w:val="20"/>
          <w:szCs w:val="20"/>
          <w:lang w:val="en-US"/>
        </w:rPr>
        <w:t>i</w:t>
      </w:r>
      <w:r w:rsidRPr="00494370">
        <w:rPr>
          <w:rFonts w:ascii="Times New Roman" w:hAnsi="Times New Roman"/>
          <w:sz w:val="20"/>
          <w:szCs w:val="20"/>
          <w:lang w:val="ru-RU"/>
        </w:rPr>
        <w:t>н</w:t>
      </w:r>
      <w:r w:rsidRPr="00494370">
        <w:rPr>
          <w:rFonts w:ascii="Times New Roman" w:hAnsi="Times New Roman"/>
          <w:sz w:val="20"/>
          <w:szCs w:val="20"/>
          <w:lang w:val="en-US"/>
        </w:rPr>
        <w:t>i</w:t>
      </w:r>
      <w:r w:rsidRPr="00494370">
        <w:rPr>
          <w:rFonts w:ascii="Times New Roman" w:hAnsi="Times New Roman"/>
          <w:sz w:val="20"/>
          <w:szCs w:val="20"/>
          <w:lang w:val="ru-RU"/>
        </w:rPr>
        <w:t>стерства Ф</w:t>
      </w:r>
      <w:r w:rsidRPr="00494370">
        <w:rPr>
          <w:rFonts w:ascii="Times New Roman" w:hAnsi="Times New Roman"/>
          <w:sz w:val="20"/>
          <w:szCs w:val="20"/>
          <w:lang w:val="en-US"/>
        </w:rPr>
        <w:t>i</w:t>
      </w:r>
      <w:r w:rsidRPr="00494370">
        <w:rPr>
          <w:rFonts w:ascii="Times New Roman" w:hAnsi="Times New Roman"/>
          <w:sz w:val="20"/>
          <w:szCs w:val="20"/>
          <w:lang w:val="ru-RU"/>
        </w:rPr>
        <w:t>нанс</w:t>
      </w:r>
      <w:r w:rsidRPr="00494370">
        <w:rPr>
          <w:rFonts w:ascii="Times New Roman" w:hAnsi="Times New Roman"/>
          <w:sz w:val="20"/>
          <w:szCs w:val="20"/>
          <w:lang w:val="en-US"/>
        </w:rPr>
        <w:t>i</w:t>
      </w:r>
      <w:r w:rsidRPr="00494370">
        <w:rPr>
          <w:rFonts w:ascii="Times New Roman" w:hAnsi="Times New Roman"/>
          <w:sz w:val="20"/>
          <w:szCs w:val="20"/>
          <w:lang w:val="ru-RU"/>
        </w:rPr>
        <w:t>в України, у тому числ</w:t>
      </w:r>
      <w:r w:rsidRPr="00494370">
        <w:rPr>
          <w:rFonts w:ascii="Times New Roman" w:hAnsi="Times New Roman"/>
          <w:sz w:val="20"/>
          <w:szCs w:val="20"/>
          <w:lang w:val="en-US"/>
        </w:rPr>
        <w:t>i</w:t>
      </w:r>
      <w:r w:rsidRPr="00494370">
        <w:rPr>
          <w:rFonts w:ascii="Times New Roman" w:hAnsi="Times New Roman"/>
          <w:sz w:val="20"/>
          <w:szCs w:val="20"/>
          <w:lang w:val="ru-RU"/>
        </w:rPr>
        <w:t xml:space="preserve"> - Положень (стандарт</w:t>
      </w:r>
      <w:r w:rsidRPr="00494370">
        <w:rPr>
          <w:rFonts w:ascii="Times New Roman" w:hAnsi="Times New Roman"/>
          <w:sz w:val="20"/>
          <w:szCs w:val="20"/>
          <w:lang w:val="en-US"/>
        </w:rPr>
        <w:t>i</w:t>
      </w:r>
      <w:r w:rsidRPr="00494370">
        <w:rPr>
          <w:rFonts w:ascii="Times New Roman" w:hAnsi="Times New Roman"/>
          <w:sz w:val="20"/>
          <w:szCs w:val="20"/>
          <w:lang w:val="ru-RU"/>
        </w:rPr>
        <w:t>в) бухгалтерського обл</w:t>
      </w:r>
      <w:r w:rsidRPr="00494370">
        <w:rPr>
          <w:rFonts w:ascii="Times New Roman" w:hAnsi="Times New Roman"/>
          <w:sz w:val="20"/>
          <w:szCs w:val="20"/>
          <w:lang w:val="en-US"/>
        </w:rPr>
        <w:t>i</w:t>
      </w:r>
      <w:r w:rsidRPr="00494370">
        <w:rPr>
          <w:rFonts w:ascii="Times New Roman" w:hAnsi="Times New Roman"/>
          <w:sz w:val="20"/>
          <w:szCs w:val="20"/>
          <w:lang w:val="ru-RU"/>
        </w:rPr>
        <w:t>ку, затверджених М</w:t>
      </w:r>
      <w:r w:rsidRPr="00494370">
        <w:rPr>
          <w:rFonts w:ascii="Times New Roman" w:hAnsi="Times New Roman"/>
          <w:sz w:val="20"/>
          <w:szCs w:val="20"/>
          <w:lang w:val="en-US"/>
        </w:rPr>
        <w:t>i</w:t>
      </w:r>
      <w:r w:rsidRPr="00494370">
        <w:rPr>
          <w:rFonts w:ascii="Times New Roman" w:hAnsi="Times New Roman"/>
          <w:sz w:val="20"/>
          <w:szCs w:val="20"/>
          <w:lang w:val="ru-RU"/>
        </w:rPr>
        <w:t>н</w:t>
      </w:r>
      <w:r w:rsidRPr="00494370">
        <w:rPr>
          <w:rFonts w:ascii="Times New Roman" w:hAnsi="Times New Roman"/>
          <w:sz w:val="20"/>
          <w:szCs w:val="20"/>
          <w:lang w:val="en-US"/>
        </w:rPr>
        <w:t>i</w:t>
      </w:r>
      <w:r w:rsidRPr="00494370">
        <w:rPr>
          <w:rFonts w:ascii="Times New Roman" w:hAnsi="Times New Roman"/>
          <w:sz w:val="20"/>
          <w:szCs w:val="20"/>
          <w:lang w:val="ru-RU"/>
        </w:rPr>
        <w:t>стерством ф</w:t>
      </w:r>
      <w:r w:rsidRPr="00494370">
        <w:rPr>
          <w:rFonts w:ascii="Times New Roman" w:hAnsi="Times New Roman"/>
          <w:sz w:val="20"/>
          <w:szCs w:val="20"/>
          <w:lang w:val="en-US"/>
        </w:rPr>
        <w:t>i</w:t>
      </w:r>
      <w:r w:rsidRPr="00494370">
        <w:rPr>
          <w:rFonts w:ascii="Times New Roman" w:hAnsi="Times New Roman"/>
          <w:sz w:val="20"/>
          <w:szCs w:val="20"/>
          <w:lang w:val="ru-RU"/>
        </w:rPr>
        <w:t>нанс</w:t>
      </w:r>
      <w:r w:rsidRPr="00494370">
        <w:rPr>
          <w:rFonts w:ascii="Times New Roman" w:hAnsi="Times New Roman"/>
          <w:sz w:val="20"/>
          <w:szCs w:val="20"/>
          <w:lang w:val="en-US"/>
        </w:rPr>
        <w:t>i</w:t>
      </w:r>
      <w:r w:rsidRPr="00494370">
        <w:rPr>
          <w:rFonts w:ascii="Times New Roman" w:hAnsi="Times New Roman"/>
          <w:sz w:val="20"/>
          <w:szCs w:val="20"/>
          <w:lang w:val="ru-RU"/>
        </w:rPr>
        <w:t>в України.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Бухгалтерський обл</w:t>
      </w:r>
      <w:r w:rsidRPr="00494370">
        <w:rPr>
          <w:rFonts w:ascii="Times New Roman" w:hAnsi="Times New Roman"/>
          <w:sz w:val="20"/>
          <w:szCs w:val="20"/>
          <w:lang w:val="en-US"/>
        </w:rPr>
        <w:t>i</w:t>
      </w:r>
      <w:r w:rsidRPr="00494370">
        <w:rPr>
          <w:rFonts w:ascii="Times New Roman" w:hAnsi="Times New Roman"/>
          <w:sz w:val="20"/>
          <w:szCs w:val="20"/>
          <w:lang w:val="ru-RU"/>
        </w:rPr>
        <w:t>к та ф</w:t>
      </w:r>
      <w:r w:rsidRPr="00494370">
        <w:rPr>
          <w:rFonts w:ascii="Times New Roman" w:hAnsi="Times New Roman"/>
          <w:sz w:val="20"/>
          <w:szCs w:val="20"/>
          <w:lang w:val="en-US"/>
        </w:rPr>
        <w:t>i</w:t>
      </w:r>
      <w:r w:rsidRPr="00494370">
        <w:rPr>
          <w:rFonts w:ascii="Times New Roman" w:hAnsi="Times New Roman"/>
          <w:sz w:val="20"/>
          <w:szCs w:val="20"/>
          <w:lang w:val="ru-RU"/>
        </w:rPr>
        <w:t>нансова зв</w:t>
      </w:r>
      <w:r w:rsidRPr="00494370">
        <w:rPr>
          <w:rFonts w:ascii="Times New Roman" w:hAnsi="Times New Roman"/>
          <w:sz w:val="20"/>
          <w:szCs w:val="20"/>
          <w:lang w:val="en-US"/>
        </w:rPr>
        <w:t>i</w:t>
      </w:r>
      <w:r w:rsidRPr="00494370">
        <w:rPr>
          <w:rFonts w:ascii="Times New Roman" w:hAnsi="Times New Roman"/>
          <w:sz w:val="20"/>
          <w:szCs w:val="20"/>
          <w:lang w:val="ru-RU"/>
        </w:rPr>
        <w:t>тн</w:t>
      </w:r>
      <w:r w:rsidRPr="00494370">
        <w:rPr>
          <w:rFonts w:ascii="Times New Roman" w:hAnsi="Times New Roman"/>
          <w:sz w:val="20"/>
          <w:szCs w:val="20"/>
          <w:lang w:val="en-US"/>
        </w:rPr>
        <w:t>i</w:t>
      </w:r>
      <w:r w:rsidRPr="00494370">
        <w:rPr>
          <w:rFonts w:ascii="Times New Roman" w:hAnsi="Times New Roman"/>
          <w:sz w:val="20"/>
          <w:szCs w:val="20"/>
          <w:lang w:val="ru-RU"/>
        </w:rPr>
        <w:t>сть Товариства грунтуються на принципах: обачност</w:t>
      </w:r>
      <w:r w:rsidRPr="00494370">
        <w:rPr>
          <w:rFonts w:ascii="Times New Roman" w:hAnsi="Times New Roman"/>
          <w:sz w:val="20"/>
          <w:szCs w:val="20"/>
          <w:lang w:val="en-US"/>
        </w:rPr>
        <w:t>i</w:t>
      </w:r>
      <w:r w:rsidRPr="00494370">
        <w:rPr>
          <w:rFonts w:ascii="Times New Roman" w:hAnsi="Times New Roman"/>
          <w:sz w:val="20"/>
          <w:szCs w:val="20"/>
          <w:lang w:val="ru-RU"/>
        </w:rPr>
        <w:t>, повного висв</w:t>
      </w:r>
      <w:r w:rsidRPr="00494370">
        <w:rPr>
          <w:rFonts w:ascii="Times New Roman" w:hAnsi="Times New Roman"/>
          <w:sz w:val="20"/>
          <w:szCs w:val="20"/>
          <w:lang w:val="en-US"/>
        </w:rPr>
        <w:t>i</w:t>
      </w:r>
      <w:r w:rsidRPr="00494370">
        <w:rPr>
          <w:rFonts w:ascii="Times New Roman" w:hAnsi="Times New Roman"/>
          <w:sz w:val="20"/>
          <w:szCs w:val="20"/>
          <w:lang w:val="ru-RU"/>
        </w:rPr>
        <w:t>тлення, автономност</w:t>
      </w:r>
      <w:r w:rsidRPr="00494370">
        <w:rPr>
          <w:rFonts w:ascii="Times New Roman" w:hAnsi="Times New Roman"/>
          <w:sz w:val="20"/>
          <w:szCs w:val="20"/>
          <w:lang w:val="en-US"/>
        </w:rPr>
        <w:t>i</w:t>
      </w:r>
      <w:r w:rsidRPr="00494370">
        <w:rPr>
          <w:rFonts w:ascii="Times New Roman" w:hAnsi="Times New Roman"/>
          <w:sz w:val="20"/>
          <w:szCs w:val="20"/>
          <w:lang w:val="ru-RU"/>
        </w:rPr>
        <w:t>, посл</w:t>
      </w:r>
      <w:r w:rsidRPr="00494370">
        <w:rPr>
          <w:rFonts w:ascii="Times New Roman" w:hAnsi="Times New Roman"/>
          <w:sz w:val="20"/>
          <w:szCs w:val="20"/>
          <w:lang w:val="en-US"/>
        </w:rPr>
        <w:t>i</w:t>
      </w:r>
      <w:r w:rsidRPr="00494370">
        <w:rPr>
          <w:rFonts w:ascii="Times New Roman" w:hAnsi="Times New Roman"/>
          <w:sz w:val="20"/>
          <w:szCs w:val="20"/>
          <w:lang w:val="ru-RU"/>
        </w:rPr>
        <w:t>довност</w:t>
      </w:r>
      <w:r w:rsidRPr="00494370">
        <w:rPr>
          <w:rFonts w:ascii="Times New Roman" w:hAnsi="Times New Roman"/>
          <w:sz w:val="20"/>
          <w:szCs w:val="20"/>
          <w:lang w:val="en-US"/>
        </w:rPr>
        <w:t>i</w:t>
      </w:r>
      <w:r w:rsidRPr="00494370">
        <w:rPr>
          <w:rFonts w:ascii="Times New Roman" w:hAnsi="Times New Roman"/>
          <w:sz w:val="20"/>
          <w:szCs w:val="20"/>
          <w:lang w:val="ru-RU"/>
        </w:rPr>
        <w:t>, безперервност</w:t>
      </w:r>
      <w:r w:rsidRPr="00494370">
        <w:rPr>
          <w:rFonts w:ascii="Times New Roman" w:hAnsi="Times New Roman"/>
          <w:sz w:val="20"/>
          <w:szCs w:val="20"/>
          <w:lang w:val="en-US"/>
        </w:rPr>
        <w:t>i</w:t>
      </w:r>
      <w:r w:rsidRPr="00494370">
        <w:rPr>
          <w:rFonts w:ascii="Times New Roman" w:hAnsi="Times New Roman"/>
          <w:sz w:val="20"/>
          <w:szCs w:val="20"/>
          <w:lang w:val="ru-RU"/>
        </w:rPr>
        <w:t>, нарахування та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доход</w:t>
      </w:r>
      <w:r w:rsidRPr="00494370">
        <w:rPr>
          <w:rFonts w:ascii="Times New Roman" w:hAnsi="Times New Roman"/>
          <w:sz w:val="20"/>
          <w:szCs w:val="20"/>
          <w:lang w:val="en-US"/>
        </w:rPr>
        <w:t>i</w:t>
      </w:r>
      <w:r w:rsidRPr="00494370">
        <w:rPr>
          <w:rFonts w:ascii="Times New Roman" w:hAnsi="Times New Roman"/>
          <w:sz w:val="20"/>
          <w:szCs w:val="20"/>
          <w:lang w:val="ru-RU"/>
        </w:rPr>
        <w:t>в та витрат, фактичної соб</w:t>
      </w:r>
      <w:r w:rsidRPr="00494370">
        <w:rPr>
          <w:rFonts w:ascii="Times New Roman" w:hAnsi="Times New Roman"/>
          <w:sz w:val="20"/>
          <w:szCs w:val="20"/>
          <w:lang w:val="en-US"/>
        </w:rPr>
        <w:t>i</w:t>
      </w:r>
      <w:r w:rsidRPr="00494370">
        <w:rPr>
          <w:rFonts w:ascii="Times New Roman" w:hAnsi="Times New Roman"/>
          <w:sz w:val="20"/>
          <w:szCs w:val="20"/>
          <w:lang w:val="ru-RU"/>
        </w:rPr>
        <w:t>вартост</w:t>
      </w:r>
      <w:r w:rsidRPr="00494370">
        <w:rPr>
          <w:rFonts w:ascii="Times New Roman" w:hAnsi="Times New Roman"/>
          <w:sz w:val="20"/>
          <w:szCs w:val="20"/>
          <w:lang w:val="en-US"/>
        </w:rPr>
        <w:t>i</w:t>
      </w:r>
      <w:r w:rsidRPr="00494370">
        <w:rPr>
          <w:rFonts w:ascii="Times New Roman" w:hAnsi="Times New Roman"/>
          <w:sz w:val="20"/>
          <w:szCs w:val="20"/>
          <w:lang w:val="ru-RU"/>
        </w:rPr>
        <w:t>, конф</w:t>
      </w:r>
      <w:r w:rsidRPr="00494370">
        <w:rPr>
          <w:rFonts w:ascii="Times New Roman" w:hAnsi="Times New Roman"/>
          <w:sz w:val="20"/>
          <w:szCs w:val="20"/>
          <w:lang w:val="en-US"/>
        </w:rPr>
        <w:t>i</w:t>
      </w:r>
      <w:r w:rsidRPr="00494370">
        <w:rPr>
          <w:rFonts w:ascii="Times New Roman" w:hAnsi="Times New Roman"/>
          <w:sz w:val="20"/>
          <w:szCs w:val="20"/>
          <w:lang w:val="ru-RU"/>
        </w:rPr>
        <w:t>денц</w:t>
      </w:r>
      <w:r w:rsidRPr="00494370">
        <w:rPr>
          <w:rFonts w:ascii="Times New Roman" w:hAnsi="Times New Roman"/>
          <w:sz w:val="20"/>
          <w:szCs w:val="20"/>
          <w:lang w:val="en-US"/>
        </w:rPr>
        <w:t>i</w:t>
      </w:r>
      <w:r w:rsidRPr="00494370">
        <w:rPr>
          <w:rFonts w:ascii="Times New Roman" w:hAnsi="Times New Roman"/>
          <w:sz w:val="20"/>
          <w:szCs w:val="20"/>
          <w:lang w:val="ru-RU"/>
        </w:rPr>
        <w:t>йност</w:t>
      </w:r>
      <w:r w:rsidRPr="00494370">
        <w:rPr>
          <w:rFonts w:ascii="Times New Roman" w:hAnsi="Times New Roman"/>
          <w:sz w:val="20"/>
          <w:szCs w:val="20"/>
          <w:lang w:val="en-US"/>
        </w:rPr>
        <w:t>i</w:t>
      </w:r>
      <w:r w:rsidRPr="00494370">
        <w:rPr>
          <w:rFonts w:ascii="Times New Roman" w:hAnsi="Times New Roman"/>
          <w:sz w:val="20"/>
          <w:szCs w:val="20"/>
          <w:lang w:val="ru-RU"/>
        </w:rPr>
        <w:t>, достов</w:t>
      </w:r>
      <w:r w:rsidRPr="00494370">
        <w:rPr>
          <w:rFonts w:ascii="Times New Roman" w:hAnsi="Times New Roman"/>
          <w:sz w:val="20"/>
          <w:szCs w:val="20"/>
          <w:lang w:val="en-US"/>
        </w:rPr>
        <w:t>i</w:t>
      </w:r>
      <w:r w:rsidRPr="00494370">
        <w:rPr>
          <w:rFonts w:ascii="Times New Roman" w:hAnsi="Times New Roman"/>
          <w:sz w:val="20"/>
          <w:szCs w:val="20"/>
          <w:lang w:val="ru-RU"/>
        </w:rPr>
        <w:t>рност</w:t>
      </w:r>
      <w:r w:rsidRPr="00494370">
        <w:rPr>
          <w:rFonts w:ascii="Times New Roman" w:hAnsi="Times New Roman"/>
          <w:sz w:val="20"/>
          <w:szCs w:val="20"/>
          <w:lang w:val="en-US"/>
        </w:rPr>
        <w:t>i</w:t>
      </w:r>
      <w:r w:rsidRPr="00494370">
        <w:rPr>
          <w:rFonts w:ascii="Times New Roman" w:hAnsi="Times New Roman"/>
          <w:sz w:val="20"/>
          <w:szCs w:val="20"/>
          <w:lang w:val="ru-RU"/>
        </w:rPr>
        <w:t>.</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Бухгалтерський обл</w:t>
      </w:r>
      <w:r w:rsidRPr="00494370">
        <w:rPr>
          <w:rFonts w:ascii="Times New Roman" w:hAnsi="Times New Roman"/>
          <w:sz w:val="20"/>
          <w:szCs w:val="20"/>
          <w:lang w:val="en-US"/>
        </w:rPr>
        <w:t>i</w:t>
      </w:r>
      <w:r w:rsidRPr="00494370">
        <w:rPr>
          <w:rFonts w:ascii="Times New Roman" w:hAnsi="Times New Roman"/>
          <w:sz w:val="20"/>
          <w:szCs w:val="20"/>
          <w:lang w:val="ru-RU"/>
        </w:rPr>
        <w:t>к у Товариств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ведеться безперервно з дня його державної реєстрац</w:t>
      </w:r>
      <w:r w:rsidRPr="00494370">
        <w:rPr>
          <w:rFonts w:ascii="Times New Roman" w:hAnsi="Times New Roman"/>
          <w:sz w:val="20"/>
          <w:szCs w:val="20"/>
          <w:lang w:val="en-US"/>
        </w:rPr>
        <w:t>i</w:t>
      </w:r>
      <w:r w:rsidRPr="00494370">
        <w:rPr>
          <w:rFonts w:ascii="Times New Roman" w:hAnsi="Times New Roman"/>
          <w:sz w:val="20"/>
          <w:szCs w:val="20"/>
          <w:lang w:val="ru-RU"/>
        </w:rPr>
        <w:t>ї.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дальн</w:t>
      </w:r>
      <w:r w:rsidRPr="00494370">
        <w:rPr>
          <w:rFonts w:ascii="Times New Roman" w:hAnsi="Times New Roman"/>
          <w:sz w:val="20"/>
          <w:szCs w:val="20"/>
          <w:lang w:val="en-US"/>
        </w:rPr>
        <w:t>i</w:t>
      </w:r>
      <w:r w:rsidRPr="00494370">
        <w:rPr>
          <w:rFonts w:ascii="Times New Roman" w:hAnsi="Times New Roman"/>
          <w:sz w:val="20"/>
          <w:szCs w:val="20"/>
          <w:lang w:val="ru-RU"/>
        </w:rPr>
        <w:t>сть за орган</w:t>
      </w:r>
      <w:r w:rsidRPr="00494370">
        <w:rPr>
          <w:rFonts w:ascii="Times New Roman" w:hAnsi="Times New Roman"/>
          <w:sz w:val="20"/>
          <w:szCs w:val="20"/>
          <w:lang w:val="en-US"/>
        </w:rPr>
        <w:t>i</w:t>
      </w:r>
      <w:r w:rsidRPr="00494370">
        <w:rPr>
          <w:rFonts w:ascii="Times New Roman" w:hAnsi="Times New Roman"/>
          <w:sz w:val="20"/>
          <w:szCs w:val="20"/>
          <w:lang w:val="ru-RU"/>
        </w:rPr>
        <w:t>зац</w:t>
      </w:r>
      <w:r w:rsidRPr="00494370">
        <w:rPr>
          <w:rFonts w:ascii="Times New Roman" w:hAnsi="Times New Roman"/>
          <w:sz w:val="20"/>
          <w:szCs w:val="20"/>
          <w:lang w:val="en-US"/>
        </w:rPr>
        <w:t>i</w:t>
      </w:r>
      <w:r w:rsidRPr="00494370">
        <w:rPr>
          <w:rFonts w:ascii="Times New Roman" w:hAnsi="Times New Roman"/>
          <w:sz w:val="20"/>
          <w:szCs w:val="20"/>
          <w:lang w:val="ru-RU"/>
        </w:rPr>
        <w:t>ю бухгалтерського обл</w:t>
      </w:r>
      <w:r w:rsidRPr="00494370">
        <w:rPr>
          <w:rFonts w:ascii="Times New Roman" w:hAnsi="Times New Roman"/>
          <w:sz w:val="20"/>
          <w:szCs w:val="20"/>
          <w:lang w:val="en-US"/>
        </w:rPr>
        <w:t>i</w:t>
      </w:r>
      <w:r w:rsidRPr="00494370">
        <w:rPr>
          <w:rFonts w:ascii="Times New Roman" w:hAnsi="Times New Roman"/>
          <w:sz w:val="20"/>
          <w:szCs w:val="20"/>
          <w:lang w:val="ru-RU"/>
        </w:rPr>
        <w:t>ку та забезпечення ф</w:t>
      </w:r>
      <w:r w:rsidRPr="00494370">
        <w:rPr>
          <w:rFonts w:ascii="Times New Roman" w:hAnsi="Times New Roman"/>
          <w:sz w:val="20"/>
          <w:szCs w:val="20"/>
          <w:lang w:val="en-US"/>
        </w:rPr>
        <w:t>i</w:t>
      </w:r>
      <w:r w:rsidRPr="00494370">
        <w:rPr>
          <w:rFonts w:ascii="Times New Roman" w:hAnsi="Times New Roman"/>
          <w:sz w:val="20"/>
          <w:szCs w:val="20"/>
          <w:lang w:val="ru-RU"/>
        </w:rPr>
        <w:t>ксування факт</w:t>
      </w:r>
      <w:r w:rsidRPr="00494370">
        <w:rPr>
          <w:rFonts w:ascii="Times New Roman" w:hAnsi="Times New Roman"/>
          <w:sz w:val="20"/>
          <w:szCs w:val="20"/>
          <w:lang w:val="en-US"/>
        </w:rPr>
        <w:t>i</w:t>
      </w:r>
      <w:r w:rsidRPr="00494370">
        <w:rPr>
          <w:rFonts w:ascii="Times New Roman" w:hAnsi="Times New Roman"/>
          <w:sz w:val="20"/>
          <w:szCs w:val="20"/>
          <w:lang w:val="ru-RU"/>
        </w:rPr>
        <w:t>в зд</w:t>
      </w:r>
      <w:r w:rsidRPr="00494370">
        <w:rPr>
          <w:rFonts w:ascii="Times New Roman" w:hAnsi="Times New Roman"/>
          <w:sz w:val="20"/>
          <w:szCs w:val="20"/>
          <w:lang w:val="en-US"/>
        </w:rPr>
        <w:t>i</w:t>
      </w:r>
      <w:r w:rsidRPr="00494370">
        <w:rPr>
          <w:rFonts w:ascii="Times New Roman" w:hAnsi="Times New Roman"/>
          <w:sz w:val="20"/>
          <w:szCs w:val="20"/>
          <w:lang w:val="ru-RU"/>
        </w:rPr>
        <w:t>йснення вс</w:t>
      </w:r>
      <w:r w:rsidRPr="00494370">
        <w:rPr>
          <w:rFonts w:ascii="Times New Roman" w:hAnsi="Times New Roman"/>
          <w:sz w:val="20"/>
          <w:szCs w:val="20"/>
          <w:lang w:val="en-US"/>
        </w:rPr>
        <w:t>i</w:t>
      </w:r>
      <w:r w:rsidRPr="00494370">
        <w:rPr>
          <w:rFonts w:ascii="Times New Roman" w:hAnsi="Times New Roman"/>
          <w:sz w:val="20"/>
          <w:szCs w:val="20"/>
          <w:lang w:val="ru-RU"/>
        </w:rPr>
        <w:t>х господарських операц</w:t>
      </w:r>
      <w:r w:rsidRPr="00494370">
        <w:rPr>
          <w:rFonts w:ascii="Times New Roman" w:hAnsi="Times New Roman"/>
          <w:sz w:val="20"/>
          <w:szCs w:val="20"/>
          <w:lang w:val="en-US"/>
        </w:rPr>
        <w:t>i</w:t>
      </w:r>
      <w:r w:rsidRPr="00494370">
        <w:rPr>
          <w:rFonts w:ascii="Times New Roman" w:hAnsi="Times New Roman"/>
          <w:sz w:val="20"/>
          <w:szCs w:val="20"/>
          <w:lang w:val="ru-RU"/>
        </w:rPr>
        <w:t>й у первинних документах, збереження оброблених документ</w:t>
      </w:r>
      <w:r w:rsidRPr="00494370">
        <w:rPr>
          <w:rFonts w:ascii="Times New Roman" w:hAnsi="Times New Roman"/>
          <w:sz w:val="20"/>
          <w:szCs w:val="20"/>
          <w:lang w:val="en-US"/>
        </w:rPr>
        <w:t>i</w:t>
      </w:r>
      <w:r w:rsidRPr="00494370">
        <w:rPr>
          <w:rFonts w:ascii="Times New Roman" w:hAnsi="Times New Roman"/>
          <w:sz w:val="20"/>
          <w:szCs w:val="20"/>
          <w:lang w:val="ru-RU"/>
        </w:rPr>
        <w:t>в, рег</w:t>
      </w:r>
      <w:r w:rsidRPr="00494370">
        <w:rPr>
          <w:rFonts w:ascii="Times New Roman" w:hAnsi="Times New Roman"/>
          <w:sz w:val="20"/>
          <w:szCs w:val="20"/>
          <w:lang w:val="en-US"/>
        </w:rPr>
        <w:t>i</w:t>
      </w:r>
      <w:r w:rsidRPr="00494370">
        <w:rPr>
          <w:rFonts w:ascii="Times New Roman" w:hAnsi="Times New Roman"/>
          <w:sz w:val="20"/>
          <w:szCs w:val="20"/>
          <w:lang w:val="ru-RU"/>
        </w:rPr>
        <w:t>стр</w:t>
      </w:r>
      <w:r w:rsidRPr="00494370">
        <w:rPr>
          <w:rFonts w:ascii="Times New Roman" w:hAnsi="Times New Roman"/>
          <w:sz w:val="20"/>
          <w:szCs w:val="20"/>
          <w:lang w:val="en-US"/>
        </w:rPr>
        <w:t>i</w:t>
      </w:r>
      <w:r w:rsidRPr="00494370">
        <w:rPr>
          <w:rFonts w:ascii="Times New Roman" w:hAnsi="Times New Roman"/>
          <w:sz w:val="20"/>
          <w:szCs w:val="20"/>
          <w:lang w:val="ru-RU"/>
        </w:rPr>
        <w:t xml:space="preserve">в </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протягом встановленого терм</w:t>
      </w:r>
      <w:r w:rsidRPr="00494370">
        <w:rPr>
          <w:rFonts w:ascii="Times New Roman" w:hAnsi="Times New Roman"/>
          <w:sz w:val="20"/>
          <w:szCs w:val="20"/>
          <w:lang w:val="en-US"/>
        </w:rPr>
        <w:t>i</w:t>
      </w:r>
      <w:r w:rsidRPr="00494370">
        <w:rPr>
          <w:rFonts w:ascii="Times New Roman" w:hAnsi="Times New Roman"/>
          <w:sz w:val="20"/>
          <w:szCs w:val="20"/>
          <w:lang w:val="ru-RU"/>
        </w:rPr>
        <w:t>ну, зг</w:t>
      </w:r>
      <w:r w:rsidRPr="00494370">
        <w:rPr>
          <w:rFonts w:ascii="Times New Roman" w:hAnsi="Times New Roman"/>
          <w:sz w:val="20"/>
          <w:szCs w:val="20"/>
          <w:lang w:val="en-US"/>
        </w:rPr>
        <w:t>i</w:t>
      </w:r>
      <w:r w:rsidRPr="00494370">
        <w:rPr>
          <w:rFonts w:ascii="Times New Roman" w:hAnsi="Times New Roman"/>
          <w:sz w:val="20"/>
          <w:szCs w:val="20"/>
          <w:lang w:val="ru-RU"/>
        </w:rPr>
        <w:t>дно до законодаства та Статуту Товариства, несе уповноважений орган - Правл</w:t>
      </w:r>
      <w:r w:rsidRPr="00494370">
        <w:rPr>
          <w:rFonts w:ascii="Times New Roman" w:hAnsi="Times New Roman"/>
          <w:sz w:val="20"/>
          <w:szCs w:val="20"/>
          <w:lang w:val="en-US"/>
        </w:rPr>
        <w:t>i</w:t>
      </w:r>
      <w:r w:rsidRPr="00494370">
        <w:rPr>
          <w:rFonts w:ascii="Times New Roman" w:hAnsi="Times New Roman"/>
          <w:sz w:val="20"/>
          <w:szCs w:val="20"/>
          <w:lang w:val="ru-RU"/>
        </w:rPr>
        <w:t>ння Товариства на чол</w:t>
      </w:r>
      <w:r w:rsidRPr="00494370">
        <w:rPr>
          <w:rFonts w:ascii="Times New Roman" w:hAnsi="Times New Roman"/>
          <w:sz w:val="20"/>
          <w:szCs w:val="20"/>
          <w:lang w:val="en-US"/>
        </w:rPr>
        <w:t>i</w:t>
      </w:r>
      <w:r w:rsidRPr="00494370">
        <w:rPr>
          <w:rFonts w:ascii="Times New Roman" w:hAnsi="Times New Roman"/>
          <w:sz w:val="20"/>
          <w:szCs w:val="20"/>
          <w:lang w:val="ru-RU"/>
        </w:rPr>
        <w:t xml:space="preserve"> з Головою Правл</w:t>
      </w:r>
      <w:r w:rsidRPr="00494370">
        <w:rPr>
          <w:rFonts w:ascii="Times New Roman" w:hAnsi="Times New Roman"/>
          <w:sz w:val="20"/>
          <w:szCs w:val="20"/>
          <w:lang w:val="en-US"/>
        </w:rPr>
        <w:t>i</w:t>
      </w:r>
      <w:r w:rsidRPr="00494370">
        <w:rPr>
          <w:rFonts w:ascii="Times New Roman" w:hAnsi="Times New Roman"/>
          <w:sz w:val="20"/>
          <w:szCs w:val="20"/>
          <w:lang w:val="ru-RU"/>
        </w:rPr>
        <w:t>ння та головний бухгалтер Товариства.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Податковий обл</w:t>
      </w:r>
      <w:r w:rsidRPr="00494370">
        <w:rPr>
          <w:rFonts w:ascii="Times New Roman" w:hAnsi="Times New Roman"/>
          <w:sz w:val="20"/>
          <w:szCs w:val="20"/>
          <w:lang w:val="en-US"/>
        </w:rPr>
        <w:t>i</w:t>
      </w:r>
      <w:r w:rsidRPr="00494370">
        <w:rPr>
          <w:rFonts w:ascii="Times New Roman" w:hAnsi="Times New Roman"/>
          <w:sz w:val="20"/>
          <w:szCs w:val="20"/>
          <w:lang w:val="ru-RU"/>
        </w:rPr>
        <w:t>к у Товариств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ведеться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 до законодавства. Товариством призначено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дальних ос</w:t>
      </w:r>
      <w:r w:rsidRPr="00494370">
        <w:rPr>
          <w:rFonts w:ascii="Times New Roman" w:hAnsi="Times New Roman"/>
          <w:sz w:val="20"/>
          <w:szCs w:val="20"/>
          <w:lang w:val="en-US"/>
        </w:rPr>
        <w:t>i</w:t>
      </w:r>
      <w:r w:rsidRPr="00494370">
        <w:rPr>
          <w:rFonts w:ascii="Times New Roman" w:hAnsi="Times New Roman"/>
          <w:sz w:val="20"/>
          <w:szCs w:val="20"/>
          <w:lang w:val="ru-RU"/>
        </w:rPr>
        <w:t xml:space="preserve">б для забезпечення ведення бухгалтерського.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Товариством створен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умови для правильного ведення бухгалтерського обл</w:t>
      </w:r>
      <w:r w:rsidRPr="00494370">
        <w:rPr>
          <w:rFonts w:ascii="Times New Roman" w:hAnsi="Times New Roman"/>
          <w:sz w:val="20"/>
          <w:szCs w:val="20"/>
          <w:lang w:val="en-US"/>
        </w:rPr>
        <w:t>i</w:t>
      </w:r>
      <w:r w:rsidRPr="00494370">
        <w:rPr>
          <w:rFonts w:ascii="Times New Roman" w:hAnsi="Times New Roman"/>
          <w:sz w:val="20"/>
          <w:szCs w:val="20"/>
          <w:lang w:val="ru-RU"/>
        </w:rPr>
        <w:t>ку, забезпечено дотримання встановлених єдиних методолог</w:t>
      </w:r>
      <w:r w:rsidRPr="00494370">
        <w:rPr>
          <w:rFonts w:ascii="Times New Roman" w:hAnsi="Times New Roman"/>
          <w:sz w:val="20"/>
          <w:szCs w:val="20"/>
          <w:lang w:val="en-US"/>
        </w:rPr>
        <w:t>i</w:t>
      </w:r>
      <w:r w:rsidRPr="00494370">
        <w:rPr>
          <w:rFonts w:ascii="Times New Roman" w:hAnsi="Times New Roman"/>
          <w:sz w:val="20"/>
          <w:szCs w:val="20"/>
          <w:lang w:val="ru-RU"/>
        </w:rPr>
        <w:t>чних засад бухгалтерського обл</w:t>
      </w:r>
      <w:r w:rsidRPr="00494370">
        <w:rPr>
          <w:rFonts w:ascii="Times New Roman" w:hAnsi="Times New Roman"/>
          <w:sz w:val="20"/>
          <w:szCs w:val="20"/>
          <w:lang w:val="en-US"/>
        </w:rPr>
        <w:t>i</w:t>
      </w:r>
      <w:r w:rsidRPr="00494370">
        <w:rPr>
          <w:rFonts w:ascii="Times New Roman" w:hAnsi="Times New Roman"/>
          <w:sz w:val="20"/>
          <w:szCs w:val="20"/>
          <w:lang w:val="ru-RU"/>
        </w:rPr>
        <w:t xml:space="preserve">ку, складання </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подання у встановлен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строки ф</w:t>
      </w:r>
      <w:r w:rsidRPr="00494370">
        <w:rPr>
          <w:rFonts w:ascii="Times New Roman" w:hAnsi="Times New Roman"/>
          <w:sz w:val="20"/>
          <w:szCs w:val="20"/>
          <w:lang w:val="en-US"/>
        </w:rPr>
        <w:t>i</w:t>
      </w:r>
      <w:r w:rsidRPr="00494370">
        <w:rPr>
          <w:rFonts w:ascii="Times New Roman" w:hAnsi="Times New Roman"/>
          <w:sz w:val="20"/>
          <w:szCs w:val="20"/>
          <w:lang w:val="ru-RU"/>
        </w:rPr>
        <w:t>нансової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lastRenderedPageBreak/>
        <w:t>П</w:t>
      </w:r>
      <w:r w:rsidRPr="00494370">
        <w:rPr>
          <w:rFonts w:ascii="Times New Roman" w:hAnsi="Times New Roman"/>
          <w:sz w:val="20"/>
          <w:szCs w:val="20"/>
          <w:lang w:val="en-US"/>
        </w:rPr>
        <w:t>i</w:t>
      </w:r>
      <w:r w:rsidRPr="00494370">
        <w:rPr>
          <w:rFonts w:ascii="Times New Roman" w:hAnsi="Times New Roman"/>
          <w:sz w:val="20"/>
          <w:szCs w:val="20"/>
          <w:lang w:val="ru-RU"/>
        </w:rPr>
        <w:t>дставою для бухгалтерського обл</w:t>
      </w:r>
      <w:r w:rsidRPr="00494370">
        <w:rPr>
          <w:rFonts w:ascii="Times New Roman" w:hAnsi="Times New Roman"/>
          <w:sz w:val="20"/>
          <w:szCs w:val="20"/>
          <w:lang w:val="en-US"/>
        </w:rPr>
        <w:t>i</w:t>
      </w:r>
      <w:r w:rsidRPr="00494370">
        <w:rPr>
          <w:rFonts w:ascii="Times New Roman" w:hAnsi="Times New Roman"/>
          <w:sz w:val="20"/>
          <w:szCs w:val="20"/>
          <w:lang w:val="ru-RU"/>
        </w:rPr>
        <w:t>ку господарських операц</w:t>
      </w:r>
      <w:r w:rsidRPr="00494370">
        <w:rPr>
          <w:rFonts w:ascii="Times New Roman" w:hAnsi="Times New Roman"/>
          <w:sz w:val="20"/>
          <w:szCs w:val="20"/>
          <w:lang w:val="en-US"/>
        </w:rPr>
        <w:t>i</w:t>
      </w:r>
      <w:r w:rsidRPr="00494370">
        <w:rPr>
          <w:rFonts w:ascii="Times New Roman" w:hAnsi="Times New Roman"/>
          <w:sz w:val="20"/>
          <w:szCs w:val="20"/>
          <w:lang w:val="ru-RU"/>
        </w:rPr>
        <w:t>й використан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первинн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документи, порядок </w:t>
      </w:r>
      <w:r w:rsidRPr="00494370">
        <w:rPr>
          <w:rFonts w:ascii="Times New Roman" w:hAnsi="Times New Roman"/>
          <w:sz w:val="20"/>
          <w:szCs w:val="20"/>
          <w:lang w:val="en-US"/>
        </w:rPr>
        <w:t>i</w:t>
      </w:r>
      <w:r w:rsidRPr="00494370">
        <w:rPr>
          <w:rFonts w:ascii="Times New Roman" w:hAnsi="Times New Roman"/>
          <w:sz w:val="20"/>
          <w:szCs w:val="20"/>
          <w:lang w:val="ru-RU"/>
        </w:rPr>
        <w:t xml:space="preserve"> строки складення яких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дає вимогам д</w:t>
      </w:r>
      <w:r w:rsidRPr="00494370">
        <w:rPr>
          <w:rFonts w:ascii="Times New Roman" w:hAnsi="Times New Roman"/>
          <w:sz w:val="20"/>
          <w:szCs w:val="20"/>
          <w:lang w:val="en-US"/>
        </w:rPr>
        <w:t>i</w:t>
      </w:r>
      <w:r w:rsidRPr="00494370">
        <w:rPr>
          <w:rFonts w:ascii="Times New Roman" w:hAnsi="Times New Roman"/>
          <w:sz w:val="20"/>
          <w:szCs w:val="20"/>
          <w:lang w:val="ru-RU"/>
        </w:rPr>
        <w:t>ючого законодаства. Первинн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та зведен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обл</w:t>
      </w:r>
      <w:r w:rsidRPr="00494370">
        <w:rPr>
          <w:rFonts w:ascii="Times New Roman" w:hAnsi="Times New Roman"/>
          <w:sz w:val="20"/>
          <w:szCs w:val="20"/>
          <w:lang w:val="en-US"/>
        </w:rPr>
        <w:t>i</w:t>
      </w:r>
      <w:r w:rsidRPr="00494370">
        <w:rPr>
          <w:rFonts w:ascii="Times New Roman" w:hAnsi="Times New Roman"/>
          <w:sz w:val="20"/>
          <w:szCs w:val="20"/>
          <w:lang w:val="ru-RU"/>
        </w:rPr>
        <w:t>ков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документи складен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як на паперових, так </w:t>
      </w:r>
      <w:r w:rsidRPr="00494370">
        <w:rPr>
          <w:rFonts w:ascii="Times New Roman" w:hAnsi="Times New Roman"/>
          <w:sz w:val="20"/>
          <w:szCs w:val="20"/>
          <w:lang w:val="en-US"/>
        </w:rPr>
        <w:t>i</w:t>
      </w:r>
      <w:r w:rsidRPr="00494370">
        <w:rPr>
          <w:rFonts w:ascii="Times New Roman" w:hAnsi="Times New Roman"/>
          <w:sz w:val="20"/>
          <w:szCs w:val="20"/>
          <w:lang w:val="ru-RU"/>
        </w:rPr>
        <w:t xml:space="preserve"> на машинних нос</w:t>
      </w:r>
      <w:r w:rsidRPr="00494370">
        <w:rPr>
          <w:rFonts w:ascii="Times New Roman" w:hAnsi="Times New Roman"/>
          <w:sz w:val="20"/>
          <w:szCs w:val="20"/>
          <w:lang w:val="en-US"/>
        </w:rPr>
        <w:t>i</w:t>
      </w:r>
      <w:r w:rsidRPr="00494370">
        <w:rPr>
          <w:rFonts w:ascii="Times New Roman" w:hAnsi="Times New Roman"/>
          <w:sz w:val="20"/>
          <w:szCs w:val="20"/>
          <w:lang w:val="ru-RU"/>
        </w:rPr>
        <w:t xml:space="preserve">ях </w:t>
      </w:r>
      <w:r w:rsidRPr="00494370">
        <w:rPr>
          <w:rFonts w:ascii="Times New Roman" w:hAnsi="Times New Roman"/>
          <w:sz w:val="20"/>
          <w:szCs w:val="20"/>
          <w:lang w:val="en-US"/>
        </w:rPr>
        <w:t>i</w:t>
      </w:r>
      <w:r w:rsidRPr="00494370">
        <w:rPr>
          <w:rFonts w:ascii="Times New Roman" w:hAnsi="Times New Roman"/>
          <w:sz w:val="20"/>
          <w:szCs w:val="20"/>
          <w:lang w:val="ru-RU"/>
        </w:rPr>
        <w:t xml:space="preserve"> мають ус</w:t>
      </w:r>
      <w:r w:rsidRPr="00494370">
        <w:rPr>
          <w:rFonts w:ascii="Times New Roman" w:hAnsi="Times New Roman"/>
          <w:sz w:val="20"/>
          <w:szCs w:val="20"/>
          <w:lang w:val="en-US"/>
        </w:rPr>
        <w:t>i</w:t>
      </w:r>
      <w:r w:rsidRPr="00494370">
        <w:rPr>
          <w:rFonts w:ascii="Times New Roman" w:hAnsi="Times New Roman"/>
          <w:sz w:val="20"/>
          <w:szCs w:val="20"/>
          <w:lang w:val="ru-RU"/>
        </w:rPr>
        <w:t xml:space="preserve"> необх</w:t>
      </w:r>
      <w:r w:rsidRPr="00494370">
        <w:rPr>
          <w:rFonts w:ascii="Times New Roman" w:hAnsi="Times New Roman"/>
          <w:sz w:val="20"/>
          <w:szCs w:val="20"/>
          <w:lang w:val="en-US"/>
        </w:rPr>
        <w:t>i</w:t>
      </w:r>
      <w:r w:rsidRPr="00494370">
        <w:rPr>
          <w:rFonts w:ascii="Times New Roman" w:hAnsi="Times New Roman"/>
          <w:sz w:val="20"/>
          <w:szCs w:val="20"/>
          <w:lang w:val="ru-RU"/>
        </w:rPr>
        <w:t>дн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обов'язков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рекв</w:t>
      </w:r>
      <w:r w:rsidRPr="00494370">
        <w:rPr>
          <w:rFonts w:ascii="Times New Roman" w:hAnsi="Times New Roman"/>
          <w:sz w:val="20"/>
          <w:szCs w:val="20"/>
          <w:lang w:val="en-US"/>
        </w:rPr>
        <w:t>i</w:t>
      </w:r>
      <w:r w:rsidRPr="00494370">
        <w:rPr>
          <w:rFonts w:ascii="Times New Roman" w:hAnsi="Times New Roman"/>
          <w:sz w:val="20"/>
          <w:szCs w:val="20"/>
          <w:lang w:val="ru-RU"/>
        </w:rPr>
        <w:t>зити.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На основ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даних бухгалтерського обл</w:t>
      </w:r>
      <w:r w:rsidRPr="00494370">
        <w:rPr>
          <w:rFonts w:ascii="Times New Roman" w:hAnsi="Times New Roman"/>
          <w:sz w:val="20"/>
          <w:szCs w:val="20"/>
          <w:lang w:val="en-US"/>
        </w:rPr>
        <w:t>i</w:t>
      </w:r>
      <w:r w:rsidRPr="00494370">
        <w:rPr>
          <w:rFonts w:ascii="Times New Roman" w:hAnsi="Times New Roman"/>
          <w:sz w:val="20"/>
          <w:szCs w:val="20"/>
          <w:lang w:val="ru-RU"/>
        </w:rPr>
        <w:t>ку Товариство склало ф</w:t>
      </w:r>
      <w:r w:rsidRPr="00494370">
        <w:rPr>
          <w:rFonts w:ascii="Times New Roman" w:hAnsi="Times New Roman"/>
          <w:sz w:val="20"/>
          <w:szCs w:val="20"/>
          <w:lang w:val="en-US"/>
        </w:rPr>
        <w:t>i</w:t>
      </w:r>
      <w:r w:rsidRPr="00494370">
        <w:rPr>
          <w:rFonts w:ascii="Times New Roman" w:hAnsi="Times New Roman"/>
          <w:sz w:val="20"/>
          <w:szCs w:val="20"/>
          <w:lang w:val="ru-RU"/>
        </w:rPr>
        <w:t>нансову зв</w:t>
      </w:r>
      <w:r w:rsidRPr="00494370">
        <w:rPr>
          <w:rFonts w:ascii="Times New Roman" w:hAnsi="Times New Roman"/>
          <w:sz w:val="20"/>
          <w:szCs w:val="20"/>
          <w:lang w:val="en-US"/>
        </w:rPr>
        <w:t>i</w:t>
      </w:r>
      <w:r w:rsidRPr="00494370">
        <w:rPr>
          <w:rFonts w:ascii="Times New Roman" w:hAnsi="Times New Roman"/>
          <w:sz w:val="20"/>
          <w:szCs w:val="20"/>
          <w:lang w:val="ru-RU"/>
        </w:rPr>
        <w:t>тн</w:t>
      </w:r>
      <w:r w:rsidRPr="00494370">
        <w:rPr>
          <w:rFonts w:ascii="Times New Roman" w:hAnsi="Times New Roman"/>
          <w:sz w:val="20"/>
          <w:szCs w:val="20"/>
          <w:lang w:val="en-US"/>
        </w:rPr>
        <w:t>i</w:t>
      </w:r>
      <w:r w:rsidRPr="00494370">
        <w:rPr>
          <w:rFonts w:ascii="Times New Roman" w:hAnsi="Times New Roman"/>
          <w:sz w:val="20"/>
          <w:szCs w:val="20"/>
          <w:lang w:val="ru-RU"/>
        </w:rPr>
        <w:t>сть за 2025 р</w:t>
      </w:r>
      <w:r w:rsidRPr="00494370">
        <w:rPr>
          <w:rFonts w:ascii="Times New Roman" w:hAnsi="Times New Roman"/>
          <w:sz w:val="20"/>
          <w:szCs w:val="20"/>
          <w:lang w:val="en-US"/>
        </w:rPr>
        <w:t>i</w:t>
      </w:r>
      <w:r w:rsidRPr="00494370">
        <w:rPr>
          <w:rFonts w:ascii="Times New Roman" w:hAnsi="Times New Roman"/>
          <w:sz w:val="20"/>
          <w:szCs w:val="20"/>
          <w:lang w:val="ru-RU"/>
        </w:rPr>
        <w:t>к керуючись Національними положеннями (стандартами) бухгалтерського обліку. Ф</w:t>
      </w:r>
      <w:r w:rsidRPr="00494370">
        <w:rPr>
          <w:rFonts w:ascii="Times New Roman" w:hAnsi="Times New Roman"/>
          <w:sz w:val="20"/>
          <w:szCs w:val="20"/>
          <w:lang w:val="en-US"/>
        </w:rPr>
        <w:t>i</w:t>
      </w:r>
      <w:r w:rsidRPr="00494370">
        <w:rPr>
          <w:rFonts w:ascii="Times New Roman" w:hAnsi="Times New Roman"/>
          <w:sz w:val="20"/>
          <w:szCs w:val="20"/>
          <w:lang w:val="ru-RU"/>
        </w:rPr>
        <w:t>нансова зв</w:t>
      </w:r>
      <w:r w:rsidRPr="00494370">
        <w:rPr>
          <w:rFonts w:ascii="Times New Roman" w:hAnsi="Times New Roman"/>
          <w:sz w:val="20"/>
          <w:szCs w:val="20"/>
          <w:lang w:val="en-US"/>
        </w:rPr>
        <w:t>i</w:t>
      </w:r>
      <w:r w:rsidRPr="00494370">
        <w:rPr>
          <w:rFonts w:ascii="Times New Roman" w:hAnsi="Times New Roman"/>
          <w:sz w:val="20"/>
          <w:szCs w:val="20"/>
          <w:lang w:val="ru-RU"/>
        </w:rPr>
        <w:t>тн</w:t>
      </w:r>
      <w:r w:rsidRPr="00494370">
        <w:rPr>
          <w:rFonts w:ascii="Times New Roman" w:hAnsi="Times New Roman"/>
          <w:sz w:val="20"/>
          <w:szCs w:val="20"/>
          <w:lang w:val="en-US"/>
        </w:rPr>
        <w:t>i</w:t>
      </w:r>
      <w:r w:rsidRPr="00494370">
        <w:rPr>
          <w:rFonts w:ascii="Times New Roman" w:hAnsi="Times New Roman"/>
          <w:sz w:val="20"/>
          <w:szCs w:val="20"/>
          <w:lang w:val="ru-RU"/>
        </w:rPr>
        <w:t>сть п</w:t>
      </w:r>
      <w:r w:rsidRPr="00494370">
        <w:rPr>
          <w:rFonts w:ascii="Times New Roman" w:hAnsi="Times New Roman"/>
          <w:sz w:val="20"/>
          <w:szCs w:val="20"/>
          <w:lang w:val="en-US"/>
        </w:rPr>
        <w:t>i</w:t>
      </w:r>
      <w:r w:rsidRPr="00494370">
        <w:rPr>
          <w:rFonts w:ascii="Times New Roman" w:hAnsi="Times New Roman"/>
          <w:sz w:val="20"/>
          <w:szCs w:val="20"/>
          <w:lang w:val="ru-RU"/>
        </w:rPr>
        <w:t>дприємства включає: баланс, зв</w:t>
      </w:r>
      <w:r w:rsidRPr="00494370">
        <w:rPr>
          <w:rFonts w:ascii="Times New Roman" w:hAnsi="Times New Roman"/>
          <w:sz w:val="20"/>
          <w:szCs w:val="20"/>
          <w:lang w:val="en-US"/>
        </w:rPr>
        <w:t>i</w:t>
      </w:r>
      <w:r w:rsidRPr="00494370">
        <w:rPr>
          <w:rFonts w:ascii="Times New Roman" w:hAnsi="Times New Roman"/>
          <w:sz w:val="20"/>
          <w:szCs w:val="20"/>
          <w:lang w:val="ru-RU"/>
        </w:rPr>
        <w:t>т про ф</w:t>
      </w:r>
      <w:r w:rsidRPr="00494370">
        <w:rPr>
          <w:rFonts w:ascii="Times New Roman" w:hAnsi="Times New Roman"/>
          <w:sz w:val="20"/>
          <w:szCs w:val="20"/>
          <w:lang w:val="en-US"/>
        </w:rPr>
        <w:t>i</w:t>
      </w:r>
      <w:r w:rsidRPr="00494370">
        <w:rPr>
          <w:rFonts w:ascii="Times New Roman" w:hAnsi="Times New Roman"/>
          <w:sz w:val="20"/>
          <w:szCs w:val="20"/>
          <w:lang w:val="ru-RU"/>
        </w:rPr>
        <w:t>нансов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результати, зв</w:t>
      </w:r>
      <w:r w:rsidRPr="00494370">
        <w:rPr>
          <w:rFonts w:ascii="Times New Roman" w:hAnsi="Times New Roman"/>
          <w:sz w:val="20"/>
          <w:szCs w:val="20"/>
          <w:lang w:val="en-US"/>
        </w:rPr>
        <w:t>i</w:t>
      </w:r>
      <w:r w:rsidRPr="00494370">
        <w:rPr>
          <w:rFonts w:ascii="Times New Roman" w:hAnsi="Times New Roman"/>
          <w:sz w:val="20"/>
          <w:szCs w:val="20"/>
          <w:lang w:val="ru-RU"/>
        </w:rPr>
        <w:t>т про рух грошових кошт</w:t>
      </w:r>
      <w:r w:rsidRPr="00494370">
        <w:rPr>
          <w:rFonts w:ascii="Times New Roman" w:hAnsi="Times New Roman"/>
          <w:sz w:val="20"/>
          <w:szCs w:val="20"/>
          <w:lang w:val="en-US"/>
        </w:rPr>
        <w:t>i</w:t>
      </w:r>
      <w:r w:rsidRPr="00494370">
        <w:rPr>
          <w:rFonts w:ascii="Times New Roman" w:hAnsi="Times New Roman"/>
          <w:sz w:val="20"/>
          <w:szCs w:val="20"/>
          <w:lang w:val="ru-RU"/>
        </w:rPr>
        <w:t>в, зв</w:t>
      </w:r>
      <w:r w:rsidRPr="00494370">
        <w:rPr>
          <w:rFonts w:ascii="Times New Roman" w:hAnsi="Times New Roman"/>
          <w:sz w:val="20"/>
          <w:szCs w:val="20"/>
          <w:lang w:val="en-US"/>
        </w:rPr>
        <w:t>i</w:t>
      </w:r>
      <w:r w:rsidRPr="00494370">
        <w:rPr>
          <w:rFonts w:ascii="Times New Roman" w:hAnsi="Times New Roman"/>
          <w:sz w:val="20"/>
          <w:szCs w:val="20"/>
          <w:lang w:val="ru-RU"/>
        </w:rPr>
        <w:t>т про власний кап</w:t>
      </w:r>
      <w:r w:rsidRPr="00494370">
        <w:rPr>
          <w:rFonts w:ascii="Times New Roman" w:hAnsi="Times New Roman"/>
          <w:sz w:val="20"/>
          <w:szCs w:val="20"/>
          <w:lang w:val="en-US"/>
        </w:rPr>
        <w:t>i</w:t>
      </w:r>
      <w:r w:rsidRPr="00494370">
        <w:rPr>
          <w:rFonts w:ascii="Times New Roman" w:hAnsi="Times New Roman"/>
          <w:sz w:val="20"/>
          <w:szCs w:val="20"/>
          <w:lang w:val="ru-RU"/>
        </w:rPr>
        <w:t>тал та прим</w:t>
      </w:r>
      <w:r w:rsidRPr="00494370">
        <w:rPr>
          <w:rFonts w:ascii="Times New Roman" w:hAnsi="Times New Roman"/>
          <w:sz w:val="20"/>
          <w:szCs w:val="20"/>
          <w:lang w:val="en-US"/>
        </w:rPr>
        <w:t>i</w:t>
      </w:r>
      <w:r w:rsidRPr="00494370">
        <w:rPr>
          <w:rFonts w:ascii="Times New Roman" w:hAnsi="Times New Roman"/>
          <w:sz w:val="20"/>
          <w:szCs w:val="20"/>
          <w:lang w:val="ru-RU"/>
        </w:rPr>
        <w:t>тки до зв</w:t>
      </w:r>
      <w:r w:rsidRPr="00494370">
        <w:rPr>
          <w:rFonts w:ascii="Times New Roman" w:hAnsi="Times New Roman"/>
          <w:sz w:val="20"/>
          <w:szCs w:val="20"/>
          <w:lang w:val="en-US"/>
        </w:rPr>
        <w:t>i</w:t>
      </w:r>
      <w:r w:rsidRPr="00494370">
        <w:rPr>
          <w:rFonts w:ascii="Times New Roman" w:hAnsi="Times New Roman"/>
          <w:sz w:val="20"/>
          <w:szCs w:val="20"/>
          <w:lang w:val="ru-RU"/>
        </w:rPr>
        <w:t>т</w:t>
      </w:r>
      <w:r w:rsidRPr="00494370">
        <w:rPr>
          <w:rFonts w:ascii="Times New Roman" w:hAnsi="Times New Roman"/>
          <w:sz w:val="20"/>
          <w:szCs w:val="20"/>
          <w:lang w:val="en-US"/>
        </w:rPr>
        <w:t>i</w:t>
      </w:r>
      <w:r w:rsidRPr="00494370">
        <w:rPr>
          <w:rFonts w:ascii="Times New Roman" w:hAnsi="Times New Roman"/>
          <w:sz w:val="20"/>
          <w:szCs w:val="20"/>
          <w:lang w:val="ru-RU"/>
        </w:rPr>
        <w:t>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З метою складання ф</w:t>
      </w:r>
      <w:r w:rsidRPr="00494370">
        <w:rPr>
          <w:rFonts w:ascii="Times New Roman" w:hAnsi="Times New Roman"/>
          <w:sz w:val="20"/>
          <w:szCs w:val="20"/>
          <w:lang w:val="en-US"/>
        </w:rPr>
        <w:t>i</w:t>
      </w:r>
      <w:r w:rsidRPr="00494370">
        <w:rPr>
          <w:rFonts w:ascii="Times New Roman" w:hAnsi="Times New Roman"/>
          <w:sz w:val="20"/>
          <w:szCs w:val="20"/>
          <w:lang w:val="ru-RU"/>
        </w:rPr>
        <w:t>нансової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використовуються наступн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принципи </w:t>
      </w:r>
      <w:r w:rsidRPr="00494370">
        <w:rPr>
          <w:rFonts w:ascii="Times New Roman" w:hAnsi="Times New Roman"/>
          <w:sz w:val="20"/>
          <w:szCs w:val="20"/>
          <w:lang w:val="en-US"/>
        </w:rPr>
        <w:t>i</w:t>
      </w:r>
      <w:r w:rsidRPr="00494370">
        <w:rPr>
          <w:rFonts w:ascii="Times New Roman" w:hAnsi="Times New Roman"/>
          <w:sz w:val="20"/>
          <w:szCs w:val="20"/>
          <w:lang w:val="ru-RU"/>
        </w:rPr>
        <w:t xml:space="preserve"> методи обл</w:t>
      </w:r>
      <w:r w:rsidRPr="00494370">
        <w:rPr>
          <w:rFonts w:ascii="Times New Roman" w:hAnsi="Times New Roman"/>
          <w:sz w:val="20"/>
          <w:szCs w:val="20"/>
          <w:lang w:val="en-US"/>
        </w:rPr>
        <w:t>i</w:t>
      </w:r>
      <w:r w:rsidRPr="00494370">
        <w:rPr>
          <w:rFonts w:ascii="Times New Roman" w:hAnsi="Times New Roman"/>
          <w:sz w:val="20"/>
          <w:szCs w:val="20"/>
          <w:lang w:val="ru-RU"/>
        </w:rPr>
        <w:t>кової пол</w:t>
      </w:r>
      <w:r w:rsidRPr="00494370">
        <w:rPr>
          <w:rFonts w:ascii="Times New Roman" w:hAnsi="Times New Roman"/>
          <w:sz w:val="20"/>
          <w:szCs w:val="20"/>
          <w:lang w:val="en-US"/>
        </w:rPr>
        <w:t>i</w:t>
      </w:r>
      <w:r w:rsidRPr="00494370">
        <w:rPr>
          <w:rFonts w:ascii="Times New Roman" w:hAnsi="Times New Roman"/>
          <w:sz w:val="20"/>
          <w:szCs w:val="20"/>
          <w:lang w:val="ru-RU"/>
        </w:rPr>
        <w:t>тики: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Визнання, оц</w:t>
      </w:r>
      <w:r w:rsidRPr="00494370">
        <w:rPr>
          <w:rFonts w:ascii="Times New Roman" w:hAnsi="Times New Roman"/>
          <w:sz w:val="20"/>
          <w:szCs w:val="20"/>
          <w:lang w:val="en-US"/>
        </w:rPr>
        <w:t>i</w:t>
      </w:r>
      <w:r w:rsidRPr="00494370">
        <w:rPr>
          <w:rFonts w:ascii="Times New Roman" w:hAnsi="Times New Roman"/>
          <w:sz w:val="20"/>
          <w:szCs w:val="20"/>
          <w:lang w:val="ru-RU"/>
        </w:rPr>
        <w:t>нку та обл</w:t>
      </w:r>
      <w:r w:rsidRPr="00494370">
        <w:rPr>
          <w:rFonts w:ascii="Times New Roman" w:hAnsi="Times New Roman"/>
          <w:sz w:val="20"/>
          <w:szCs w:val="20"/>
          <w:lang w:val="en-US"/>
        </w:rPr>
        <w:t>i</w:t>
      </w:r>
      <w:r w:rsidRPr="00494370">
        <w:rPr>
          <w:rFonts w:ascii="Times New Roman" w:hAnsi="Times New Roman"/>
          <w:sz w:val="20"/>
          <w:szCs w:val="20"/>
          <w:lang w:val="ru-RU"/>
        </w:rPr>
        <w:t>к основних засоб</w:t>
      </w:r>
      <w:r w:rsidRPr="00494370">
        <w:rPr>
          <w:rFonts w:ascii="Times New Roman" w:hAnsi="Times New Roman"/>
          <w:sz w:val="20"/>
          <w:szCs w:val="20"/>
          <w:lang w:val="en-US"/>
        </w:rPr>
        <w:t>i</w:t>
      </w:r>
      <w:r w:rsidRPr="00494370">
        <w:rPr>
          <w:rFonts w:ascii="Times New Roman" w:hAnsi="Times New Roman"/>
          <w:sz w:val="20"/>
          <w:szCs w:val="20"/>
          <w:lang w:val="ru-RU"/>
        </w:rPr>
        <w:t>в зд</w:t>
      </w:r>
      <w:r w:rsidRPr="00494370">
        <w:rPr>
          <w:rFonts w:ascii="Times New Roman" w:hAnsi="Times New Roman"/>
          <w:sz w:val="20"/>
          <w:szCs w:val="20"/>
          <w:lang w:val="en-US"/>
        </w:rPr>
        <w:t>i</w:t>
      </w:r>
      <w:r w:rsidRPr="00494370">
        <w:rPr>
          <w:rFonts w:ascii="Times New Roman" w:hAnsi="Times New Roman"/>
          <w:sz w:val="20"/>
          <w:szCs w:val="20"/>
          <w:lang w:val="ru-RU"/>
        </w:rPr>
        <w:t>йснюється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 до П(С)БО 7 "Основн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засоби". Одиниця обл</w:t>
      </w:r>
      <w:r w:rsidRPr="00494370">
        <w:rPr>
          <w:rFonts w:ascii="Times New Roman" w:hAnsi="Times New Roman"/>
          <w:sz w:val="20"/>
          <w:szCs w:val="20"/>
          <w:lang w:val="en-US"/>
        </w:rPr>
        <w:t>i</w:t>
      </w:r>
      <w:r w:rsidRPr="00494370">
        <w:rPr>
          <w:rFonts w:ascii="Times New Roman" w:hAnsi="Times New Roman"/>
          <w:sz w:val="20"/>
          <w:szCs w:val="20"/>
          <w:lang w:val="ru-RU"/>
        </w:rPr>
        <w:t>ку - окремий об'єкт основних засоб</w:t>
      </w:r>
      <w:r w:rsidRPr="00494370">
        <w:rPr>
          <w:rFonts w:ascii="Times New Roman" w:hAnsi="Times New Roman"/>
          <w:sz w:val="20"/>
          <w:szCs w:val="20"/>
          <w:lang w:val="en-US"/>
        </w:rPr>
        <w:t>i</w:t>
      </w:r>
      <w:r w:rsidRPr="00494370">
        <w:rPr>
          <w:rFonts w:ascii="Times New Roman" w:hAnsi="Times New Roman"/>
          <w:sz w:val="20"/>
          <w:szCs w:val="20"/>
          <w:lang w:val="ru-RU"/>
        </w:rPr>
        <w:t xml:space="preserve">в та </w:t>
      </w:r>
      <w:r w:rsidRPr="00494370">
        <w:rPr>
          <w:rFonts w:ascii="Times New Roman" w:hAnsi="Times New Roman"/>
          <w:sz w:val="20"/>
          <w:szCs w:val="20"/>
          <w:lang w:val="en-US"/>
        </w:rPr>
        <w:t>i</w:t>
      </w:r>
      <w:r w:rsidRPr="00494370">
        <w:rPr>
          <w:rFonts w:ascii="Times New Roman" w:hAnsi="Times New Roman"/>
          <w:sz w:val="20"/>
          <w:szCs w:val="20"/>
          <w:lang w:val="ru-RU"/>
        </w:rPr>
        <w:t>нших необоротних актив</w:t>
      </w:r>
      <w:r w:rsidRPr="00494370">
        <w:rPr>
          <w:rFonts w:ascii="Times New Roman" w:hAnsi="Times New Roman"/>
          <w:sz w:val="20"/>
          <w:szCs w:val="20"/>
          <w:lang w:val="en-US"/>
        </w:rPr>
        <w:t>i</w:t>
      </w:r>
      <w:r w:rsidRPr="00494370">
        <w:rPr>
          <w:rFonts w:ascii="Times New Roman" w:hAnsi="Times New Roman"/>
          <w:sz w:val="20"/>
          <w:szCs w:val="20"/>
          <w:lang w:val="ru-RU"/>
        </w:rPr>
        <w:t>в. Класиф</w:t>
      </w:r>
      <w:r w:rsidRPr="00494370">
        <w:rPr>
          <w:rFonts w:ascii="Times New Roman" w:hAnsi="Times New Roman"/>
          <w:sz w:val="20"/>
          <w:szCs w:val="20"/>
          <w:lang w:val="en-US"/>
        </w:rPr>
        <w:t>i</w:t>
      </w:r>
      <w:r w:rsidRPr="00494370">
        <w:rPr>
          <w:rFonts w:ascii="Times New Roman" w:hAnsi="Times New Roman"/>
          <w:sz w:val="20"/>
          <w:szCs w:val="20"/>
          <w:lang w:val="ru-RU"/>
        </w:rPr>
        <w:t>кац</w:t>
      </w:r>
      <w:r w:rsidRPr="00494370">
        <w:rPr>
          <w:rFonts w:ascii="Times New Roman" w:hAnsi="Times New Roman"/>
          <w:sz w:val="20"/>
          <w:szCs w:val="20"/>
          <w:lang w:val="en-US"/>
        </w:rPr>
        <w:t>i</w:t>
      </w:r>
      <w:r w:rsidRPr="00494370">
        <w:rPr>
          <w:rFonts w:ascii="Times New Roman" w:hAnsi="Times New Roman"/>
          <w:sz w:val="20"/>
          <w:szCs w:val="20"/>
          <w:lang w:val="ru-RU"/>
        </w:rPr>
        <w:t>я по групам ведеться зг</w:t>
      </w:r>
      <w:r w:rsidRPr="00494370">
        <w:rPr>
          <w:rFonts w:ascii="Times New Roman" w:hAnsi="Times New Roman"/>
          <w:sz w:val="20"/>
          <w:szCs w:val="20"/>
          <w:lang w:val="en-US"/>
        </w:rPr>
        <w:t>i</w:t>
      </w:r>
      <w:r w:rsidRPr="00494370">
        <w:rPr>
          <w:rFonts w:ascii="Times New Roman" w:hAnsi="Times New Roman"/>
          <w:sz w:val="20"/>
          <w:szCs w:val="20"/>
          <w:lang w:val="ru-RU"/>
        </w:rPr>
        <w:t>дно ст. 5 П(с)БО 7. Амортизац</w:t>
      </w:r>
      <w:r w:rsidRPr="00494370">
        <w:rPr>
          <w:rFonts w:ascii="Times New Roman" w:hAnsi="Times New Roman"/>
          <w:sz w:val="20"/>
          <w:szCs w:val="20"/>
          <w:lang w:val="en-US"/>
        </w:rPr>
        <w:t>i</w:t>
      </w:r>
      <w:r w:rsidRPr="00494370">
        <w:rPr>
          <w:rFonts w:ascii="Times New Roman" w:hAnsi="Times New Roman"/>
          <w:sz w:val="20"/>
          <w:szCs w:val="20"/>
          <w:lang w:val="ru-RU"/>
        </w:rPr>
        <w:t>я об'єкт</w:t>
      </w:r>
      <w:r w:rsidRPr="00494370">
        <w:rPr>
          <w:rFonts w:ascii="Times New Roman" w:hAnsi="Times New Roman"/>
          <w:sz w:val="20"/>
          <w:szCs w:val="20"/>
          <w:lang w:val="en-US"/>
        </w:rPr>
        <w:t>i</w:t>
      </w:r>
      <w:r w:rsidRPr="00494370">
        <w:rPr>
          <w:rFonts w:ascii="Times New Roman" w:hAnsi="Times New Roman"/>
          <w:sz w:val="20"/>
          <w:szCs w:val="20"/>
          <w:lang w:val="ru-RU"/>
        </w:rPr>
        <w:t>в основних засоб</w:t>
      </w:r>
      <w:r w:rsidRPr="00494370">
        <w:rPr>
          <w:rFonts w:ascii="Times New Roman" w:hAnsi="Times New Roman"/>
          <w:sz w:val="20"/>
          <w:szCs w:val="20"/>
          <w:lang w:val="en-US"/>
        </w:rPr>
        <w:t>i</w:t>
      </w:r>
      <w:r w:rsidRPr="00494370">
        <w:rPr>
          <w:rFonts w:ascii="Times New Roman" w:hAnsi="Times New Roman"/>
          <w:sz w:val="20"/>
          <w:szCs w:val="20"/>
          <w:lang w:val="ru-RU"/>
        </w:rPr>
        <w:t>в зд</w:t>
      </w:r>
      <w:r w:rsidRPr="00494370">
        <w:rPr>
          <w:rFonts w:ascii="Times New Roman" w:hAnsi="Times New Roman"/>
          <w:sz w:val="20"/>
          <w:szCs w:val="20"/>
          <w:lang w:val="en-US"/>
        </w:rPr>
        <w:t>i</w:t>
      </w:r>
      <w:r w:rsidRPr="00494370">
        <w:rPr>
          <w:rFonts w:ascii="Times New Roman" w:hAnsi="Times New Roman"/>
          <w:sz w:val="20"/>
          <w:szCs w:val="20"/>
          <w:lang w:val="ru-RU"/>
        </w:rPr>
        <w:t xml:space="preserve">йснюється як в податковому так </w:t>
      </w:r>
      <w:r w:rsidRPr="00494370">
        <w:rPr>
          <w:rFonts w:ascii="Times New Roman" w:hAnsi="Times New Roman"/>
          <w:sz w:val="20"/>
          <w:szCs w:val="20"/>
          <w:lang w:val="en-US"/>
        </w:rPr>
        <w:t>i</w:t>
      </w:r>
      <w:r w:rsidRPr="00494370">
        <w:rPr>
          <w:rFonts w:ascii="Times New Roman" w:hAnsi="Times New Roman"/>
          <w:sz w:val="20"/>
          <w:szCs w:val="20"/>
          <w:lang w:val="ru-RU"/>
        </w:rPr>
        <w:t xml:space="preserve"> в бухгалтерському обл</w:t>
      </w:r>
      <w:r w:rsidRPr="00494370">
        <w:rPr>
          <w:rFonts w:ascii="Times New Roman" w:hAnsi="Times New Roman"/>
          <w:sz w:val="20"/>
          <w:szCs w:val="20"/>
          <w:lang w:val="en-US"/>
        </w:rPr>
        <w:t>i</w:t>
      </w:r>
      <w:r w:rsidRPr="00494370">
        <w:rPr>
          <w:rFonts w:ascii="Times New Roman" w:hAnsi="Times New Roman"/>
          <w:sz w:val="20"/>
          <w:szCs w:val="20"/>
          <w:lang w:val="ru-RU"/>
        </w:rPr>
        <w:t>ку прямол</w:t>
      </w:r>
      <w:r w:rsidRPr="00494370">
        <w:rPr>
          <w:rFonts w:ascii="Times New Roman" w:hAnsi="Times New Roman"/>
          <w:sz w:val="20"/>
          <w:szCs w:val="20"/>
          <w:lang w:val="en-US"/>
        </w:rPr>
        <w:t>i</w:t>
      </w:r>
      <w:r w:rsidRPr="00494370">
        <w:rPr>
          <w:rFonts w:ascii="Times New Roman" w:hAnsi="Times New Roman"/>
          <w:sz w:val="20"/>
          <w:szCs w:val="20"/>
          <w:lang w:val="ru-RU"/>
        </w:rPr>
        <w:t>н</w:t>
      </w:r>
      <w:r w:rsidRPr="00494370">
        <w:rPr>
          <w:rFonts w:ascii="Times New Roman" w:hAnsi="Times New Roman"/>
          <w:sz w:val="20"/>
          <w:szCs w:val="20"/>
          <w:lang w:val="en-US"/>
        </w:rPr>
        <w:t>i</w:t>
      </w:r>
      <w:r w:rsidRPr="00494370">
        <w:rPr>
          <w:rFonts w:ascii="Times New Roman" w:hAnsi="Times New Roman"/>
          <w:sz w:val="20"/>
          <w:szCs w:val="20"/>
          <w:lang w:val="ru-RU"/>
        </w:rPr>
        <w:t>йним методом.Л</w:t>
      </w:r>
      <w:r w:rsidRPr="00494370">
        <w:rPr>
          <w:rFonts w:ascii="Times New Roman" w:hAnsi="Times New Roman"/>
          <w:sz w:val="20"/>
          <w:szCs w:val="20"/>
          <w:lang w:val="en-US"/>
        </w:rPr>
        <w:t>i</w:t>
      </w:r>
      <w:r w:rsidRPr="00494370">
        <w:rPr>
          <w:rFonts w:ascii="Times New Roman" w:hAnsi="Times New Roman"/>
          <w:sz w:val="20"/>
          <w:szCs w:val="20"/>
          <w:lang w:val="ru-RU"/>
        </w:rPr>
        <w:t>кв</w:t>
      </w:r>
      <w:r w:rsidRPr="00494370">
        <w:rPr>
          <w:rFonts w:ascii="Times New Roman" w:hAnsi="Times New Roman"/>
          <w:sz w:val="20"/>
          <w:szCs w:val="20"/>
          <w:lang w:val="en-US"/>
        </w:rPr>
        <w:t>i</w:t>
      </w:r>
      <w:r w:rsidRPr="00494370">
        <w:rPr>
          <w:rFonts w:ascii="Times New Roman" w:hAnsi="Times New Roman"/>
          <w:sz w:val="20"/>
          <w:szCs w:val="20"/>
          <w:lang w:val="ru-RU"/>
        </w:rPr>
        <w:t>дац</w:t>
      </w:r>
      <w:r w:rsidRPr="00494370">
        <w:rPr>
          <w:rFonts w:ascii="Times New Roman" w:hAnsi="Times New Roman"/>
          <w:sz w:val="20"/>
          <w:szCs w:val="20"/>
          <w:lang w:val="en-US"/>
        </w:rPr>
        <w:t>i</w:t>
      </w:r>
      <w:r w:rsidRPr="00494370">
        <w:rPr>
          <w:rFonts w:ascii="Times New Roman" w:hAnsi="Times New Roman"/>
          <w:sz w:val="20"/>
          <w:szCs w:val="20"/>
          <w:lang w:val="ru-RU"/>
        </w:rPr>
        <w:t>йна варт</w:t>
      </w:r>
      <w:r w:rsidRPr="00494370">
        <w:rPr>
          <w:rFonts w:ascii="Times New Roman" w:hAnsi="Times New Roman"/>
          <w:sz w:val="20"/>
          <w:szCs w:val="20"/>
          <w:lang w:val="en-US"/>
        </w:rPr>
        <w:t>i</w:t>
      </w:r>
      <w:r w:rsidRPr="00494370">
        <w:rPr>
          <w:rFonts w:ascii="Times New Roman" w:hAnsi="Times New Roman"/>
          <w:sz w:val="20"/>
          <w:szCs w:val="20"/>
          <w:lang w:val="ru-RU"/>
        </w:rPr>
        <w:t>сть об'єкт</w:t>
      </w:r>
      <w:r w:rsidRPr="00494370">
        <w:rPr>
          <w:rFonts w:ascii="Times New Roman" w:hAnsi="Times New Roman"/>
          <w:sz w:val="20"/>
          <w:szCs w:val="20"/>
          <w:lang w:val="en-US"/>
        </w:rPr>
        <w:t>i</w:t>
      </w:r>
      <w:r w:rsidRPr="00494370">
        <w:rPr>
          <w:rFonts w:ascii="Times New Roman" w:hAnsi="Times New Roman"/>
          <w:sz w:val="20"/>
          <w:szCs w:val="20"/>
          <w:lang w:val="ru-RU"/>
        </w:rPr>
        <w:t>в основних засоб</w:t>
      </w:r>
      <w:r w:rsidRPr="00494370">
        <w:rPr>
          <w:rFonts w:ascii="Times New Roman" w:hAnsi="Times New Roman"/>
          <w:sz w:val="20"/>
          <w:szCs w:val="20"/>
          <w:lang w:val="en-US"/>
        </w:rPr>
        <w:t>i</w:t>
      </w:r>
      <w:r w:rsidRPr="00494370">
        <w:rPr>
          <w:rFonts w:ascii="Times New Roman" w:hAnsi="Times New Roman"/>
          <w:sz w:val="20"/>
          <w:szCs w:val="20"/>
          <w:lang w:val="ru-RU"/>
        </w:rPr>
        <w:t>в, нематер</w:t>
      </w:r>
      <w:r w:rsidRPr="00494370">
        <w:rPr>
          <w:rFonts w:ascii="Times New Roman" w:hAnsi="Times New Roman"/>
          <w:sz w:val="20"/>
          <w:szCs w:val="20"/>
          <w:lang w:val="en-US"/>
        </w:rPr>
        <w:t>i</w:t>
      </w:r>
      <w:r w:rsidRPr="00494370">
        <w:rPr>
          <w:rFonts w:ascii="Times New Roman" w:hAnsi="Times New Roman"/>
          <w:sz w:val="20"/>
          <w:szCs w:val="20"/>
          <w:lang w:val="ru-RU"/>
        </w:rPr>
        <w:t>альних актив</w:t>
      </w:r>
      <w:r w:rsidRPr="00494370">
        <w:rPr>
          <w:rFonts w:ascii="Times New Roman" w:hAnsi="Times New Roman"/>
          <w:sz w:val="20"/>
          <w:szCs w:val="20"/>
          <w:lang w:val="en-US"/>
        </w:rPr>
        <w:t>i</w:t>
      </w:r>
      <w:r w:rsidRPr="00494370">
        <w:rPr>
          <w:rFonts w:ascii="Times New Roman" w:hAnsi="Times New Roman"/>
          <w:sz w:val="20"/>
          <w:szCs w:val="20"/>
          <w:lang w:val="ru-RU"/>
        </w:rPr>
        <w:t xml:space="preserve">в - нуль гривень.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В склад</w:t>
      </w:r>
      <w:r w:rsidRPr="00494370">
        <w:rPr>
          <w:rFonts w:ascii="Times New Roman" w:hAnsi="Times New Roman"/>
          <w:sz w:val="20"/>
          <w:szCs w:val="20"/>
          <w:lang w:val="en-US"/>
        </w:rPr>
        <w:t>i</w:t>
      </w:r>
      <w:r w:rsidRPr="00494370">
        <w:rPr>
          <w:rFonts w:ascii="Times New Roman" w:hAnsi="Times New Roman"/>
          <w:sz w:val="20"/>
          <w:szCs w:val="20"/>
          <w:lang w:val="ru-RU"/>
        </w:rPr>
        <w:t xml:space="preserve"> малоц</w:t>
      </w:r>
      <w:r w:rsidRPr="00494370">
        <w:rPr>
          <w:rFonts w:ascii="Times New Roman" w:hAnsi="Times New Roman"/>
          <w:sz w:val="20"/>
          <w:szCs w:val="20"/>
          <w:lang w:val="en-US"/>
        </w:rPr>
        <w:t>i</w:t>
      </w:r>
      <w:r w:rsidRPr="00494370">
        <w:rPr>
          <w:rFonts w:ascii="Times New Roman" w:hAnsi="Times New Roman"/>
          <w:sz w:val="20"/>
          <w:szCs w:val="20"/>
          <w:lang w:val="ru-RU"/>
        </w:rPr>
        <w:t>нних необоротних актив</w:t>
      </w:r>
      <w:r w:rsidRPr="00494370">
        <w:rPr>
          <w:rFonts w:ascii="Times New Roman" w:hAnsi="Times New Roman"/>
          <w:sz w:val="20"/>
          <w:szCs w:val="20"/>
          <w:lang w:val="en-US"/>
        </w:rPr>
        <w:t>i</w:t>
      </w:r>
      <w:r w:rsidRPr="00494370">
        <w:rPr>
          <w:rFonts w:ascii="Times New Roman" w:hAnsi="Times New Roman"/>
          <w:sz w:val="20"/>
          <w:szCs w:val="20"/>
          <w:lang w:val="ru-RU"/>
        </w:rPr>
        <w:t>в обл</w:t>
      </w:r>
      <w:r w:rsidRPr="00494370">
        <w:rPr>
          <w:rFonts w:ascii="Times New Roman" w:hAnsi="Times New Roman"/>
          <w:sz w:val="20"/>
          <w:szCs w:val="20"/>
          <w:lang w:val="en-US"/>
        </w:rPr>
        <w:t>i</w:t>
      </w:r>
      <w:r w:rsidRPr="00494370">
        <w:rPr>
          <w:rFonts w:ascii="Times New Roman" w:hAnsi="Times New Roman"/>
          <w:sz w:val="20"/>
          <w:szCs w:val="20"/>
          <w:lang w:val="ru-RU"/>
        </w:rPr>
        <w:t>ковувати об'єкти варт</w:t>
      </w:r>
      <w:r w:rsidRPr="00494370">
        <w:rPr>
          <w:rFonts w:ascii="Times New Roman" w:hAnsi="Times New Roman"/>
          <w:sz w:val="20"/>
          <w:szCs w:val="20"/>
          <w:lang w:val="en-US"/>
        </w:rPr>
        <w:t>i</w:t>
      </w:r>
      <w:r w:rsidRPr="00494370">
        <w:rPr>
          <w:rFonts w:ascii="Times New Roman" w:hAnsi="Times New Roman"/>
          <w:sz w:val="20"/>
          <w:szCs w:val="20"/>
          <w:lang w:val="ru-RU"/>
        </w:rPr>
        <w:t>стю до 20000 грн. та оч</w:t>
      </w:r>
      <w:r w:rsidRPr="00494370">
        <w:rPr>
          <w:rFonts w:ascii="Times New Roman" w:hAnsi="Times New Roman"/>
          <w:sz w:val="20"/>
          <w:szCs w:val="20"/>
          <w:lang w:val="en-US"/>
        </w:rPr>
        <w:t>i</w:t>
      </w:r>
      <w:r w:rsidRPr="00494370">
        <w:rPr>
          <w:rFonts w:ascii="Times New Roman" w:hAnsi="Times New Roman"/>
          <w:sz w:val="20"/>
          <w:szCs w:val="20"/>
          <w:lang w:val="ru-RU"/>
        </w:rPr>
        <w:t>куваним строком використання(експлуатац</w:t>
      </w:r>
      <w:r w:rsidRPr="00494370">
        <w:rPr>
          <w:rFonts w:ascii="Times New Roman" w:hAnsi="Times New Roman"/>
          <w:sz w:val="20"/>
          <w:szCs w:val="20"/>
          <w:lang w:val="en-US"/>
        </w:rPr>
        <w:t>i</w:t>
      </w:r>
      <w:r w:rsidRPr="00494370">
        <w:rPr>
          <w:rFonts w:ascii="Times New Roman" w:hAnsi="Times New Roman"/>
          <w:sz w:val="20"/>
          <w:szCs w:val="20"/>
          <w:lang w:val="ru-RU"/>
        </w:rPr>
        <w:t>ї) б</w:t>
      </w:r>
      <w:r w:rsidRPr="00494370">
        <w:rPr>
          <w:rFonts w:ascii="Times New Roman" w:hAnsi="Times New Roman"/>
          <w:sz w:val="20"/>
          <w:szCs w:val="20"/>
          <w:lang w:val="en-US"/>
        </w:rPr>
        <w:t>i</w:t>
      </w:r>
      <w:r w:rsidRPr="00494370">
        <w:rPr>
          <w:rFonts w:ascii="Times New Roman" w:hAnsi="Times New Roman"/>
          <w:sz w:val="20"/>
          <w:szCs w:val="20"/>
          <w:lang w:val="ru-RU"/>
        </w:rPr>
        <w:t>льше одного року(або операц</w:t>
      </w:r>
      <w:r w:rsidRPr="00494370">
        <w:rPr>
          <w:rFonts w:ascii="Times New Roman" w:hAnsi="Times New Roman"/>
          <w:sz w:val="20"/>
          <w:szCs w:val="20"/>
          <w:lang w:val="en-US"/>
        </w:rPr>
        <w:t>i</w:t>
      </w:r>
      <w:r w:rsidRPr="00494370">
        <w:rPr>
          <w:rFonts w:ascii="Times New Roman" w:hAnsi="Times New Roman"/>
          <w:sz w:val="20"/>
          <w:szCs w:val="20"/>
          <w:lang w:val="ru-RU"/>
        </w:rPr>
        <w:t>йного циклу).Амортизац</w:t>
      </w:r>
      <w:r w:rsidRPr="00494370">
        <w:rPr>
          <w:rFonts w:ascii="Times New Roman" w:hAnsi="Times New Roman"/>
          <w:sz w:val="20"/>
          <w:szCs w:val="20"/>
          <w:lang w:val="en-US"/>
        </w:rPr>
        <w:t>i</w:t>
      </w:r>
      <w:r w:rsidRPr="00494370">
        <w:rPr>
          <w:rFonts w:ascii="Times New Roman" w:hAnsi="Times New Roman"/>
          <w:sz w:val="20"/>
          <w:szCs w:val="20"/>
          <w:lang w:val="ru-RU"/>
        </w:rPr>
        <w:t>я малоц</w:t>
      </w:r>
      <w:r w:rsidRPr="00494370">
        <w:rPr>
          <w:rFonts w:ascii="Times New Roman" w:hAnsi="Times New Roman"/>
          <w:sz w:val="20"/>
          <w:szCs w:val="20"/>
          <w:lang w:val="en-US"/>
        </w:rPr>
        <w:t>i</w:t>
      </w:r>
      <w:r w:rsidRPr="00494370">
        <w:rPr>
          <w:rFonts w:ascii="Times New Roman" w:hAnsi="Times New Roman"/>
          <w:sz w:val="20"/>
          <w:szCs w:val="20"/>
          <w:lang w:val="ru-RU"/>
        </w:rPr>
        <w:t>нних необоротних актив</w:t>
      </w:r>
      <w:r w:rsidRPr="00494370">
        <w:rPr>
          <w:rFonts w:ascii="Times New Roman" w:hAnsi="Times New Roman"/>
          <w:sz w:val="20"/>
          <w:szCs w:val="20"/>
          <w:lang w:val="en-US"/>
        </w:rPr>
        <w:t>i</w:t>
      </w:r>
      <w:r w:rsidRPr="00494370">
        <w:rPr>
          <w:rFonts w:ascii="Times New Roman" w:hAnsi="Times New Roman"/>
          <w:sz w:val="20"/>
          <w:szCs w:val="20"/>
          <w:lang w:val="ru-RU"/>
        </w:rPr>
        <w:t>в нараховується у першому м</w:t>
      </w:r>
      <w:r w:rsidRPr="00494370">
        <w:rPr>
          <w:rFonts w:ascii="Times New Roman" w:hAnsi="Times New Roman"/>
          <w:sz w:val="20"/>
          <w:szCs w:val="20"/>
          <w:lang w:val="en-US"/>
        </w:rPr>
        <w:t>i</w:t>
      </w:r>
      <w:r w:rsidRPr="00494370">
        <w:rPr>
          <w:rFonts w:ascii="Times New Roman" w:hAnsi="Times New Roman"/>
          <w:sz w:val="20"/>
          <w:szCs w:val="20"/>
          <w:lang w:val="ru-RU"/>
        </w:rPr>
        <w:t>сяц</w:t>
      </w:r>
      <w:r w:rsidRPr="00494370">
        <w:rPr>
          <w:rFonts w:ascii="Times New Roman" w:hAnsi="Times New Roman"/>
          <w:sz w:val="20"/>
          <w:szCs w:val="20"/>
          <w:lang w:val="en-US"/>
        </w:rPr>
        <w:t>i</w:t>
      </w:r>
      <w:r w:rsidRPr="00494370">
        <w:rPr>
          <w:rFonts w:ascii="Times New Roman" w:hAnsi="Times New Roman"/>
          <w:sz w:val="20"/>
          <w:szCs w:val="20"/>
          <w:lang w:val="ru-RU"/>
        </w:rPr>
        <w:t xml:space="preserve"> їх використання у розм</w:t>
      </w:r>
      <w:r w:rsidRPr="00494370">
        <w:rPr>
          <w:rFonts w:ascii="Times New Roman" w:hAnsi="Times New Roman"/>
          <w:sz w:val="20"/>
          <w:szCs w:val="20"/>
          <w:lang w:val="en-US"/>
        </w:rPr>
        <w:t>i</w:t>
      </w:r>
      <w:r w:rsidRPr="00494370">
        <w:rPr>
          <w:rFonts w:ascii="Times New Roman" w:hAnsi="Times New Roman"/>
          <w:sz w:val="20"/>
          <w:szCs w:val="20"/>
          <w:lang w:val="ru-RU"/>
        </w:rPr>
        <w:t>р</w:t>
      </w:r>
      <w:r w:rsidRPr="00494370">
        <w:rPr>
          <w:rFonts w:ascii="Times New Roman" w:hAnsi="Times New Roman"/>
          <w:sz w:val="20"/>
          <w:szCs w:val="20"/>
          <w:lang w:val="en-US"/>
        </w:rPr>
        <w:t>i</w:t>
      </w:r>
      <w:r w:rsidRPr="00494370">
        <w:rPr>
          <w:rFonts w:ascii="Times New Roman" w:hAnsi="Times New Roman"/>
          <w:sz w:val="20"/>
          <w:szCs w:val="20"/>
          <w:lang w:val="ru-RU"/>
        </w:rPr>
        <w:t xml:space="preserve"> 100% їх вартост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Визнання, обл</w:t>
      </w:r>
      <w:r w:rsidRPr="00494370">
        <w:rPr>
          <w:rFonts w:ascii="Times New Roman" w:hAnsi="Times New Roman"/>
          <w:sz w:val="20"/>
          <w:szCs w:val="20"/>
          <w:lang w:val="en-US"/>
        </w:rPr>
        <w:t>i</w:t>
      </w:r>
      <w:r w:rsidRPr="00494370">
        <w:rPr>
          <w:rFonts w:ascii="Times New Roman" w:hAnsi="Times New Roman"/>
          <w:sz w:val="20"/>
          <w:szCs w:val="20"/>
          <w:lang w:val="ru-RU"/>
        </w:rPr>
        <w:t xml:space="preserve">к </w:t>
      </w:r>
      <w:r w:rsidRPr="00494370">
        <w:rPr>
          <w:rFonts w:ascii="Times New Roman" w:hAnsi="Times New Roman"/>
          <w:sz w:val="20"/>
          <w:szCs w:val="20"/>
          <w:lang w:val="en-US"/>
        </w:rPr>
        <w:t>i</w:t>
      </w:r>
      <w:r w:rsidRPr="00494370">
        <w:rPr>
          <w:rFonts w:ascii="Times New Roman" w:hAnsi="Times New Roman"/>
          <w:sz w:val="20"/>
          <w:szCs w:val="20"/>
          <w:lang w:val="ru-RU"/>
        </w:rPr>
        <w:t xml:space="preserve"> оц</w:t>
      </w:r>
      <w:r w:rsidRPr="00494370">
        <w:rPr>
          <w:rFonts w:ascii="Times New Roman" w:hAnsi="Times New Roman"/>
          <w:sz w:val="20"/>
          <w:szCs w:val="20"/>
          <w:lang w:val="en-US"/>
        </w:rPr>
        <w:t>i</w:t>
      </w:r>
      <w:r w:rsidRPr="00494370">
        <w:rPr>
          <w:rFonts w:ascii="Times New Roman" w:hAnsi="Times New Roman"/>
          <w:sz w:val="20"/>
          <w:szCs w:val="20"/>
          <w:lang w:val="ru-RU"/>
        </w:rPr>
        <w:t>нка нематер</w:t>
      </w:r>
      <w:r w:rsidRPr="00494370">
        <w:rPr>
          <w:rFonts w:ascii="Times New Roman" w:hAnsi="Times New Roman"/>
          <w:sz w:val="20"/>
          <w:szCs w:val="20"/>
          <w:lang w:val="en-US"/>
        </w:rPr>
        <w:t>i</w:t>
      </w:r>
      <w:r w:rsidRPr="00494370">
        <w:rPr>
          <w:rFonts w:ascii="Times New Roman" w:hAnsi="Times New Roman"/>
          <w:sz w:val="20"/>
          <w:szCs w:val="20"/>
          <w:lang w:val="ru-RU"/>
        </w:rPr>
        <w:t>альних актив</w:t>
      </w:r>
      <w:r w:rsidRPr="00494370">
        <w:rPr>
          <w:rFonts w:ascii="Times New Roman" w:hAnsi="Times New Roman"/>
          <w:sz w:val="20"/>
          <w:szCs w:val="20"/>
          <w:lang w:val="en-US"/>
        </w:rPr>
        <w:t>i</w:t>
      </w:r>
      <w:r w:rsidRPr="00494370">
        <w:rPr>
          <w:rFonts w:ascii="Times New Roman" w:hAnsi="Times New Roman"/>
          <w:sz w:val="20"/>
          <w:szCs w:val="20"/>
          <w:lang w:val="ru-RU"/>
        </w:rPr>
        <w:t>в -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 до П(с)БО 8 "Нематер</w:t>
      </w:r>
      <w:r w:rsidRPr="00494370">
        <w:rPr>
          <w:rFonts w:ascii="Times New Roman" w:hAnsi="Times New Roman"/>
          <w:sz w:val="20"/>
          <w:szCs w:val="20"/>
          <w:lang w:val="en-US"/>
        </w:rPr>
        <w:t>i</w:t>
      </w:r>
      <w:r w:rsidRPr="00494370">
        <w:rPr>
          <w:rFonts w:ascii="Times New Roman" w:hAnsi="Times New Roman"/>
          <w:sz w:val="20"/>
          <w:szCs w:val="20"/>
          <w:lang w:val="ru-RU"/>
        </w:rPr>
        <w:t>альн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активи". Одиницею обл</w:t>
      </w:r>
      <w:r w:rsidRPr="00494370">
        <w:rPr>
          <w:rFonts w:ascii="Times New Roman" w:hAnsi="Times New Roman"/>
          <w:sz w:val="20"/>
          <w:szCs w:val="20"/>
          <w:lang w:val="en-US"/>
        </w:rPr>
        <w:t>i</w:t>
      </w:r>
      <w:r w:rsidRPr="00494370">
        <w:rPr>
          <w:rFonts w:ascii="Times New Roman" w:hAnsi="Times New Roman"/>
          <w:sz w:val="20"/>
          <w:szCs w:val="20"/>
          <w:lang w:val="ru-RU"/>
        </w:rPr>
        <w:t>ку є окремий об'єкт. Строк одержання економ</w:t>
      </w:r>
      <w:r w:rsidRPr="00494370">
        <w:rPr>
          <w:rFonts w:ascii="Times New Roman" w:hAnsi="Times New Roman"/>
          <w:sz w:val="20"/>
          <w:szCs w:val="20"/>
          <w:lang w:val="en-US"/>
        </w:rPr>
        <w:t>i</w:t>
      </w:r>
      <w:r w:rsidRPr="00494370">
        <w:rPr>
          <w:rFonts w:ascii="Times New Roman" w:hAnsi="Times New Roman"/>
          <w:sz w:val="20"/>
          <w:szCs w:val="20"/>
          <w:lang w:val="ru-RU"/>
        </w:rPr>
        <w:t>чних виг</w:t>
      </w:r>
      <w:r w:rsidRPr="00494370">
        <w:rPr>
          <w:rFonts w:ascii="Times New Roman" w:hAnsi="Times New Roman"/>
          <w:sz w:val="20"/>
          <w:szCs w:val="20"/>
          <w:lang w:val="en-US"/>
        </w:rPr>
        <w:t>i</w:t>
      </w:r>
      <w:r w:rsidRPr="00494370">
        <w:rPr>
          <w:rFonts w:ascii="Times New Roman" w:hAnsi="Times New Roman"/>
          <w:sz w:val="20"/>
          <w:szCs w:val="20"/>
          <w:lang w:val="ru-RU"/>
        </w:rPr>
        <w:t>д - б</w:t>
      </w:r>
      <w:r w:rsidRPr="00494370">
        <w:rPr>
          <w:rFonts w:ascii="Times New Roman" w:hAnsi="Times New Roman"/>
          <w:sz w:val="20"/>
          <w:szCs w:val="20"/>
          <w:lang w:val="en-US"/>
        </w:rPr>
        <w:t>i</w:t>
      </w:r>
      <w:r w:rsidRPr="00494370">
        <w:rPr>
          <w:rFonts w:ascii="Times New Roman" w:hAnsi="Times New Roman"/>
          <w:sz w:val="20"/>
          <w:szCs w:val="20"/>
          <w:lang w:val="ru-RU"/>
        </w:rPr>
        <w:t>льше одного року на п</w:t>
      </w:r>
      <w:r w:rsidRPr="00494370">
        <w:rPr>
          <w:rFonts w:ascii="Times New Roman" w:hAnsi="Times New Roman"/>
          <w:sz w:val="20"/>
          <w:szCs w:val="20"/>
          <w:lang w:val="en-US"/>
        </w:rPr>
        <w:t>i</w:t>
      </w:r>
      <w:r w:rsidRPr="00494370">
        <w:rPr>
          <w:rFonts w:ascii="Times New Roman" w:hAnsi="Times New Roman"/>
          <w:sz w:val="20"/>
          <w:szCs w:val="20"/>
          <w:lang w:val="ru-RU"/>
        </w:rPr>
        <w:t>дстав</w:t>
      </w:r>
      <w:r w:rsidRPr="00494370">
        <w:rPr>
          <w:rFonts w:ascii="Times New Roman" w:hAnsi="Times New Roman"/>
          <w:sz w:val="20"/>
          <w:szCs w:val="20"/>
          <w:lang w:val="en-US"/>
        </w:rPr>
        <w:t>i</w:t>
      </w:r>
      <w:r w:rsidRPr="00494370">
        <w:rPr>
          <w:rFonts w:ascii="Times New Roman" w:hAnsi="Times New Roman"/>
          <w:sz w:val="20"/>
          <w:szCs w:val="20"/>
          <w:lang w:val="ru-RU"/>
        </w:rPr>
        <w:t xml:space="preserve"> строку корисного використання под</w:t>
      </w:r>
      <w:r w:rsidRPr="00494370">
        <w:rPr>
          <w:rFonts w:ascii="Times New Roman" w:hAnsi="Times New Roman"/>
          <w:sz w:val="20"/>
          <w:szCs w:val="20"/>
          <w:lang w:val="en-US"/>
        </w:rPr>
        <w:t>i</w:t>
      </w:r>
      <w:r w:rsidRPr="00494370">
        <w:rPr>
          <w:rFonts w:ascii="Times New Roman" w:hAnsi="Times New Roman"/>
          <w:sz w:val="20"/>
          <w:szCs w:val="20"/>
          <w:lang w:val="ru-RU"/>
        </w:rPr>
        <w:t>бних актив</w:t>
      </w:r>
      <w:r w:rsidRPr="00494370">
        <w:rPr>
          <w:rFonts w:ascii="Times New Roman" w:hAnsi="Times New Roman"/>
          <w:sz w:val="20"/>
          <w:szCs w:val="20"/>
          <w:lang w:val="en-US"/>
        </w:rPr>
        <w:t>i</w:t>
      </w:r>
      <w:r w:rsidRPr="00494370">
        <w:rPr>
          <w:rFonts w:ascii="Times New Roman" w:hAnsi="Times New Roman"/>
          <w:sz w:val="20"/>
          <w:szCs w:val="20"/>
          <w:lang w:val="ru-RU"/>
        </w:rPr>
        <w:t>в, оч</w:t>
      </w:r>
      <w:r w:rsidRPr="00494370">
        <w:rPr>
          <w:rFonts w:ascii="Times New Roman" w:hAnsi="Times New Roman"/>
          <w:sz w:val="20"/>
          <w:szCs w:val="20"/>
          <w:lang w:val="en-US"/>
        </w:rPr>
        <w:t>i</w:t>
      </w:r>
      <w:r w:rsidRPr="00494370">
        <w:rPr>
          <w:rFonts w:ascii="Times New Roman" w:hAnsi="Times New Roman"/>
          <w:sz w:val="20"/>
          <w:szCs w:val="20"/>
          <w:lang w:val="ru-RU"/>
        </w:rPr>
        <w:t xml:space="preserve">куваного морального зносу, правових та </w:t>
      </w:r>
      <w:r w:rsidRPr="00494370">
        <w:rPr>
          <w:rFonts w:ascii="Times New Roman" w:hAnsi="Times New Roman"/>
          <w:sz w:val="20"/>
          <w:szCs w:val="20"/>
          <w:lang w:val="en-US"/>
        </w:rPr>
        <w:t>i</w:t>
      </w:r>
      <w:r w:rsidRPr="00494370">
        <w:rPr>
          <w:rFonts w:ascii="Times New Roman" w:hAnsi="Times New Roman"/>
          <w:sz w:val="20"/>
          <w:szCs w:val="20"/>
          <w:lang w:val="ru-RU"/>
        </w:rPr>
        <w:t xml:space="preserve">нших обмежень та </w:t>
      </w:r>
      <w:r w:rsidRPr="00494370">
        <w:rPr>
          <w:rFonts w:ascii="Times New Roman" w:hAnsi="Times New Roman"/>
          <w:sz w:val="20"/>
          <w:szCs w:val="20"/>
          <w:lang w:val="en-US"/>
        </w:rPr>
        <w:t>i</w:t>
      </w:r>
      <w:r w:rsidRPr="00494370">
        <w:rPr>
          <w:rFonts w:ascii="Times New Roman" w:hAnsi="Times New Roman"/>
          <w:sz w:val="20"/>
          <w:szCs w:val="20"/>
          <w:lang w:val="ru-RU"/>
        </w:rPr>
        <w:t>нших фактор</w:t>
      </w:r>
      <w:r w:rsidRPr="00494370">
        <w:rPr>
          <w:rFonts w:ascii="Times New Roman" w:hAnsi="Times New Roman"/>
          <w:sz w:val="20"/>
          <w:szCs w:val="20"/>
          <w:lang w:val="en-US"/>
        </w:rPr>
        <w:t>i</w:t>
      </w:r>
      <w:r w:rsidRPr="00494370">
        <w:rPr>
          <w:rFonts w:ascii="Times New Roman" w:hAnsi="Times New Roman"/>
          <w:sz w:val="20"/>
          <w:szCs w:val="20"/>
          <w:lang w:val="ru-RU"/>
        </w:rPr>
        <w:t>в. Для нематер</w:t>
      </w:r>
      <w:r w:rsidRPr="00494370">
        <w:rPr>
          <w:rFonts w:ascii="Times New Roman" w:hAnsi="Times New Roman"/>
          <w:sz w:val="20"/>
          <w:szCs w:val="20"/>
          <w:lang w:val="en-US"/>
        </w:rPr>
        <w:t>i</w:t>
      </w:r>
      <w:r w:rsidRPr="00494370">
        <w:rPr>
          <w:rFonts w:ascii="Times New Roman" w:hAnsi="Times New Roman"/>
          <w:sz w:val="20"/>
          <w:szCs w:val="20"/>
          <w:lang w:val="ru-RU"/>
        </w:rPr>
        <w:t>альних актив</w:t>
      </w:r>
      <w:r w:rsidRPr="00494370">
        <w:rPr>
          <w:rFonts w:ascii="Times New Roman" w:hAnsi="Times New Roman"/>
          <w:sz w:val="20"/>
          <w:szCs w:val="20"/>
          <w:lang w:val="en-US"/>
        </w:rPr>
        <w:t>i</w:t>
      </w:r>
      <w:r w:rsidRPr="00494370">
        <w:rPr>
          <w:rFonts w:ascii="Times New Roman" w:hAnsi="Times New Roman"/>
          <w:sz w:val="20"/>
          <w:szCs w:val="20"/>
          <w:lang w:val="ru-RU"/>
        </w:rPr>
        <w:t>в встановлений прямол</w:t>
      </w:r>
      <w:r w:rsidRPr="00494370">
        <w:rPr>
          <w:rFonts w:ascii="Times New Roman" w:hAnsi="Times New Roman"/>
          <w:sz w:val="20"/>
          <w:szCs w:val="20"/>
          <w:lang w:val="en-US"/>
        </w:rPr>
        <w:t>i</w:t>
      </w:r>
      <w:r w:rsidRPr="00494370">
        <w:rPr>
          <w:rFonts w:ascii="Times New Roman" w:hAnsi="Times New Roman"/>
          <w:sz w:val="20"/>
          <w:szCs w:val="20"/>
          <w:lang w:val="ru-RU"/>
        </w:rPr>
        <w:t>н</w:t>
      </w:r>
      <w:r w:rsidRPr="00494370">
        <w:rPr>
          <w:rFonts w:ascii="Times New Roman" w:hAnsi="Times New Roman"/>
          <w:sz w:val="20"/>
          <w:szCs w:val="20"/>
          <w:lang w:val="en-US"/>
        </w:rPr>
        <w:t>i</w:t>
      </w:r>
      <w:r w:rsidRPr="00494370">
        <w:rPr>
          <w:rFonts w:ascii="Times New Roman" w:hAnsi="Times New Roman"/>
          <w:sz w:val="20"/>
          <w:szCs w:val="20"/>
          <w:lang w:val="ru-RU"/>
        </w:rPr>
        <w:t>йний метод нарахування амортизац</w:t>
      </w:r>
      <w:r w:rsidRPr="00494370">
        <w:rPr>
          <w:rFonts w:ascii="Times New Roman" w:hAnsi="Times New Roman"/>
          <w:sz w:val="20"/>
          <w:szCs w:val="20"/>
          <w:lang w:val="en-US"/>
        </w:rPr>
        <w:t>i</w:t>
      </w:r>
      <w:r w:rsidRPr="00494370">
        <w:rPr>
          <w:rFonts w:ascii="Times New Roman" w:hAnsi="Times New Roman"/>
          <w:sz w:val="20"/>
          <w:szCs w:val="20"/>
          <w:lang w:val="ru-RU"/>
        </w:rPr>
        <w:t>ї. Строк використання нематер</w:t>
      </w:r>
      <w:r w:rsidRPr="00494370">
        <w:rPr>
          <w:rFonts w:ascii="Times New Roman" w:hAnsi="Times New Roman"/>
          <w:sz w:val="20"/>
          <w:szCs w:val="20"/>
          <w:lang w:val="en-US"/>
        </w:rPr>
        <w:t>i</w:t>
      </w:r>
      <w:r w:rsidRPr="00494370">
        <w:rPr>
          <w:rFonts w:ascii="Times New Roman" w:hAnsi="Times New Roman"/>
          <w:sz w:val="20"/>
          <w:szCs w:val="20"/>
          <w:lang w:val="ru-RU"/>
        </w:rPr>
        <w:t>альних актив</w:t>
      </w:r>
      <w:r w:rsidRPr="00494370">
        <w:rPr>
          <w:rFonts w:ascii="Times New Roman" w:hAnsi="Times New Roman"/>
          <w:sz w:val="20"/>
          <w:szCs w:val="20"/>
          <w:lang w:val="en-US"/>
        </w:rPr>
        <w:t>i</w:t>
      </w:r>
      <w:r w:rsidRPr="00494370">
        <w:rPr>
          <w:rFonts w:ascii="Times New Roman" w:hAnsi="Times New Roman"/>
          <w:sz w:val="20"/>
          <w:szCs w:val="20"/>
          <w:lang w:val="ru-RU"/>
        </w:rPr>
        <w:t>в визначається ком</w:t>
      </w:r>
      <w:r w:rsidRPr="00494370">
        <w:rPr>
          <w:rFonts w:ascii="Times New Roman" w:hAnsi="Times New Roman"/>
          <w:sz w:val="20"/>
          <w:szCs w:val="20"/>
          <w:lang w:val="en-US"/>
        </w:rPr>
        <w:t>i</w:t>
      </w:r>
      <w:r w:rsidRPr="00494370">
        <w:rPr>
          <w:rFonts w:ascii="Times New Roman" w:hAnsi="Times New Roman"/>
          <w:sz w:val="20"/>
          <w:szCs w:val="20"/>
          <w:lang w:val="ru-RU"/>
        </w:rPr>
        <w:t>с</w:t>
      </w:r>
      <w:r w:rsidRPr="00494370">
        <w:rPr>
          <w:rFonts w:ascii="Times New Roman" w:hAnsi="Times New Roman"/>
          <w:sz w:val="20"/>
          <w:szCs w:val="20"/>
          <w:lang w:val="en-US"/>
        </w:rPr>
        <w:t>i</w:t>
      </w:r>
      <w:r w:rsidRPr="00494370">
        <w:rPr>
          <w:rFonts w:ascii="Times New Roman" w:hAnsi="Times New Roman"/>
          <w:sz w:val="20"/>
          <w:szCs w:val="20"/>
          <w:lang w:val="ru-RU"/>
        </w:rPr>
        <w:t>єю за кожним об'єктом окремо у момент зарахування його на баланс, але не б</w:t>
      </w:r>
      <w:r w:rsidRPr="00494370">
        <w:rPr>
          <w:rFonts w:ascii="Times New Roman" w:hAnsi="Times New Roman"/>
          <w:sz w:val="20"/>
          <w:szCs w:val="20"/>
          <w:lang w:val="en-US"/>
        </w:rPr>
        <w:t>i</w:t>
      </w:r>
      <w:r w:rsidRPr="00494370">
        <w:rPr>
          <w:rFonts w:ascii="Times New Roman" w:hAnsi="Times New Roman"/>
          <w:sz w:val="20"/>
          <w:szCs w:val="20"/>
          <w:lang w:val="ru-RU"/>
        </w:rPr>
        <w:t>льше н</w:t>
      </w:r>
      <w:r w:rsidRPr="00494370">
        <w:rPr>
          <w:rFonts w:ascii="Times New Roman" w:hAnsi="Times New Roman"/>
          <w:sz w:val="20"/>
          <w:szCs w:val="20"/>
          <w:lang w:val="en-US"/>
        </w:rPr>
        <w:t>i</w:t>
      </w:r>
      <w:r w:rsidRPr="00494370">
        <w:rPr>
          <w:rFonts w:ascii="Times New Roman" w:hAnsi="Times New Roman"/>
          <w:sz w:val="20"/>
          <w:szCs w:val="20"/>
          <w:lang w:val="ru-RU"/>
        </w:rPr>
        <w:t>ж 10 рок</w:t>
      </w:r>
      <w:r w:rsidRPr="00494370">
        <w:rPr>
          <w:rFonts w:ascii="Times New Roman" w:hAnsi="Times New Roman"/>
          <w:sz w:val="20"/>
          <w:szCs w:val="20"/>
          <w:lang w:val="en-US"/>
        </w:rPr>
        <w:t>i</w:t>
      </w:r>
      <w:r w:rsidRPr="00494370">
        <w:rPr>
          <w:rFonts w:ascii="Times New Roman" w:hAnsi="Times New Roman"/>
          <w:sz w:val="20"/>
          <w:szCs w:val="20"/>
          <w:lang w:val="ru-RU"/>
        </w:rPr>
        <w:t>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Товаро-матер</w:t>
      </w:r>
      <w:r w:rsidRPr="00494370">
        <w:rPr>
          <w:rFonts w:ascii="Times New Roman" w:hAnsi="Times New Roman"/>
          <w:sz w:val="20"/>
          <w:szCs w:val="20"/>
          <w:lang w:val="en-US"/>
        </w:rPr>
        <w:t>i</w:t>
      </w:r>
      <w:r w:rsidRPr="00494370">
        <w:rPr>
          <w:rFonts w:ascii="Times New Roman" w:hAnsi="Times New Roman"/>
          <w:sz w:val="20"/>
          <w:szCs w:val="20"/>
          <w:lang w:val="ru-RU"/>
        </w:rPr>
        <w:t>альн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ц</w:t>
      </w:r>
      <w:r w:rsidRPr="00494370">
        <w:rPr>
          <w:rFonts w:ascii="Times New Roman" w:hAnsi="Times New Roman"/>
          <w:sz w:val="20"/>
          <w:szCs w:val="20"/>
          <w:lang w:val="en-US"/>
        </w:rPr>
        <w:t>i</w:t>
      </w:r>
      <w:r w:rsidRPr="00494370">
        <w:rPr>
          <w:rFonts w:ascii="Times New Roman" w:hAnsi="Times New Roman"/>
          <w:sz w:val="20"/>
          <w:szCs w:val="20"/>
          <w:lang w:val="ru-RU"/>
        </w:rPr>
        <w:t>нност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визнаються, оц</w:t>
      </w:r>
      <w:r w:rsidRPr="00494370">
        <w:rPr>
          <w:rFonts w:ascii="Times New Roman" w:hAnsi="Times New Roman"/>
          <w:sz w:val="20"/>
          <w:szCs w:val="20"/>
          <w:lang w:val="en-US"/>
        </w:rPr>
        <w:t>i</w:t>
      </w:r>
      <w:r w:rsidRPr="00494370">
        <w:rPr>
          <w:rFonts w:ascii="Times New Roman" w:hAnsi="Times New Roman"/>
          <w:sz w:val="20"/>
          <w:szCs w:val="20"/>
          <w:lang w:val="ru-RU"/>
        </w:rPr>
        <w:t>нюються та обл</w:t>
      </w:r>
      <w:r w:rsidRPr="00494370">
        <w:rPr>
          <w:rFonts w:ascii="Times New Roman" w:hAnsi="Times New Roman"/>
          <w:sz w:val="20"/>
          <w:szCs w:val="20"/>
          <w:lang w:val="en-US"/>
        </w:rPr>
        <w:t>i</w:t>
      </w:r>
      <w:r w:rsidRPr="00494370">
        <w:rPr>
          <w:rFonts w:ascii="Times New Roman" w:hAnsi="Times New Roman"/>
          <w:sz w:val="20"/>
          <w:szCs w:val="20"/>
          <w:lang w:val="ru-RU"/>
        </w:rPr>
        <w:t>ковуються зг</w:t>
      </w:r>
      <w:r w:rsidRPr="00494370">
        <w:rPr>
          <w:rFonts w:ascii="Times New Roman" w:hAnsi="Times New Roman"/>
          <w:sz w:val="20"/>
          <w:szCs w:val="20"/>
          <w:lang w:val="en-US"/>
        </w:rPr>
        <w:t>i</w:t>
      </w:r>
      <w:r w:rsidRPr="00494370">
        <w:rPr>
          <w:rFonts w:ascii="Times New Roman" w:hAnsi="Times New Roman"/>
          <w:sz w:val="20"/>
          <w:szCs w:val="20"/>
          <w:lang w:val="ru-RU"/>
        </w:rPr>
        <w:t>дно з вимогами П(С)БО 9 "Запаси". Одиницею обл</w:t>
      </w:r>
      <w:r w:rsidRPr="00494370">
        <w:rPr>
          <w:rFonts w:ascii="Times New Roman" w:hAnsi="Times New Roman"/>
          <w:sz w:val="20"/>
          <w:szCs w:val="20"/>
          <w:lang w:val="en-US"/>
        </w:rPr>
        <w:t>i</w:t>
      </w:r>
      <w:r w:rsidRPr="00494370">
        <w:rPr>
          <w:rFonts w:ascii="Times New Roman" w:hAnsi="Times New Roman"/>
          <w:sz w:val="20"/>
          <w:szCs w:val="20"/>
          <w:lang w:val="ru-RU"/>
        </w:rPr>
        <w:t>ку вважається кожне найменування ц</w:t>
      </w:r>
      <w:r w:rsidRPr="00494370">
        <w:rPr>
          <w:rFonts w:ascii="Times New Roman" w:hAnsi="Times New Roman"/>
          <w:sz w:val="20"/>
          <w:szCs w:val="20"/>
          <w:lang w:val="en-US"/>
        </w:rPr>
        <w:t>i</w:t>
      </w:r>
      <w:r w:rsidRPr="00494370">
        <w:rPr>
          <w:rFonts w:ascii="Times New Roman" w:hAnsi="Times New Roman"/>
          <w:sz w:val="20"/>
          <w:szCs w:val="20"/>
          <w:lang w:val="ru-RU"/>
        </w:rPr>
        <w:t>нностей. Предмети строком використання менше одного року, що супроводжують виробничий процес протягом зв</w:t>
      </w:r>
      <w:r w:rsidRPr="00494370">
        <w:rPr>
          <w:rFonts w:ascii="Times New Roman" w:hAnsi="Times New Roman"/>
          <w:sz w:val="20"/>
          <w:szCs w:val="20"/>
          <w:lang w:val="en-US"/>
        </w:rPr>
        <w:t>i</w:t>
      </w:r>
      <w:r w:rsidRPr="00494370">
        <w:rPr>
          <w:rFonts w:ascii="Times New Roman" w:hAnsi="Times New Roman"/>
          <w:sz w:val="20"/>
          <w:szCs w:val="20"/>
          <w:lang w:val="ru-RU"/>
        </w:rPr>
        <w:t>тного пер</w:t>
      </w:r>
      <w:r w:rsidRPr="00494370">
        <w:rPr>
          <w:rFonts w:ascii="Times New Roman" w:hAnsi="Times New Roman"/>
          <w:sz w:val="20"/>
          <w:szCs w:val="20"/>
          <w:lang w:val="en-US"/>
        </w:rPr>
        <w:t>i</w:t>
      </w:r>
      <w:r w:rsidRPr="00494370">
        <w:rPr>
          <w:rFonts w:ascii="Times New Roman" w:hAnsi="Times New Roman"/>
          <w:sz w:val="20"/>
          <w:szCs w:val="20"/>
          <w:lang w:val="ru-RU"/>
        </w:rPr>
        <w:t>оду обл</w:t>
      </w:r>
      <w:r w:rsidRPr="00494370">
        <w:rPr>
          <w:rFonts w:ascii="Times New Roman" w:hAnsi="Times New Roman"/>
          <w:sz w:val="20"/>
          <w:szCs w:val="20"/>
          <w:lang w:val="en-US"/>
        </w:rPr>
        <w:t>i</w:t>
      </w:r>
      <w:r w:rsidRPr="00494370">
        <w:rPr>
          <w:rFonts w:ascii="Times New Roman" w:hAnsi="Times New Roman"/>
          <w:sz w:val="20"/>
          <w:szCs w:val="20"/>
          <w:lang w:val="ru-RU"/>
        </w:rPr>
        <w:t>ковується на рахунку 22 "Малоц</w:t>
      </w:r>
      <w:r w:rsidRPr="00494370">
        <w:rPr>
          <w:rFonts w:ascii="Times New Roman" w:hAnsi="Times New Roman"/>
          <w:sz w:val="20"/>
          <w:szCs w:val="20"/>
          <w:lang w:val="en-US"/>
        </w:rPr>
        <w:t>i</w:t>
      </w:r>
      <w:r w:rsidRPr="00494370">
        <w:rPr>
          <w:rFonts w:ascii="Times New Roman" w:hAnsi="Times New Roman"/>
          <w:sz w:val="20"/>
          <w:szCs w:val="20"/>
          <w:lang w:val="ru-RU"/>
        </w:rPr>
        <w:t>нн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та швидкозношувальн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предмети". У момент передач</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таких актив</w:t>
      </w:r>
      <w:r w:rsidRPr="00494370">
        <w:rPr>
          <w:rFonts w:ascii="Times New Roman" w:hAnsi="Times New Roman"/>
          <w:sz w:val="20"/>
          <w:szCs w:val="20"/>
          <w:lang w:val="en-US"/>
        </w:rPr>
        <w:t>i</w:t>
      </w:r>
      <w:r w:rsidRPr="00494370">
        <w:rPr>
          <w:rFonts w:ascii="Times New Roman" w:hAnsi="Times New Roman"/>
          <w:sz w:val="20"/>
          <w:szCs w:val="20"/>
          <w:lang w:val="ru-RU"/>
        </w:rPr>
        <w:t>в в експлуатац</w:t>
      </w:r>
      <w:r w:rsidRPr="00494370">
        <w:rPr>
          <w:rFonts w:ascii="Times New Roman" w:hAnsi="Times New Roman"/>
          <w:sz w:val="20"/>
          <w:szCs w:val="20"/>
          <w:lang w:val="en-US"/>
        </w:rPr>
        <w:t>i</w:t>
      </w:r>
      <w:r w:rsidRPr="00494370">
        <w:rPr>
          <w:rFonts w:ascii="Times New Roman" w:hAnsi="Times New Roman"/>
          <w:sz w:val="20"/>
          <w:szCs w:val="20"/>
          <w:lang w:val="ru-RU"/>
        </w:rPr>
        <w:t>ю вони списуються з балансу з одночасною орган</w:t>
      </w:r>
      <w:r w:rsidRPr="00494370">
        <w:rPr>
          <w:rFonts w:ascii="Times New Roman" w:hAnsi="Times New Roman"/>
          <w:sz w:val="20"/>
          <w:szCs w:val="20"/>
          <w:lang w:val="en-US"/>
        </w:rPr>
        <w:t>i</w:t>
      </w:r>
      <w:r w:rsidRPr="00494370">
        <w:rPr>
          <w:rFonts w:ascii="Times New Roman" w:hAnsi="Times New Roman"/>
          <w:sz w:val="20"/>
          <w:szCs w:val="20"/>
          <w:lang w:val="ru-RU"/>
        </w:rPr>
        <w:t>зац</w:t>
      </w:r>
      <w:r w:rsidRPr="00494370">
        <w:rPr>
          <w:rFonts w:ascii="Times New Roman" w:hAnsi="Times New Roman"/>
          <w:sz w:val="20"/>
          <w:szCs w:val="20"/>
          <w:lang w:val="en-US"/>
        </w:rPr>
        <w:t>i</w:t>
      </w:r>
      <w:r w:rsidRPr="00494370">
        <w:rPr>
          <w:rFonts w:ascii="Times New Roman" w:hAnsi="Times New Roman"/>
          <w:sz w:val="20"/>
          <w:szCs w:val="20"/>
          <w:lang w:val="ru-RU"/>
        </w:rPr>
        <w:t>єю їх оперативного к</w:t>
      </w:r>
      <w:r w:rsidRPr="00494370">
        <w:rPr>
          <w:rFonts w:ascii="Times New Roman" w:hAnsi="Times New Roman"/>
          <w:sz w:val="20"/>
          <w:szCs w:val="20"/>
          <w:lang w:val="en-US"/>
        </w:rPr>
        <w:t>i</w:t>
      </w:r>
      <w:r w:rsidRPr="00494370">
        <w:rPr>
          <w:rFonts w:ascii="Times New Roman" w:hAnsi="Times New Roman"/>
          <w:sz w:val="20"/>
          <w:szCs w:val="20"/>
          <w:lang w:val="ru-RU"/>
        </w:rPr>
        <w:t>льк</w:t>
      </w:r>
      <w:r w:rsidRPr="00494370">
        <w:rPr>
          <w:rFonts w:ascii="Times New Roman" w:hAnsi="Times New Roman"/>
          <w:sz w:val="20"/>
          <w:szCs w:val="20"/>
          <w:lang w:val="en-US"/>
        </w:rPr>
        <w:t>i</w:t>
      </w:r>
      <w:r w:rsidRPr="00494370">
        <w:rPr>
          <w:rFonts w:ascii="Times New Roman" w:hAnsi="Times New Roman"/>
          <w:sz w:val="20"/>
          <w:szCs w:val="20"/>
          <w:lang w:val="ru-RU"/>
        </w:rPr>
        <w:t>сного обл</w:t>
      </w:r>
      <w:r w:rsidRPr="00494370">
        <w:rPr>
          <w:rFonts w:ascii="Times New Roman" w:hAnsi="Times New Roman"/>
          <w:sz w:val="20"/>
          <w:szCs w:val="20"/>
          <w:lang w:val="en-US"/>
        </w:rPr>
        <w:t>i</w:t>
      </w:r>
      <w:r w:rsidRPr="00494370">
        <w:rPr>
          <w:rFonts w:ascii="Times New Roman" w:hAnsi="Times New Roman"/>
          <w:sz w:val="20"/>
          <w:szCs w:val="20"/>
          <w:lang w:val="ru-RU"/>
        </w:rPr>
        <w:t>ку за м</w:t>
      </w:r>
      <w:r w:rsidRPr="00494370">
        <w:rPr>
          <w:rFonts w:ascii="Times New Roman" w:hAnsi="Times New Roman"/>
          <w:sz w:val="20"/>
          <w:szCs w:val="20"/>
          <w:lang w:val="en-US"/>
        </w:rPr>
        <w:t>i</w:t>
      </w:r>
      <w:r w:rsidRPr="00494370">
        <w:rPr>
          <w:rFonts w:ascii="Times New Roman" w:hAnsi="Times New Roman"/>
          <w:sz w:val="20"/>
          <w:szCs w:val="20"/>
          <w:lang w:val="ru-RU"/>
        </w:rPr>
        <w:t>сцями експлуатац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ї </w:t>
      </w:r>
      <w:r w:rsidRPr="00494370">
        <w:rPr>
          <w:rFonts w:ascii="Times New Roman" w:hAnsi="Times New Roman"/>
          <w:sz w:val="20"/>
          <w:szCs w:val="20"/>
          <w:lang w:val="en-US"/>
        </w:rPr>
        <w:t>i</w:t>
      </w:r>
      <w:r w:rsidRPr="00494370">
        <w:rPr>
          <w:rFonts w:ascii="Times New Roman" w:hAnsi="Times New Roman"/>
          <w:sz w:val="20"/>
          <w:szCs w:val="20"/>
          <w:lang w:val="ru-RU"/>
        </w:rPr>
        <w:t xml:space="preserve">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дальних особах протягом строку фактичного використання таких предмет</w:t>
      </w:r>
      <w:r w:rsidRPr="00494370">
        <w:rPr>
          <w:rFonts w:ascii="Times New Roman" w:hAnsi="Times New Roman"/>
          <w:sz w:val="20"/>
          <w:szCs w:val="20"/>
          <w:lang w:val="en-US"/>
        </w:rPr>
        <w:t>i</w:t>
      </w:r>
      <w:r w:rsidRPr="00494370">
        <w:rPr>
          <w:rFonts w:ascii="Times New Roman" w:hAnsi="Times New Roman"/>
          <w:sz w:val="20"/>
          <w:szCs w:val="20"/>
          <w:lang w:val="ru-RU"/>
        </w:rPr>
        <w:t xml:space="preserve">в.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До складу грошових кошт</w:t>
      </w:r>
      <w:r w:rsidRPr="00494370">
        <w:rPr>
          <w:rFonts w:ascii="Times New Roman" w:hAnsi="Times New Roman"/>
          <w:sz w:val="20"/>
          <w:szCs w:val="20"/>
          <w:lang w:val="en-US"/>
        </w:rPr>
        <w:t>i</w:t>
      </w:r>
      <w:r w:rsidRPr="00494370">
        <w:rPr>
          <w:rFonts w:ascii="Times New Roman" w:hAnsi="Times New Roman"/>
          <w:sz w:val="20"/>
          <w:szCs w:val="20"/>
          <w:lang w:val="ru-RU"/>
        </w:rPr>
        <w:t>в у ф</w:t>
      </w:r>
      <w:r w:rsidRPr="00494370">
        <w:rPr>
          <w:rFonts w:ascii="Times New Roman" w:hAnsi="Times New Roman"/>
          <w:sz w:val="20"/>
          <w:szCs w:val="20"/>
          <w:lang w:val="en-US"/>
        </w:rPr>
        <w:t>i</w:t>
      </w:r>
      <w:r w:rsidRPr="00494370">
        <w:rPr>
          <w:rFonts w:ascii="Times New Roman" w:hAnsi="Times New Roman"/>
          <w:sz w:val="20"/>
          <w:szCs w:val="20"/>
          <w:lang w:val="ru-RU"/>
        </w:rPr>
        <w:t>нансов</w:t>
      </w:r>
      <w:r w:rsidRPr="00494370">
        <w:rPr>
          <w:rFonts w:ascii="Times New Roman" w:hAnsi="Times New Roman"/>
          <w:sz w:val="20"/>
          <w:szCs w:val="20"/>
          <w:lang w:val="en-US"/>
        </w:rPr>
        <w:t>i</w:t>
      </w:r>
      <w:r w:rsidRPr="00494370">
        <w:rPr>
          <w:rFonts w:ascii="Times New Roman" w:hAnsi="Times New Roman"/>
          <w:sz w:val="20"/>
          <w:szCs w:val="20"/>
          <w:lang w:val="ru-RU"/>
        </w:rPr>
        <w:t>й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 до П(С)БУ 4 "Зв</w:t>
      </w:r>
      <w:r w:rsidRPr="00494370">
        <w:rPr>
          <w:rFonts w:ascii="Times New Roman" w:hAnsi="Times New Roman"/>
          <w:sz w:val="20"/>
          <w:szCs w:val="20"/>
          <w:lang w:val="en-US"/>
        </w:rPr>
        <w:t>i</w:t>
      </w:r>
      <w:r w:rsidRPr="00494370">
        <w:rPr>
          <w:rFonts w:ascii="Times New Roman" w:hAnsi="Times New Roman"/>
          <w:sz w:val="20"/>
          <w:szCs w:val="20"/>
          <w:lang w:val="ru-RU"/>
        </w:rPr>
        <w:t>т про рух грошових кошт</w:t>
      </w:r>
      <w:r w:rsidRPr="00494370">
        <w:rPr>
          <w:rFonts w:ascii="Times New Roman" w:hAnsi="Times New Roman"/>
          <w:sz w:val="20"/>
          <w:szCs w:val="20"/>
          <w:lang w:val="en-US"/>
        </w:rPr>
        <w:t>i</w:t>
      </w:r>
      <w:r w:rsidRPr="00494370">
        <w:rPr>
          <w:rFonts w:ascii="Times New Roman" w:hAnsi="Times New Roman"/>
          <w:sz w:val="20"/>
          <w:szCs w:val="20"/>
          <w:lang w:val="ru-RU"/>
        </w:rPr>
        <w:t>в" включаються грошов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кошти на розрахунковому рахунку та в кас</w:t>
      </w:r>
      <w:r w:rsidRPr="00494370">
        <w:rPr>
          <w:rFonts w:ascii="Times New Roman" w:hAnsi="Times New Roman"/>
          <w:sz w:val="20"/>
          <w:szCs w:val="20"/>
          <w:lang w:val="en-US"/>
        </w:rPr>
        <w:t>i</w:t>
      </w:r>
      <w:r w:rsidRPr="00494370">
        <w:rPr>
          <w:rFonts w:ascii="Times New Roman" w:hAnsi="Times New Roman"/>
          <w:sz w:val="20"/>
          <w:szCs w:val="20"/>
          <w:lang w:val="ru-RU"/>
        </w:rPr>
        <w:t>,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використан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на протяз</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поточного пер</w:t>
      </w:r>
      <w:r w:rsidRPr="00494370">
        <w:rPr>
          <w:rFonts w:ascii="Times New Roman" w:hAnsi="Times New Roman"/>
          <w:sz w:val="20"/>
          <w:szCs w:val="20"/>
          <w:lang w:val="en-US"/>
        </w:rPr>
        <w:t>i</w:t>
      </w:r>
      <w:r w:rsidRPr="00494370">
        <w:rPr>
          <w:rFonts w:ascii="Times New Roman" w:hAnsi="Times New Roman"/>
          <w:sz w:val="20"/>
          <w:szCs w:val="20"/>
          <w:lang w:val="ru-RU"/>
        </w:rPr>
        <w:t>оду. Касов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документи (ПКО, РКО, касову книгу, реєстрац</w:t>
      </w:r>
      <w:r w:rsidRPr="00494370">
        <w:rPr>
          <w:rFonts w:ascii="Times New Roman" w:hAnsi="Times New Roman"/>
          <w:sz w:val="20"/>
          <w:szCs w:val="20"/>
          <w:lang w:val="en-US"/>
        </w:rPr>
        <w:t>i</w:t>
      </w:r>
      <w:r w:rsidRPr="00494370">
        <w:rPr>
          <w:rFonts w:ascii="Times New Roman" w:hAnsi="Times New Roman"/>
          <w:sz w:val="20"/>
          <w:szCs w:val="20"/>
          <w:lang w:val="ru-RU"/>
        </w:rPr>
        <w:t>ю РКО та ПКО) ведуться в електронному вигляд</w:t>
      </w:r>
      <w:r w:rsidRPr="00494370">
        <w:rPr>
          <w:rFonts w:ascii="Times New Roman" w:hAnsi="Times New Roman"/>
          <w:sz w:val="20"/>
          <w:szCs w:val="20"/>
          <w:lang w:val="en-US"/>
        </w:rPr>
        <w:t>i</w:t>
      </w:r>
      <w:r w:rsidRPr="00494370">
        <w:rPr>
          <w:rFonts w:ascii="Times New Roman" w:hAnsi="Times New Roman"/>
          <w:sz w:val="20"/>
          <w:szCs w:val="20"/>
          <w:lang w:val="ru-RU"/>
        </w:rPr>
        <w:t xml:space="preserve"> в програм</w:t>
      </w:r>
      <w:r w:rsidRPr="00494370">
        <w:rPr>
          <w:rFonts w:ascii="Times New Roman" w:hAnsi="Times New Roman"/>
          <w:sz w:val="20"/>
          <w:szCs w:val="20"/>
          <w:lang w:val="en-US"/>
        </w:rPr>
        <w:t>i</w:t>
      </w:r>
      <w:r w:rsidRPr="00494370">
        <w:rPr>
          <w:rFonts w:ascii="Times New Roman" w:hAnsi="Times New Roman"/>
          <w:sz w:val="20"/>
          <w:szCs w:val="20"/>
          <w:lang w:val="ru-RU"/>
        </w:rPr>
        <w:t xml:space="preserve"> 1С бухгалтер</w:t>
      </w:r>
      <w:r w:rsidRPr="00494370">
        <w:rPr>
          <w:rFonts w:ascii="Times New Roman" w:hAnsi="Times New Roman"/>
          <w:sz w:val="20"/>
          <w:szCs w:val="20"/>
          <w:lang w:val="en-US"/>
        </w:rPr>
        <w:t>i</w:t>
      </w:r>
      <w:r w:rsidRPr="00494370">
        <w:rPr>
          <w:rFonts w:ascii="Times New Roman" w:hAnsi="Times New Roman"/>
          <w:sz w:val="20"/>
          <w:szCs w:val="20"/>
          <w:lang w:val="ru-RU"/>
        </w:rPr>
        <w:t>я. Грошов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кошти та </w:t>
      </w:r>
      <w:r w:rsidRPr="00494370">
        <w:rPr>
          <w:rFonts w:ascii="Times New Roman" w:hAnsi="Times New Roman"/>
          <w:sz w:val="20"/>
          <w:szCs w:val="20"/>
          <w:lang w:val="en-US"/>
        </w:rPr>
        <w:t>i</w:t>
      </w:r>
      <w:r w:rsidRPr="00494370">
        <w:rPr>
          <w:rFonts w:ascii="Times New Roman" w:hAnsi="Times New Roman"/>
          <w:sz w:val="20"/>
          <w:szCs w:val="20"/>
          <w:lang w:val="ru-RU"/>
        </w:rPr>
        <w:t>нш</w:t>
      </w:r>
      <w:r w:rsidRPr="00494370">
        <w:rPr>
          <w:rFonts w:ascii="Times New Roman" w:hAnsi="Times New Roman"/>
          <w:sz w:val="20"/>
          <w:szCs w:val="20"/>
          <w:lang w:val="en-US"/>
        </w:rPr>
        <w:t>i</w:t>
      </w:r>
      <w:r w:rsidRPr="00494370">
        <w:rPr>
          <w:rFonts w:ascii="Times New Roman" w:hAnsi="Times New Roman"/>
          <w:sz w:val="20"/>
          <w:szCs w:val="20"/>
          <w:lang w:val="ru-RU"/>
        </w:rPr>
        <w:t xml:space="preserve"> активи, не вказан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вище, в</w:t>
      </w:r>
      <w:r w:rsidRPr="00494370">
        <w:rPr>
          <w:rFonts w:ascii="Times New Roman" w:hAnsi="Times New Roman"/>
          <w:sz w:val="20"/>
          <w:szCs w:val="20"/>
          <w:lang w:val="en-US"/>
        </w:rPr>
        <w:t>i</w:t>
      </w:r>
      <w:r w:rsidRPr="00494370">
        <w:rPr>
          <w:rFonts w:ascii="Times New Roman" w:hAnsi="Times New Roman"/>
          <w:sz w:val="20"/>
          <w:szCs w:val="20"/>
          <w:lang w:val="ru-RU"/>
        </w:rPr>
        <w:t>дображаються в обл</w:t>
      </w:r>
      <w:r w:rsidRPr="00494370">
        <w:rPr>
          <w:rFonts w:ascii="Times New Roman" w:hAnsi="Times New Roman"/>
          <w:sz w:val="20"/>
          <w:szCs w:val="20"/>
          <w:lang w:val="en-US"/>
        </w:rPr>
        <w:t>i</w:t>
      </w:r>
      <w:r w:rsidRPr="00494370">
        <w:rPr>
          <w:rFonts w:ascii="Times New Roman" w:hAnsi="Times New Roman"/>
          <w:sz w:val="20"/>
          <w:szCs w:val="20"/>
          <w:lang w:val="ru-RU"/>
        </w:rPr>
        <w:t>ку та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зг</w:t>
      </w:r>
      <w:r w:rsidRPr="00494370">
        <w:rPr>
          <w:rFonts w:ascii="Times New Roman" w:hAnsi="Times New Roman"/>
          <w:sz w:val="20"/>
          <w:szCs w:val="20"/>
          <w:lang w:val="en-US"/>
        </w:rPr>
        <w:t>i</w:t>
      </w:r>
      <w:r w:rsidRPr="00494370">
        <w:rPr>
          <w:rFonts w:ascii="Times New Roman" w:hAnsi="Times New Roman"/>
          <w:sz w:val="20"/>
          <w:szCs w:val="20"/>
          <w:lang w:val="ru-RU"/>
        </w:rPr>
        <w:t>дно до вимог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дних Положень (стандарт</w:t>
      </w:r>
      <w:r w:rsidRPr="00494370">
        <w:rPr>
          <w:rFonts w:ascii="Times New Roman" w:hAnsi="Times New Roman"/>
          <w:sz w:val="20"/>
          <w:szCs w:val="20"/>
          <w:lang w:val="en-US"/>
        </w:rPr>
        <w:t>i</w:t>
      </w:r>
      <w:r w:rsidRPr="00494370">
        <w:rPr>
          <w:rFonts w:ascii="Times New Roman" w:hAnsi="Times New Roman"/>
          <w:sz w:val="20"/>
          <w:szCs w:val="20"/>
          <w:lang w:val="ru-RU"/>
        </w:rPr>
        <w:t>в) бухгалтерського обл</w:t>
      </w:r>
      <w:r w:rsidRPr="00494370">
        <w:rPr>
          <w:rFonts w:ascii="Times New Roman" w:hAnsi="Times New Roman"/>
          <w:sz w:val="20"/>
          <w:szCs w:val="20"/>
          <w:lang w:val="en-US"/>
        </w:rPr>
        <w:t>i</w:t>
      </w:r>
      <w:r w:rsidRPr="00494370">
        <w:rPr>
          <w:rFonts w:ascii="Times New Roman" w:hAnsi="Times New Roman"/>
          <w:sz w:val="20"/>
          <w:szCs w:val="20"/>
          <w:lang w:val="ru-RU"/>
        </w:rPr>
        <w:t xml:space="preserve">ку.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Курсов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р</w:t>
      </w:r>
      <w:r w:rsidRPr="00494370">
        <w:rPr>
          <w:rFonts w:ascii="Times New Roman" w:hAnsi="Times New Roman"/>
          <w:sz w:val="20"/>
          <w:szCs w:val="20"/>
          <w:lang w:val="en-US"/>
        </w:rPr>
        <w:t>i</w:t>
      </w:r>
      <w:r w:rsidRPr="00494370">
        <w:rPr>
          <w:rFonts w:ascii="Times New Roman" w:hAnsi="Times New Roman"/>
          <w:sz w:val="20"/>
          <w:szCs w:val="20"/>
          <w:lang w:val="ru-RU"/>
        </w:rPr>
        <w:t>зниц</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 операц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ями в </w:t>
      </w:r>
      <w:r w:rsidRPr="00494370">
        <w:rPr>
          <w:rFonts w:ascii="Times New Roman" w:hAnsi="Times New Roman"/>
          <w:sz w:val="20"/>
          <w:szCs w:val="20"/>
          <w:lang w:val="en-US"/>
        </w:rPr>
        <w:t>i</w:t>
      </w:r>
      <w:r w:rsidRPr="00494370">
        <w:rPr>
          <w:rFonts w:ascii="Times New Roman" w:hAnsi="Times New Roman"/>
          <w:sz w:val="20"/>
          <w:szCs w:val="20"/>
          <w:lang w:val="ru-RU"/>
        </w:rPr>
        <w:t>ноземн</w:t>
      </w:r>
      <w:r w:rsidRPr="00494370">
        <w:rPr>
          <w:rFonts w:ascii="Times New Roman" w:hAnsi="Times New Roman"/>
          <w:sz w:val="20"/>
          <w:szCs w:val="20"/>
          <w:lang w:val="en-US"/>
        </w:rPr>
        <w:t>i</w:t>
      </w:r>
      <w:r w:rsidRPr="00494370">
        <w:rPr>
          <w:rFonts w:ascii="Times New Roman" w:hAnsi="Times New Roman"/>
          <w:sz w:val="20"/>
          <w:szCs w:val="20"/>
          <w:lang w:val="ru-RU"/>
        </w:rPr>
        <w:t>й валют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 </w:t>
      </w:r>
      <w:r w:rsidRPr="00494370">
        <w:rPr>
          <w:rFonts w:ascii="Times New Roman" w:hAnsi="Times New Roman"/>
          <w:sz w:val="20"/>
          <w:szCs w:val="20"/>
          <w:lang w:val="en-US"/>
        </w:rPr>
        <w:t>i</w:t>
      </w:r>
      <w:r w:rsidRPr="00494370">
        <w:rPr>
          <w:rFonts w:ascii="Times New Roman" w:hAnsi="Times New Roman"/>
          <w:sz w:val="20"/>
          <w:szCs w:val="20"/>
          <w:lang w:val="ru-RU"/>
        </w:rPr>
        <w:t xml:space="preserve"> обл</w:t>
      </w:r>
      <w:r w:rsidRPr="00494370">
        <w:rPr>
          <w:rFonts w:ascii="Times New Roman" w:hAnsi="Times New Roman"/>
          <w:sz w:val="20"/>
          <w:szCs w:val="20"/>
          <w:lang w:val="en-US"/>
        </w:rPr>
        <w:t>i</w:t>
      </w:r>
      <w:r w:rsidRPr="00494370">
        <w:rPr>
          <w:rFonts w:ascii="Times New Roman" w:hAnsi="Times New Roman"/>
          <w:sz w:val="20"/>
          <w:szCs w:val="20"/>
          <w:lang w:val="ru-RU"/>
        </w:rPr>
        <w:t>ковуються зг</w:t>
      </w:r>
      <w:r w:rsidRPr="00494370">
        <w:rPr>
          <w:rFonts w:ascii="Times New Roman" w:hAnsi="Times New Roman"/>
          <w:sz w:val="20"/>
          <w:szCs w:val="20"/>
          <w:lang w:val="en-US"/>
        </w:rPr>
        <w:t>i</w:t>
      </w:r>
      <w:r w:rsidRPr="00494370">
        <w:rPr>
          <w:rFonts w:ascii="Times New Roman" w:hAnsi="Times New Roman"/>
          <w:sz w:val="20"/>
          <w:szCs w:val="20"/>
          <w:lang w:val="ru-RU"/>
        </w:rPr>
        <w:t>дно д</w:t>
      </w:r>
      <w:r w:rsidRPr="00494370">
        <w:rPr>
          <w:rFonts w:ascii="Times New Roman" w:hAnsi="Times New Roman"/>
          <w:sz w:val="20"/>
          <w:szCs w:val="20"/>
          <w:lang w:val="en-US"/>
        </w:rPr>
        <w:t>i</w:t>
      </w:r>
      <w:r w:rsidRPr="00494370">
        <w:rPr>
          <w:rFonts w:ascii="Times New Roman" w:hAnsi="Times New Roman"/>
          <w:sz w:val="20"/>
          <w:szCs w:val="20"/>
          <w:lang w:val="ru-RU"/>
        </w:rPr>
        <w:t>ючого законодавства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Оплата прац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зд</w:t>
      </w:r>
      <w:r w:rsidRPr="00494370">
        <w:rPr>
          <w:rFonts w:ascii="Times New Roman" w:hAnsi="Times New Roman"/>
          <w:sz w:val="20"/>
          <w:szCs w:val="20"/>
          <w:lang w:val="en-US"/>
        </w:rPr>
        <w:t>i</w:t>
      </w:r>
      <w:r w:rsidRPr="00494370">
        <w:rPr>
          <w:rFonts w:ascii="Times New Roman" w:hAnsi="Times New Roman"/>
          <w:sz w:val="20"/>
          <w:szCs w:val="20"/>
          <w:lang w:val="ru-RU"/>
        </w:rPr>
        <w:t>йснена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дно до трудового законодаства, Статуту Товариства та штатного розпису за окладами.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Визнання, оц</w:t>
      </w:r>
      <w:r w:rsidRPr="00494370">
        <w:rPr>
          <w:rFonts w:ascii="Times New Roman" w:hAnsi="Times New Roman"/>
          <w:sz w:val="20"/>
          <w:szCs w:val="20"/>
          <w:lang w:val="en-US"/>
        </w:rPr>
        <w:t>i</w:t>
      </w:r>
      <w:r w:rsidRPr="00494370">
        <w:rPr>
          <w:rFonts w:ascii="Times New Roman" w:hAnsi="Times New Roman"/>
          <w:sz w:val="20"/>
          <w:szCs w:val="20"/>
          <w:lang w:val="ru-RU"/>
        </w:rPr>
        <w:t>нка та обл</w:t>
      </w:r>
      <w:r w:rsidRPr="00494370">
        <w:rPr>
          <w:rFonts w:ascii="Times New Roman" w:hAnsi="Times New Roman"/>
          <w:sz w:val="20"/>
          <w:szCs w:val="20"/>
          <w:lang w:val="en-US"/>
        </w:rPr>
        <w:t>i</w:t>
      </w:r>
      <w:r w:rsidRPr="00494370">
        <w:rPr>
          <w:rFonts w:ascii="Times New Roman" w:hAnsi="Times New Roman"/>
          <w:sz w:val="20"/>
          <w:szCs w:val="20"/>
          <w:lang w:val="ru-RU"/>
        </w:rPr>
        <w:t>к зобов'язань зд</w:t>
      </w:r>
      <w:r w:rsidRPr="00494370">
        <w:rPr>
          <w:rFonts w:ascii="Times New Roman" w:hAnsi="Times New Roman"/>
          <w:sz w:val="20"/>
          <w:szCs w:val="20"/>
          <w:lang w:val="en-US"/>
        </w:rPr>
        <w:t>i</w:t>
      </w:r>
      <w:r w:rsidRPr="00494370">
        <w:rPr>
          <w:rFonts w:ascii="Times New Roman" w:hAnsi="Times New Roman"/>
          <w:sz w:val="20"/>
          <w:szCs w:val="20"/>
          <w:lang w:val="ru-RU"/>
        </w:rPr>
        <w:t>йснюється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 до П(С)БО 11 "Зобов'язання". Визнання та в</w:t>
      </w:r>
      <w:r w:rsidRPr="00494370">
        <w:rPr>
          <w:rFonts w:ascii="Times New Roman" w:hAnsi="Times New Roman"/>
          <w:sz w:val="20"/>
          <w:szCs w:val="20"/>
          <w:lang w:val="en-US"/>
        </w:rPr>
        <w:t>i</w:t>
      </w:r>
      <w:r w:rsidRPr="00494370">
        <w:rPr>
          <w:rFonts w:ascii="Times New Roman" w:hAnsi="Times New Roman"/>
          <w:sz w:val="20"/>
          <w:szCs w:val="20"/>
          <w:lang w:val="ru-RU"/>
        </w:rPr>
        <w:t>дображення в обл</w:t>
      </w:r>
      <w:r w:rsidRPr="00494370">
        <w:rPr>
          <w:rFonts w:ascii="Times New Roman" w:hAnsi="Times New Roman"/>
          <w:sz w:val="20"/>
          <w:szCs w:val="20"/>
          <w:lang w:val="en-US"/>
        </w:rPr>
        <w:t>i</w:t>
      </w:r>
      <w:r w:rsidRPr="00494370">
        <w:rPr>
          <w:rFonts w:ascii="Times New Roman" w:hAnsi="Times New Roman"/>
          <w:sz w:val="20"/>
          <w:szCs w:val="20"/>
          <w:lang w:val="ru-RU"/>
        </w:rPr>
        <w:t>ку доход</w:t>
      </w:r>
      <w:r w:rsidRPr="00494370">
        <w:rPr>
          <w:rFonts w:ascii="Times New Roman" w:hAnsi="Times New Roman"/>
          <w:sz w:val="20"/>
          <w:szCs w:val="20"/>
          <w:lang w:val="en-US"/>
        </w:rPr>
        <w:t>i</w:t>
      </w:r>
      <w:r w:rsidRPr="00494370">
        <w:rPr>
          <w:rFonts w:ascii="Times New Roman" w:hAnsi="Times New Roman"/>
          <w:sz w:val="20"/>
          <w:szCs w:val="20"/>
          <w:lang w:val="ru-RU"/>
        </w:rPr>
        <w:t>в зд</w:t>
      </w:r>
      <w:r w:rsidRPr="00494370">
        <w:rPr>
          <w:rFonts w:ascii="Times New Roman" w:hAnsi="Times New Roman"/>
          <w:sz w:val="20"/>
          <w:szCs w:val="20"/>
          <w:lang w:val="en-US"/>
        </w:rPr>
        <w:t>i</w:t>
      </w:r>
      <w:r w:rsidRPr="00494370">
        <w:rPr>
          <w:rFonts w:ascii="Times New Roman" w:hAnsi="Times New Roman"/>
          <w:sz w:val="20"/>
          <w:szCs w:val="20"/>
          <w:lang w:val="ru-RU"/>
        </w:rPr>
        <w:t>йснюється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 до вимог П(С)БО 15 "Дох</w:t>
      </w:r>
      <w:r w:rsidRPr="00494370">
        <w:rPr>
          <w:rFonts w:ascii="Times New Roman" w:hAnsi="Times New Roman"/>
          <w:sz w:val="20"/>
          <w:szCs w:val="20"/>
          <w:lang w:val="en-US"/>
        </w:rPr>
        <w:t>i</w:t>
      </w:r>
      <w:r w:rsidRPr="00494370">
        <w:rPr>
          <w:rFonts w:ascii="Times New Roman" w:hAnsi="Times New Roman"/>
          <w:sz w:val="20"/>
          <w:szCs w:val="20"/>
          <w:lang w:val="ru-RU"/>
        </w:rPr>
        <w:t>д". Визнання та в</w:t>
      </w:r>
      <w:r w:rsidRPr="00494370">
        <w:rPr>
          <w:rFonts w:ascii="Times New Roman" w:hAnsi="Times New Roman"/>
          <w:sz w:val="20"/>
          <w:szCs w:val="20"/>
          <w:lang w:val="en-US"/>
        </w:rPr>
        <w:t>i</w:t>
      </w:r>
      <w:r w:rsidRPr="00494370">
        <w:rPr>
          <w:rFonts w:ascii="Times New Roman" w:hAnsi="Times New Roman"/>
          <w:sz w:val="20"/>
          <w:szCs w:val="20"/>
          <w:lang w:val="ru-RU"/>
        </w:rPr>
        <w:t>дображення в обл</w:t>
      </w:r>
      <w:r w:rsidRPr="00494370">
        <w:rPr>
          <w:rFonts w:ascii="Times New Roman" w:hAnsi="Times New Roman"/>
          <w:sz w:val="20"/>
          <w:szCs w:val="20"/>
          <w:lang w:val="en-US"/>
        </w:rPr>
        <w:t>i</w:t>
      </w:r>
      <w:r w:rsidRPr="00494370">
        <w:rPr>
          <w:rFonts w:ascii="Times New Roman" w:hAnsi="Times New Roman"/>
          <w:sz w:val="20"/>
          <w:szCs w:val="20"/>
          <w:lang w:val="ru-RU"/>
        </w:rPr>
        <w:t>ку витрат зд</w:t>
      </w:r>
      <w:r w:rsidRPr="00494370">
        <w:rPr>
          <w:rFonts w:ascii="Times New Roman" w:hAnsi="Times New Roman"/>
          <w:sz w:val="20"/>
          <w:szCs w:val="20"/>
          <w:lang w:val="en-US"/>
        </w:rPr>
        <w:t>i</w:t>
      </w:r>
      <w:r w:rsidRPr="00494370">
        <w:rPr>
          <w:rFonts w:ascii="Times New Roman" w:hAnsi="Times New Roman"/>
          <w:sz w:val="20"/>
          <w:szCs w:val="20"/>
          <w:lang w:val="ru-RU"/>
        </w:rPr>
        <w:t>йснюється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 до вимог П(С)БО 16 "Витрати". Обл</w:t>
      </w:r>
      <w:r w:rsidRPr="00494370">
        <w:rPr>
          <w:rFonts w:ascii="Times New Roman" w:hAnsi="Times New Roman"/>
          <w:sz w:val="20"/>
          <w:szCs w:val="20"/>
          <w:lang w:val="en-US"/>
        </w:rPr>
        <w:t>i</w:t>
      </w:r>
      <w:r w:rsidRPr="00494370">
        <w:rPr>
          <w:rFonts w:ascii="Times New Roman" w:hAnsi="Times New Roman"/>
          <w:sz w:val="20"/>
          <w:szCs w:val="20"/>
          <w:lang w:val="ru-RU"/>
        </w:rPr>
        <w:t>к витрат ведеться за допомогою рахунк</w:t>
      </w:r>
      <w:r w:rsidRPr="00494370">
        <w:rPr>
          <w:rFonts w:ascii="Times New Roman" w:hAnsi="Times New Roman"/>
          <w:sz w:val="20"/>
          <w:szCs w:val="20"/>
          <w:lang w:val="en-US"/>
        </w:rPr>
        <w:t>i</w:t>
      </w:r>
      <w:r w:rsidRPr="00494370">
        <w:rPr>
          <w:rFonts w:ascii="Times New Roman" w:hAnsi="Times New Roman"/>
          <w:sz w:val="20"/>
          <w:szCs w:val="20"/>
          <w:lang w:val="ru-RU"/>
        </w:rPr>
        <w:t>в класу 8 "Витрати за елементами" та класу 9 "Витрати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Податковий обл</w:t>
      </w:r>
      <w:r w:rsidRPr="00494370">
        <w:rPr>
          <w:rFonts w:ascii="Times New Roman" w:hAnsi="Times New Roman"/>
          <w:sz w:val="20"/>
          <w:szCs w:val="20"/>
          <w:lang w:val="en-US"/>
        </w:rPr>
        <w:t>i</w:t>
      </w:r>
      <w:r w:rsidRPr="00494370">
        <w:rPr>
          <w:rFonts w:ascii="Times New Roman" w:hAnsi="Times New Roman"/>
          <w:sz w:val="20"/>
          <w:szCs w:val="20"/>
          <w:lang w:val="ru-RU"/>
        </w:rPr>
        <w:t>к ведеться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дно до законодавства України.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Обрана емітентом політика фінансування діяльності базується на власних обігових коштах. Обсяг робочого капіталу оптимально забезпечує поточні виробничі потреби емітента.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Для об'єктивного розуміння фінансового становища підприємства та результатів його діяльності в 2025 році здійснений аналіз показників фінансового стану в динаміці з урахуванням господарської діяльності в 2024 році. В процесі аналізу для характеристики різних аспектів фінансового стану використані як абсолютні показники, так і розрахункові параметри - фінансові коефіцієнти.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Коефіцієнт абсолютної ліквідності - характеризує яка частка короткострокових зобов'язань може бути погашена негайно, тобто за рахунок грошових коштів та цінних паперів.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Коефіцієнт загальної ліквідності - характеризує те, наскільки обсяг поточних зобов'язань можливо погасити за рахунок всіх оборотних активів.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Коефіцієнт фінансової стійкості (автономії) - свідчить про питому вагу власних коштів у загальній сумі коштів, вкладених в його діяльність.</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Коефіцієнт покриття зобов'язань власним капіталом - свідчить про залежність підприємства від позикових коштів.</w:t>
      </w:r>
      <w:r w:rsidRPr="00494370">
        <w:rPr>
          <w:rFonts w:ascii="Times New Roman" w:hAnsi="Times New Roman"/>
          <w:sz w:val="20"/>
          <w:szCs w:val="20"/>
          <w:lang w:val="ru-RU"/>
        </w:rPr>
        <w:tab/>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Коефіцієнт рентабельності активів - показує чистий прибуток на одиницю вартості активів підприємства.</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       Коефіцієнти                              31.12.2024р.  31.12.2025р.   Оптимальне значення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 абсолютної ліквідності</w:t>
      </w:r>
      <w:r w:rsidRPr="00494370">
        <w:rPr>
          <w:rFonts w:ascii="Times New Roman" w:hAnsi="Times New Roman"/>
          <w:sz w:val="20"/>
          <w:szCs w:val="20"/>
          <w:lang w:val="ru-RU"/>
        </w:rPr>
        <w:tab/>
        <w:t xml:space="preserve">            0,01</w:t>
      </w:r>
      <w:r w:rsidRPr="00494370">
        <w:rPr>
          <w:rFonts w:ascii="Times New Roman" w:hAnsi="Times New Roman"/>
          <w:sz w:val="20"/>
          <w:szCs w:val="20"/>
          <w:lang w:val="ru-RU"/>
        </w:rPr>
        <w:tab/>
        <w:t xml:space="preserve">      0,00</w:t>
      </w:r>
      <w:r w:rsidRPr="00494370">
        <w:rPr>
          <w:rFonts w:ascii="Times New Roman" w:hAnsi="Times New Roman"/>
          <w:sz w:val="20"/>
          <w:szCs w:val="20"/>
          <w:lang w:val="ru-RU"/>
        </w:rPr>
        <w:tab/>
        <w:t xml:space="preserve">        0,20 - 0,25</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 загальної ліквідності</w:t>
      </w:r>
      <w:r w:rsidRPr="00494370">
        <w:rPr>
          <w:rFonts w:ascii="Times New Roman" w:hAnsi="Times New Roman"/>
          <w:sz w:val="20"/>
          <w:szCs w:val="20"/>
          <w:lang w:val="ru-RU"/>
        </w:rPr>
        <w:tab/>
        <w:t xml:space="preserve">            0,22</w:t>
      </w:r>
      <w:r w:rsidRPr="00494370">
        <w:rPr>
          <w:rFonts w:ascii="Times New Roman" w:hAnsi="Times New Roman"/>
          <w:sz w:val="20"/>
          <w:szCs w:val="20"/>
          <w:lang w:val="ru-RU"/>
        </w:rPr>
        <w:tab/>
        <w:t xml:space="preserve">      0,25</w:t>
      </w:r>
      <w:r w:rsidRPr="00494370">
        <w:rPr>
          <w:rFonts w:ascii="Times New Roman" w:hAnsi="Times New Roman"/>
          <w:sz w:val="20"/>
          <w:szCs w:val="20"/>
          <w:lang w:val="ru-RU"/>
        </w:rPr>
        <w:tab/>
        <w:t xml:space="preserve">        &gt;1</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 фінансової стійкості</w:t>
      </w:r>
      <w:r w:rsidRPr="00494370">
        <w:rPr>
          <w:rFonts w:ascii="Times New Roman" w:hAnsi="Times New Roman"/>
          <w:sz w:val="20"/>
          <w:szCs w:val="20"/>
          <w:lang w:val="ru-RU"/>
        </w:rPr>
        <w:tab/>
        <w:t xml:space="preserve">          - 1,16</w:t>
      </w:r>
      <w:r w:rsidRPr="00494370">
        <w:rPr>
          <w:rFonts w:ascii="Times New Roman" w:hAnsi="Times New Roman"/>
          <w:sz w:val="20"/>
          <w:szCs w:val="20"/>
          <w:lang w:val="ru-RU"/>
        </w:rPr>
        <w:tab/>
        <w:t xml:space="preserve">     -0,87        0,25 - 0,50</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 покриття зобов'язань власн. кап.  - 1,86             -2,15         0,5 - 1,0</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Коефіцієнт рентабельності активів</w:t>
      </w:r>
      <w:r w:rsidRPr="00494370">
        <w:rPr>
          <w:rFonts w:ascii="Times New Roman" w:hAnsi="Times New Roman"/>
          <w:sz w:val="20"/>
          <w:szCs w:val="20"/>
          <w:lang w:val="ru-RU"/>
        </w:rPr>
        <w:tab/>
        <w:t xml:space="preserve"> 0,09              0,07        &gt;0, ріст</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lastRenderedPageBreak/>
        <w:t xml:space="preserve">На підставі аналізу показників можливо зробити висновок про те, що фінансовий стан Товариства на 31.12.2025р. характеризується як незадовільний. Підприємство не має можливість розрахуватися по своїм зобов'язанням. Виявлено суттєві загрози безперервності функціонування акціонерного товариства якщо не будуть вжиті відповідні заходи щодо покращення фінансового стану. Це збільшення грошових коштів за рахунок реалізації вільних виробничих та невиробничих фондів, а саме здачі їх в оренду. Але, на даний час,  майже всі виробничі потужності Товариства, які були задіяні в господарській діяльності, окуповані РФ або зруйновані в результаті  активних бойових дій , що унеможливлює здійснювати заходи щодо покращення фінансового стану підприємства.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Товариство не має план</w:t>
      </w:r>
      <w:r w:rsidRPr="00494370">
        <w:rPr>
          <w:rFonts w:ascii="Times New Roman" w:hAnsi="Times New Roman"/>
          <w:sz w:val="20"/>
          <w:szCs w:val="20"/>
          <w:lang w:val="en-US"/>
        </w:rPr>
        <w:t>i</w:t>
      </w:r>
      <w:r w:rsidRPr="00494370">
        <w:rPr>
          <w:rFonts w:ascii="Times New Roman" w:hAnsi="Times New Roman"/>
          <w:sz w:val="20"/>
          <w:szCs w:val="20"/>
          <w:lang w:val="ru-RU"/>
        </w:rPr>
        <w:t>в стосовно досл</w:t>
      </w:r>
      <w:r w:rsidRPr="00494370">
        <w:rPr>
          <w:rFonts w:ascii="Times New Roman" w:hAnsi="Times New Roman"/>
          <w:sz w:val="20"/>
          <w:szCs w:val="20"/>
          <w:lang w:val="en-US"/>
        </w:rPr>
        <w:t>i</w:t>
      </w:r>
      <w:r w:rsidRPr="00494370">
        <w:rPr>
          <w:rFonts w:ascii="Times New Roman" w:hAnsi="Times New Roman"/>
          <w:sz w:val="20"/>
          <w:szCs w:val="20"/>
          <w:lang w:val="ru-RU"/>
        </w:rPr>
        <w:t>джень та розробок.</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6. Інформація щодо продуктів (товарів або послуг)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 опис продуктів (товарів та/або послуг), які виробляє/надає особа;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2) обсяги виробництва (у натуральному та грошовому виразі);</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3) середньореалізаційні ціни продуктів;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4) загальна сума виручки;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5) загальна сума експорту, частка експорту в загальному обсязі продажів;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6) залежність від сезонних змін;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7) основні клієнти (більше 5 % у загальній сумі виручки);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8) ринки збуту та країни, в яких особою здійснюється діяльність;</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9) канали збуту;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11) особливості стану розвитку галузі, в якій здійснює діяльність особа;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12) опис технологій, які використовує особа у своїй діяльності;</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13) місце особи на ринку, на якому вона здійснює діяльність;</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14) рівень конкуренція в галузі, основні конкуренти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15) перспективні плани розвитку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Предметом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Товариства є:</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здавання в оренду, суборенду виробничі та інші приміщення та обладнання, що належать Товариству;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надання послуг зернового складу (в тому числі з приймання, зберігання, доробки і відвантаження зерна) відповідно до Закону України "Про зерно та ринок зерна в Україні" на підставі договорів, укладених з юридичними особами і фізичними особами-підприємцями;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оптова торгівля сільськогосподарською продукцією: укладання з юридичними особами і фізичними особами-підприємцями та виконання договорів поставки та/або купівлі-продажу зерна (зернових, олійних та інших культур, соняшникової олії, шроту та інших продуктів переробки соняшнику і сої, сортового насіння);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виробництво борошна, крупи, комбікормів;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роздрібна торгівля сільськогосподарською продукцією, у тому числі власного виробництва через власну мережу магазинів та пунктів громадського харчування, та іншу торгівельну мережу;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прийняття на реалізацію в межах договорів комісії та інших посередницьких договорів борошна, крупи, комбікормів, зерна (зернових, олійних та інших культур, сортового насіння);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збір та обробка інформації по обліку заготівлі, обмінних операцій, витрачання, наявності якості, сушки та обробки зернових культур, продукції, насіння олійних та інших культур;</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транспортно-експедиційне обслуговування юридичних та фізичних осіб;</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ремонт та сервісне обслуговування транспортних засобів;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зовнішньоекономічна діяльність: імпорт, експорт товарів (зокрема, зерна, борошна, круп, соняшникової олії, шроту та інших продуктів переробки соняшнику і сої, металопрокату та нафтопродуктів) відповідно до укладених договорів/контрактів;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товарообмінні (бартерні) операції відповідно до вимог чинного законодавства;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підвищення ефективності виробництва, зростання продуктивності праці, поліпшення використання виробничих фондів;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пошуки нових сировинних ресурсів, переробка та реалізація продукції переробки повторної сировини;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здавання в оренду, суборенду виробничі та інші приміщення та обладнання, що належать Товариству і брати в оренду, суборенду виробничі та інші приміщення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виробництво та постачання електричної та теплової енергії, виробленої в процесі основної діяльності з використання когенераційних установок та альтернативних джерел енергії;</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заготівля та інші операції з брухтом чорних та кольорових металів;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оптова торгівля нафтопродуктами та посередництво в обміні нафтопродуктів на сільськогосподарську продукцію;</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організація громадського харчування у мережі власних кафе, їдалень та інших пунктах;</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виконання ремонтно-будівельних робіт;</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організація та проведення виставок, ярмарок, конкурсів, ділових зустрічей та участь у них;</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надання юридичним та фізичним особам консультативно-інформаційних, посередницьких, маркетингових, та інших видів послуг комерційного, посередницького та сервісного характеру;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дослідницька діяльність;</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рекламна діяльність;</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туристичне та екскурсійне обслуговування;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lastRenderedPageBreak/>
        <w:t>- видання та реалізація друкованої продукції;</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ведення підсобного господарства;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оздоровчі заклади і заклади відпочинку;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лізингові операції з рухомим та нерухомим майном;</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внутрішні та міжнародні перевезення пасажирів та вантажів автомобільним транспортом;</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виробництво пестицидів та агрохімікатів, оптова, роздрібна торгівля пестицидами та агрохімікатами.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Товариство може без обмежень займатися будь-якою підприємницькою діяльністю, яка не суперечить законодавству України.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В 2025р основним видом діяльності Товариства було здавання в оренду власних основних засобів. Дохід від здавання в оренду основних засобів становить 9335 тис.грн .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Підприємство здає в оперативну оренду свої основні засоби ТОВ "Оптімусагро Трейд". Зміна моделі ведення операційної діяльності в найближчому майбутньому не передбачається.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Товариство не є фінансовою установою.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За родом своєї діяльності Товариство не має вираженої галузевої приналежності, так як не виробляє продукції і не використовує в своїй діяльності сировину. Тому, цінові ризики, кредитні ризики, ризики ліквідності та/або ризики грошових потоків не здатні значно вплинути на діяльність Товариства.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До основних факторів ризику, пов'язаних з діяльністю Товариства, можна віднести макроекономічні ризики, пов'язані з економічними показниками країни в цілому (військовий стан, інфляція, фінансова криза, нестабільність внутрішньої політичної та економічної ситуації та ін.). Такі фактори об'єктивно збільшують ступінь всіх можливих ризиків.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 </w:t>
      </w:r>
      <w:r w:rsidRPr="00494370">
        <w:rPr>
          <w:rFonts w:ascii="Times New Roman" w:hAnsi="Times New Roman"/>
          <w:sz w:val="20"/>
          <w:szCs w:val="20"/>
          <w:lang w:val="ru-RU"/>
        </w:rPr>
        <w:tab/>
        <w:t>бухгалтерський фінансовий облік (інвентаризація і документація, рахунки і подвійний запис);</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 </w:t>
      </w:r>
      <w:r w:rsidRPr="00494370">
        <w:rPr>
          <w:rFonts w:ascii="Times New Roman" w:hAnsi="Times New Roman"/>
          <w:sz w:val="20"/>
          <w:szCs w:val="20"/>
          <w:lang w:val="ru-RU"/>
        </w:rPr>
        <w:tab/>
        <w:t>бухгалтерський управлінський облік (розподіл обов'язків, нормування витрат);</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 </w:t>
      </w:r>
      <w:r w:rsidRPr="00494370">
        <w:rPr>
          <w:rFonts w:ascii="Times New Roman" w:hAnsi="Times New Roman"/>
          <w:sz w:val="20"/>
          <w:szCs w:val="20"/>
          <w:lang w:val="ru-RU"/>
        </w:rPr>
        <w:tab/>
        <w:t>огляд,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Всі перераховані вище методи становлять єдину систему і використовуються в цілях управління Товариством.</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Завданням Товариства в сфері управління фінансовими ризиками є обрання в кожному конкретному випадку оптимального рішення спрямованого на зменшення ризиків та можливих негативних наслідків.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У звітному періоді Товариством застосовувалися такі види реагування на ризики: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1) Прийняття ризику. Ризик приймався лише за умови його обґрунтованої необхідності.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2) Відмова від ризику. Відмінявся захід, внаслідок якого було можливе виникнення ризиків критичних чи катастрофічних розмірів.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3) Передача ризику. При передачі ризику приймалось рішення про передачу всіх або частини наслідків реалізації ризику на іншу особу. Форми переносу (передачі) ризику - страхування і хеджування.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Метою управління ризиками є їхня мінімізація або мінімізація їхніх наслідків.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Значний розвиток діяльності підприємства не передбачається у зв'язку з відсутністю джерел фінансування інвестиційних витрат.</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Основних придбань або в</w:t>
      </w:r>
      <w:r w:rsidRPr="00494370">
        <w:rPr>
          <w:rFonts w:ascii="Times New Roman" w:hAnsi="Times New Roman"/>
          <w:sz w:val="20"/>
          <w:szCs w:val="20"/>
          <w:lang w:val="en-US"/>
        </w:rPr>
        <w:t>i</w:t>
      </w:r>
      <w:r w:rsidRPr="00494370">
        <w:rPr>
          <w:rFonts w:ascii="Times New Roman" w:hAnsi="Times New Roman"/>
          <w:sz w:val="20"/>
          <w:szCs w:val="20"/>
          <w:lang w:val="ru-RU"/>
        </w:rPr>
        <w:t>дчужень актив</w:t>
      </w:r>
      <w:r w:rsidRPr="00494370">
        <w:rPr>
          <w:rFonts w:ascii="Times New Roman" w:hAnsi="Times New Roman"/>
          <w:sz w:val="20"/>
          <w:szCs w:val="20"/>
          <w:lang w:val="en-US"/>
        </w:rPr>
        <w:t>i</w:t>
      </w:r>
      <w:r w:rsidRPr="00494370">
        <w:rPr>
          <w:rFonts w:ascii="Times New Roman" w:hAnsi="Times New Roman"/>
          <w:sz w:val="20"/>
          <w:szCs w:val="20"/>
          <w:lang w:val="ru-RU"/>
        </w:rPr>
        <w:t>в,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б могли суттєво вплинути на д</w:t>
      </w:r>
      <w:r w:rsidRPr="00494370">
        <w:rPr>
          <w:rFonts w:ascii="Times New Roman" w:hAnsi="Times New Roman"/>
          <w:sz w:val="20"/>
          <w:szCs w:val="20"/>
          <w:lang w:val="en-US"/>
        </w:rPr>
        <w:t>i</w:t>
      </w:r>
      <w:r w:rsidRPr="00494370">
        <w:rPr>
          <w:rFonts w:ascii="Times New Roman" w:hAnsi="Times New Roman"/>
          <w:sz w:val="20"/>
          <w:szCs w:val="20"/>
          <w:lang w:val="ru-RU"/>
        </w:rPr>
        <w:t>яльн</w:t>
      </w:r>
      <w:r w:rsidRPr="00494370">
        <w:rPr>
          <w:rFonts w:ascii="Times New Roman" w:hAnsi="Times New Roman"/>
          <w:sz w:val="20"/>
          <w:szCs w:val="20"/>
          <w:lang w:val="en-US"/>
        </w:rPr>
        <w:t>i</w:t>
      </w:r>
      <w:r w:rsidRPr="00494370">
        <w:rPr>
          <w:rFonts w:ascii="Times New Roman" w:hAnsi="Times New Roman"/>
          <w:sz w:val="20"/>
          <w:szCs w:val="20"/>
          <w:lang w:val="ru-RU"/>
        </w:rPr>
        <w:t>сть п</w:t>
      </w:r>
      <w:r w:rsidRPr="00494370">
        <w:rPr>
          <w:rFonts w:ascii="Times New Roman" w:hAnsi="Times New Roman"/>
          <w:sz w:val="20"/>
          <w:szCs w:val="20"/>
          <w:lang w:val="en-US"/>
        </w:rPr>
        <w:t>i</w:t>
      </w:r>
      <w:r w:rsidRPr="00494370">
        <w:rPr>
          <w:rFonts w:ascii="Times New Roman" w:hAnsi="Times New Roman"/>
          <w:sz w:val="20"/>
          <w:szCs w:val="20"/>
          <w:lang w:val="ru-RU"/>
        </w:rPr>
        <w:t>дприємства протягом останн</w:t>
      </w:r>
      <w:r w:rsidRPr="00494370">
        <w:rPr>
          <w:rFonts w:ascii="Times New Roman" w:hAnsi="Times New Roman"/>
          <w:sz w:val="20"/>
          <w:szCs w:val="20"/>
          <w:lang w:val="en-US"/>
        </w:rPr>
        <w:t>i</w:t>
      </w:r>
      <w:r w:rsidRPr="00494370">
        <w:rPr>
          <w:rFonts w:ascii="Times New Roman" w:hAnsi="Times New Roman"/>
          <w:sz w:val="20"/>
          <w:szCs w:val="20"/>
          <w:lang w:val="ru-RU"/>
        </w:rPr>
        <w:t>х рок</w:t>
      </w:r>
      <w:r w:rsidRPr="00494370">
        <w:rPr>
          <w:rFonts w:ascii="Times New Roman" w:hAnsi="Times New Roman"/>
          <w:sz w:val="20"/>
          <w:szCs w:val="20"/>
          <w:lang w:val="en-US"/>
        </w:rPr>
        <w:t>i</w:t>
      </w:r>
      <w:r w:rsidRPr="00494370">
        <w:rPr>
          <w:rFonts w:ascii="Times New Roman" w:hAnsi="Times New Roman"/>
          <w:sz w:val="20"/>
          <w:szCs w:val="20"/>
          <w:lang w:val="ru-RU"/>
        </w:rPr>
        <w:t>в не було. На сьогодн</w:t>
      </w:r>
      <w:r w:rsidRPr="00494370">
        <w:rPr>
          <w:rFonts w:ascii="Times New Roman" w:hAnsi="Times New Roman"/>
          <w:sz w:val="20"/>
          <w:szCs w:val="20"/>
          <w:lang w:val="en-US"/>
        </w:rPr>
        <w:t>i</w:t>
      </w:r>
      <w:r w:rsidRPr="00494370">
        <w:rPr>
          <w:rFonts w:ascii="Times New Roman" w:hAnsi="Times New Roman"/>
          <w:sz w:val="20"/>
          <w:szCs w:val="20"/>
          <w:lang w:val="ru-RU"/>
        </w:rPr>
        <w:t>шн</w:t>
      </w:r>
      <w:r w:rsidRPr="00494370">
        <w:rPr>
          <w:rFonts w:ascii="Times New Roman" w:hAnsi="Times New Roman"/>
          <w:sz w:val="20"/>
          <w:szCs w:val="20"/>
          <w:lang w:val="en-US"/>
        </w:rPr>
        <w:t>i</w:t>
      </w:r>
      <w:r w:rsidRPr="00494370">
        <w:rPr>
          <w:rFonts w:ascii="Times New Roman" w:hAnsi="Times New Roman"/>
          <w:sz w:val="20"/>
          <w:szCs w:val="20"/>
          <w:lang w:val="ru-RU"/>
        </w:rPr>
        <w:t>й день п</w:t>
      </w:r>
      <w:r w:rsidRPr="00494370">
        <w:rPr>
          <w:rFonts w:ascii="Times New Roman" w:hAnsi="Times New Roman"/>
          <w:sz w:val="20"/>
          <w:szCs w:val="20"/>
          <w:lang w:val="en-US"/>
        </w:rPr>
        <w:t>i</w:t>
      </w:r>
      <w:r w:rsidRPr="00494370">
        <w:rPr>
          <w:rFonts w:ascii="Times New Roman" w:hAnsi="Times New Roman"/>
          <w:sz w:val="20"/>
          <w:szCs w:val="20"/>
          <w:lang w:val="ru-RU"/>
        </w:rPr>
        <w:t xml:space="preserve">дприємтво не планує значних </w:t>
      </w:r>
      <w:r w:rsidRPr="00494370">
        <w:rPr>
          <w:rFonts w:ascii="Times New Roman" w:hAnsi="Times New Roman"/>
          <w:sz w:val="20"/>
          <w:szCs w:val="20"/>
          <w:lang w:val="en-US"/>
        </w:rPr>
        <w:t>i</w:t>
      </w:r>
      <w:r w:rsidRPr="00494370">
        <w:rPr>
          <w:rFonts w:ascii="Times New Roman" w:hAnsi="Times New Roman"/>
          <w:sz w:val="20"/>
          <w:szCs w:val="20"/>
          <w:lang w:val="ru-RU"/>
        </w:rPr>
        <w:t>нвестиц</w:t>
      </w:r>
      <w:r w:rsidRPr="00494370">
        <w:rPr>
          <w:rFonts w:ascii="Times New Roman" w:hAnsi="Times New Roman"/>
          <w:sz w:val="20"/>
          <w:szCs w:val="20"/>
          <w:lang w:val="en-US"/>
        </w:rPr>
        <w:t>i</w:t>
      </w:r>
      <w:r w:rsidRPr="00494370">
        <w:rPr>
          <w:rFonts w:ascii="Times New Roman" w:hAnsi="Times New Roman"/>
          <w:sz w:val="20"/>
          <w:szCs w:val="20"/>
          <w:lang w:val="ru-RU"/>
        </w:rPr>
        <w:t>й або придбання.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Приватне акц</w:t>
      </w:r>
      <w:r w:rsidRPr="00494370">
        <w:rPr>
          <w:rFonts w:ascii="Times New Roman" w:hAnsi="Times New Roman"/>
          <w:sz w:val="20"/>
          <w:szCs w:val="20"/>
          <w:lang w:val="en-US"/>
        </w:rPr>
        <w:t>i</w:t>
      </w:r>
      <w:r w:rsidRPr="00494370">
        <w:rPr>
          <w:rFonts w:ascii="Times New Roman" w:hAnsi="Times New Roman"/>
          <w:sz w:val="20"/>
          <w:szCs w:val="20"/>
          <w:lang w:val="ru-RU"/>
        </w:rPr>
        <w:t>онерне товариство "Роз</w:t>
      </w:r>
      <w:r w:rsidRPr="00494370">
        <w:rPr>
          <w:rFonts w:ascii="Times New Roman" w:hAnsi="Times New Roman"/>
          <w:sz w:val="20"/>
          <w:szCs w:val="20"/>
          <w:lang w:val="en-US"/>
        </w:rPr>
        <w:t>i</w:t>
      </w:r>
      <w:r w:rsidRPr="00494370">
        <w:rPr>
          <w:rFonts w:ascii="Times New Roman" w:hAnsi="Times New Roman"/>
          <w:sz w:val="20"/>
          <w:szCs w:val="20"/>
          <w:lang w:val="ru-RU"/>
        </w:rPr>
        <w:t>вський елеватор" у зв</w:t>
      </w:r>
      <w:r w:rsidRPr="00494370">
        <w:rPr>
          <w:rFonts w:ascii="Times New Roman" w:hAnsi="Times New Roman"/>
          <w:sz w:val="20"/>
          <w:szCs w:val="20"/>
          <w:lang w:val="en-US"/>
        </w:rPr>
        <w:t>i</w:t>
      </w:r>
      <w:r w:rsidRPr="00494370">
        <w:rPr>
          <w:rFonts w:ascii="Times New Roman" w:hAnsi="Times New Roman"/>
          <w:sz w:val="20"/>
          <w:szCs w:val="20"/>
          <w:lang w:val="ru-RU"/>
        </w:rPr>
        <w:t>тному пер</w:t>
      </w:r>
      <w:r w:rsidRPr="00494370">
        <w:rPr>
          <w:rFonts w:ascii="Times New Roman" w:hAnsi="Times New Roman"/>
          <w:sz w:val="20"/>
          <w:szCs w:val="20"/>
          <w:lang w:val="en-US"/>
        </w:rPr>
        <w:t>i</w:t>
      </w:r>
      <w:r w:rsidRPr="00494370">
        <w:rPr>
          <w:rFonts w:ascii="Times New Roman" w:hAnsi="Times New Roman"/>
          <w:sz w:val="20"/>
          <w:szCs w:val="20"/>
          <w:lang w:val="ru-RU"/>
        </w:rPr>
        <w:t>од</w:t>
      </w:r>
      <w:r w:rsidRPr="00494370">
        <w:rPr>
          <w:rFonts w:ascii="Times New Roman" w:hAnsi="Times New Roman"/>
          <w:sz w:val="20"/>
          <w:szCs w:val="20"/>
          <w:lang w:val="en-US"/>
        </w:rPr>
        <w:t>i</w:t>
      </w:r>
      <w:r w:rsidRPr="00494370">
        <w:rPr>
          <w:rFonts w:ascii="Times New Roman" w:hAnsi="Times New Roman"/>
          <w:sz w:val="20"/>
          <w:szCs w:val="20"/>
          <w:lang w:val="ru-RU"/>
        </w:rPr>
        <w:t xml:space="preserve"> орендувало основн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засоби, їх балансова варт</w:t>
      </w:r>
      <w:r w:rsidRPr="00494370">
        <w:rPr>
          <w:rFonts w:ascii="Times New Roman" w:hAnsi="Times New Roman"/>
          <w:sz w:val="20"/>
          <w:szCs w:val="20"/>
          <w:lang w:val="en-US"/>
        </w:rPr>
        <w:t>i</w:t>
      </w:r>
      <w:r w:rsidRPr="00494370">
        <w:rPr>
          <w:rFonts w:ascii="Times New Roman" w:hAnsi="Times New Roman"/>
          <w:sz w:val="20"/>
          <w:szCs w:val="20"/>
          <w:lang w:val="ru-RU"/>
        </w:rPr>
        <w:t>сть на к</w:t>
      </w:r>
      <w:r w:rsidRPr="00494370">
        <w:rPr>
          <w:rFonts w:ascii="Times New Roman" w:hAnsi="Times New Roman"/>
          <w:sz w:val="20"/>
          <w:szCs w:val="20"/>
          <w:lang w:val="en-US"/>
        </w:rPr>
        <w:t>i</w:t>
      </w:r>
      <w:r w:rsidRPr="00494370">
        <w:rPr>
          <w:rFonts w:ascii="Times New Roman" w:hAnsi="Times New Roman"/>
          <w:sz w:val="20"/>
          <w:szCs w:val="20"/>
          <w:lang w:val="ru-RU"/>
        </w:rPr>
        <w:t>нець 2025 року нев</w:t>
      </w:r>
      <w:r w:rsidRPr="00494370">
        <w:rPr>
          <w:rFonts w:ascii="Times New Roman" w:hAnsi="Times New Roman"/>
          <w:sz w:val="20"/>
          <w:szCs w:val="20"/>
          <w:lang w:val="en-US"/>
        </w:rPr>
        <w:t>i</w:t>
      </w:r>
      <w:r w:rsidRPr="00494370">
        <w:rPr>
          <w:rFonts w:ascii="Times New Roman" w:hAnsi="Times New Roman"/>
          <w:sz w:val="20"/>
          <w:szCs w:val="20"/>
          <w:lang w:val="ru-RU"/>
        </w:rPr>
        <w:t>дома, так як обл</w:t>
      </w:r>
      <w:r w:rsidRPr="00494370">
        <w:rPr>
          <w:rFonts w:ascii="Times New Roman" w:hAnsi="Times New Roman"/>
          <w:sz w:val="20"/>
          <w:szCs w:val="20"/>
          <w:lang w:val="en-US"/>
        </w:rPr>
        <w:t>i</w:t>
      </w:r>
      <w:r w:rsidRPr="00494370">
        <w:rPr>
          <w:rFonts w:ascii="Times New Roman" w:hAnsi="Times New Roman"/>
          <w:sz w:val="20"/>
          <w:szCs w:val="20"/>
          <w:lang w:val="ru-RU"/>
        </w:rPr>
        <w:t>к цих основних засоб</w:t>
      </w:r>
      <w:r w:rsidRPr="00494370">
        <w:rPr>
          <w:rFonts w:ascii="Times New Roman" w:hAnsi="Times New Roman"/>
          <w:sz w:val="20"/>
          <w:szCs w:val="20"/>
          <w:lang w:val="en-US"/>
        </w:rPr>
        <w:t>i</w:t>
      </w:r>
      <w:r w:rsidRPr="00494370">
        <w:rPr>
          <w:rFonts w:ascii="Times New Roman" w:hAnsi="Times New Roman"/>
          <w:sz w:val="20"/>
          <w:szCs w:val="20"/>
          <w:lang w:val="ru-RU"/>
        </w:rPr>
        <w:t>в веде орендодавець. Товариство передавало в оренду власн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основн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засоби. Основн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засоби на 31.12.2025р. складалися з:</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буд</w:t>
      </w:r>
      <w:r w:rsidRPr="00494370">
        <w:rPr>
          <w:rFonts w:ascii="Times New Roman" w:hAnsi="Times New Roman"/>
          <w:sz w:val="20"/>
          <w:szCs w:val="20"/>
          <w:lang w:val="en-US"/>
        </w:rPr>
        <w:t>i</w:t>
      </w:r>
      <w:r w:rsidRPr="00494370">
        <w:rPr>
          <w:rFonts w:ascii="Times New Roman" w:hAnsi="Times New Roman"/>
          <w:sz w:val="20"/>
          <w:szCs w:val="20"/>
          <w:lang w:val="ru-RU"/>
        </w:rPr>
        <w:t>вл</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та споруди - 5669 тис.грн.;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машини та обладнання - 4195 тис.грн.;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транспортн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засоби - 1011 тис.грн.;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lastRenderedPageBreak/>
        <w:t>- Інш</w:t>
      </w:r>
      <w:r w:rsidRPr="00494370">
        <w:rPr>
          <w:rFonts w:ascii="Times New Roman" w:hAnsi="Times New Roman"/>
          <w:sz w:val="20"/>
          <w:szCs w:val="20"/>
          <w:lang w:val="en-US"/>
        </w:rPr>
        <w:t>i</w:t>
      </w:r>
      <w:r w:rsidRPr="00494370">
        <w:rPr>
          <w:rFonts w:ascii="Times New Roman" w:hAnsi="Times New Roman"/>
          <w:sz w:val="20"/>
          <w:szCs w:val="20"/>
          <w:lang w:val="ru-RU"/>
        </w:rPr>
        <w:t xml:space="preserve"> основн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засоби - 177 тис. грн.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В 2025р основні засоби не придбавалися.</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Основн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засоби знаходяться за юридичною адресою п</w:t>
      </w:r>
      <w:r w:rsidRPr="00494370">
        <w:rPr>
          <w:rFonts w:ascii="Times New Roman" w:hAnsi="Times New Roman"/>
          <w:sz w:val="20"/>
          <w:szCs w:val="20"/>
          <w:lang w:val="en-US"/>
        </w:rPr>
        <w:t>i</w:t>
      </w:r>
      <w:r w:rsidRPr="00494370">
        <w:rPr>
          <w:rFonts w:ascii="Times New Roman" w:hAnsi="Times New Roman"/>
          <w:sz w:val="20"/>
          <w:szCs w:val="20"/>
          <w:lang w:val="ru-RU"/>
        </w:rPr>
        <w:t xml:space="preserve">дприємства та за місцем знаходження закритих філій на територіях Дніпропетровської, Запорізької , Миколаївської та Донецької областях . Майже всі основні засоби підприємства знаходяться на тимчасово окупованих територіях  та на територіях де ведуться активні бойові дії.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Екологічні питання, що можуть позначитися на використанні активів підприємства відсутні. План</w:t>
      </w:r>
      <w:r w:rsidRPr="00494370">
        <w:rPr>
          <w:rFonts w:ascii="Times New Roman" w:hAnsi="Times New Roman"/>
          <w:sz w:val="20"/>
          <w:szCs w:val="20"/>
          <w:lang w:val="en-US"/>
        </w:rPr>
        <w:t>i</w:t>
      </w:r>
      <w:r w:rsidRPr="00494370">
        <w:rPr>
          <w:rFonts w:ascii="Times New Roman" w:hAnsi="Times New Roman"/>
          <w:sz w:val="20"/>
          <w:szCs w:val="20"/>
          <w:lang w:val="ru-RU"/>
        </w:rPr>
        <w:t>в щодо кап</w:t>
      </w:r>
      <w:r w:rsidRPr="00494370">
        <w:rPr>
          <w:rFonts w:ascii="Times New Roman" w:hAnsi="Times New Roman"/>
          <w:sz w:val="20"/>
          <w:szCs w:val="20"/>
          <w:lang w:val="en-US"/>
        </w:rPr>
        <w:t>i</w:t>
      </w:r>
      <w:r w:rsidRPr="00494370">
        <w:rPr>
          <w:rFonts w:ascii="Times New Roman" w:hAnsi="Times New Roman"/>
          <w:sz w:val="20"/>
          <w:szCs w:val="20"/>
          <w:lang w:val="ru-RU"/>
        </w:rPr>
        <w:t>тального буд</w:t>
      </w:r>
      <w:r w:rsidRPr="00494370">
        <w:rPr>
          <w:rFonts w:ascii="Times New Roman" w:hAnsi="Times New Roman"/>
          <w:sz w:val="20"/>
          <w:szCs w:val="20"/>
          <w:lang w:val="en-US"/>
        </w:rPr>
        <w:t>i</w:t>
      </w:r>
      <w:r w:rsidRPr="00494370">
        <w:rPr>
          <w:rFonts w:ascii="Times New Roman" w:hAnsi="Times New Roman"/>
          <w:sz w:val="20"/>
          <w:szCs w:val="20"/>
          <w:lang w:val="ru-RU"/>
        </w:rPr>
        <w:t>вництва, розширення або удосконалення основних засоб</w:t>
      </w:r>
      <w:r w:rsidRPr="00494370">
        <w:rPr>
          <w:rFonts w:ascii="Times New Roman" w:hAnsi="Times New Roman"/>
          <w:sz w:val="20"/>
          <w:szCs w:val="20"/>
          <w:lang w:val="en-US"/>
        </w:rPr>
        <w:t>i</w:t>
      </w:r>
      <w:r w:rsidRPr="00494370">
        <w:rPr>
          <w:rFonts w:ascii="Times New Roman" w:hAnsi="Times New Roman"/>
          <w:sz w:val="20"/>
          <w:szCs w:val="20"/>
          <w:lang w:val="ru-RU"/>
        </w:rPr>
        <w:t>в п</w:t>
      </w:r>
      <w:r w:rsidRPr="00494370">
        <w:rPr>
          <w:rFonts w:ascii="Times New Roman" w:hAnsi="Times New Roman"/>
          <w:sz w:val="20"/>
          <w:szCs w:val="20"/>
          <w:lang w:val="en-US"/>
        </w:rPr>
        <w:t>i</w:t>
      </w:r>
      <w:r w:rsidRPr="00494370">
        <w:rPr>
          <w:rFonts w:ascii="Times New Roman" w:hAnsi="Times New Roman"/>
          <w:sz w:val="20"/>
          <w:szCs w:val="20"/>
          <w:lang w:val="ru-RU"/>
        </w:rPr>
        <w:t>дприємство на данний час не має.</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Суттєвою проблемою, яка вплинула на діяльність Товариства, є неможливість проведення  господарської діяльності на тимчасово окупованих територіях Донецької та Запорізької областей спричинених військовою агресією Російської Федерації проти України на яких знаходяться нерухоме та рухоме майно Товариства. Призупинена діяльність на територіях де ведуться бойові дії із-за відсутності безперешкодного доступу до майна Товариства. В наслідок бойових дій значною мірою пошкоджено нерухоме, рухоме майно, транспортні засоби та інше майно Товариства.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Також проблемою, що </w:t>
      </w:r>
      <w:r w:rsidRPr="00494370">
        <w:rPr>
          <w:rFonts w:ascii="Times New Roman" w:hAnsi="Times New Roman"/>
          <w:sz w:val="20"/>
          <w:szCs w:val="20"/>
          <w:lang w:val="en-US"/>
        </w:rPr>
        <w:t>i</w:t>
      </w:r>
      <w:r w:rsidRPr="00494370">
        <w:rPr>
          <w:rFonts w:ascii="Times New Roman" w:hAnsi="Times New Roman"/>
          <w:sz w:val="20"/>
          <w:szCs w:val="20"/>
          <w:lang w:val="ru-RU"/>
        </w:rPr>
        <w:t>стотно впливає на д</w:t>
      </w:r>
      <w:r w:rsidRPr="00494370">
        <w:rPr>
          <w:rFonts w:ascii="Times New Roman" w:hAnsi="Times New Roman"/>
          <w:sz w:val="20"/>
          <w:szCs w:val="20"/>
          <w:lang w:val="en-US"/>
        </w:rPr>
        <w:t>i</w:t>
      </w:r>
      <w:r w:rsidRPr="00494370">
        <w:rPr>
          <w:rFonts w:ascii="Times New Roman" w:hAnsi="Times New Roman"/>
          <w:sz w:val="20"/>
          <w:szCs w:val="20"/>
          <w:lang w:val="ru-RU"/>
        </w:rPr>
        <w:t>яльн</w:t>
      </w:r>
      <w:r w:rsidRPr="00494370">
        <w:rPr>
          <w:rFonts w:ascii="Times New Roman" w:hAnsi="Times New Roman"/>
          <w:sz w:val="20"/>
          <w:szCs w:val="20"/>
          <w:lang w:val="en-US"/>
        </w:rPr>
        <w:t>i</w:t>
      </w:r>
      <w:r w:rsidRPr="00494370">
        <w:rPr>
          <w:rFonts w:ascii="Times New Roman" w:hAnsi="Times New Roman"/>
          <w:sz w:val="20"/>
          <w:szCs w:val="20"/>
          <w:lang w:val="ru-RU"/>
        </w:rPr>
        <w:t>сть п</w:t>
      </w:r>
      <w:r w:rsidRPr="00494370">
        <w:rPr>
          <w:rFonts w:ascii="Times New Roman" w:hAnsi="Times New Roman"/>
          <w:sz w:val="20"/>
          <w:szCs w:val="20"/>
          <w:lang w:val="en-US"/>
        </w:rPr>
        <w:t>i</w:t>
      </w:r>
      <w:r w:rsidRPr="00494370">
        <w:rPr>
          <w:rFonts w:ascii="Times New Roman" w:hAnsi="Times New Roman"/>
          <w:sz w:val="20"/>
          <w:szCs w:val="20"/>
          <w:lang w:val="ru-RU"/>
        </w:rPr>
        <w:t>дприємства є економ</w:t>
      </w:r>
      <w:r w:rsidRPr="00494370">
        <w:rPr>
          <w:rFonts w:ascii="Times New Roman" w:hAnsi="Times New Roman"/>
          <w:sz w:val="20"/>
          <w:szCs w:val="20"/>
          <w:lang w:val="en-US"/>
        </w:rPr>
        <w:t>i</w:t>
      </w:r>
      <w:r w:rsidRPr="00494370">
        <w:rPr>
          <w:rFonts w:ascii="Times New Roman" w:hAnsi="Times New Roman"/>
          <w:sz w:val="20"/>
          <w:szCs w:val="20"/>
          <w:lang w:val="ru-RU"/>
        </w:rPr>
        <w:t>чно-ф</w:t>
      </w:r>
      <w:r w:rsidRPr="00494370">
        <w:rPr>
          <w:rFonts w:ascii="Times New Roman" w:hAnsi="Times New Roman"/>
          <w:sz w:val="20"/>
          <w:szCs w:val="20"/>
          <w:lang w:val="en-US"/>
        </w:rPr>
        <w:t>i</w:t>
      </w:r>
      <w:r w:rsidRPr="00494370">
        <w:rPr>
          <w:rFonts w:ascii="Times New Roman" w:hAnsi="Times New Roman"/>
          <w:sz w:val="20"/>
          <w:szCs w:val="20"/>
          <w:lang w:val="ru-RU"/>
        </w:rPr>
        <w:t>нансова криза в економ</w:t>
      </w:r>
      <w:r w:rsidRPr="00494370">
        <w:rPr>
          <w:rFonts w:ascii="Times New Roman" w:hAnsi="Times New Roman"/>
          <w:sz w:val="20"/>
          <w:szCs w:val="20"/>
          <w:lang w:val="en-US"/>
        </w:rPr>
        <w:t>i</w:t>
      </w:r>
      <w:r w:rsidRPr="00494370">
        <w:rPr>
          <w:rFonts w:ascii="Times New Roman" w:hAnsi="Times New Roman"/>
          <w:sz w:val="20"/>
          <w:szCs w:val="20"/>
          <w:lang w:val="ru-RU"/>
        </w:rPr>
        <w:t>ц</w:t>
      </w:r>
      <w:r w:rsidRPr="00494370">
        <w:rPr>
          <w:rFonts w:ascii="Times New Roman" w:hAnsi="Times New Roman"/>
          <w:sz w:val="20"/>
          <w:szCs w:val="20"/>
          <w:lang w:val="en-US"/>
        </w:rPr>
        <w:t>i</w:t>
      </w:r>
      <w:r w:rsidRPr="00494370">
        <w:rPr>
          <w:rFonts w:ascii="Times New Roman" w:hAnsi="Times New Roman"/>
          <w:sz w:val="20"/>
          <w:szCs w:val="20"/>
          <w:lang w:val="ru-RU"/>
        </w:rPr>
        <w:t xml:space="preserve"> країни взагал</w:t>
      </w:r>
      <w:r w:rsidRPr="00494370">
        <w:rPr>
          <w:rFonts w:ascii="Times New Roman" w:hAnsi="Times New Roman"/>
          <w:sz w:val="20"/>
          <w:szCs w:val="20"/>
          <w:lang w:val="en-US"/>
        </w:rPr>
        <w:t>i</w:t>
      </w:r>
      <w:r w:rsidRPr="00494370">
        <w:rPr>
          <w:rFonts w:ascii="Times New Roman" w:hAnsi="Times New Roman"/>
          <w:sz w:val="20"/>
          <w:szCs w:val="20"/>
          <w:lang w:val="ru-RU"/>
        </w:rPr>
        <w:t>. На д</w:t>
      </w:r>
      <w:r w:rsidRPr="00494370">
        <w:rPr>
          <w:rFonts w:ascii="Times New Roman" w:hAnsi="Times New Roman"/>
          <w:sz w:val="20"/>
          <w:szCs w:val="20"/>
          <w:lang w:val="en-US"/>
        </w:rPr>
        <w:t>i</w:t>
      </w:r>
      <w:r w:rsidRPr="00494370">
        <w:rPr>
          <w:rFonts w:ascii="Times New Roman" w:hAnsi="Times New Roman"/>
          <w:sz w:val="20"/>
          <w:szCs w:val="20"/>
          <w:lang w:val="ru-RU"/>
        </w:rPr>
        <w:t>яльн</w:t>
      </w:r>
      <w:r w:rsidRPr="00494370">
        <w:rPr>
          <w:rFonts w:ascii="Times New Roman" w:hAnsi="Times New Roman"/>
          <w:sz w:val="20"/>
          <w:szCs w:val="20"/>
          <w:lang w:val="en-US"/>
        </w:rPr>
        <w:t>i</w:t>
      </w:r>
      <w:r w:rsidRPr="00494370">
        <w:rPr>
          <w:rFonts w:ascii="Times New Roman" w:hAnsi="Times New Roman"/>
          <w:sz w:val="20"/>
          <w:szCs w:val="20"/>
          <w:lang w:val="ru-RU"/>
        </w:rPr>
        <w:t>сть товариства досить суттєво впливають наступн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економ</w:t>
      </w:r>
      <w:r w:rsidRPr="00494370">
        <w:rPr>
          <w:rFonts w:ascii="Times New Roman" w:hAnsi="Times New Roman"/>
          <w:sz w:val="20"/>
          <w:szCs w:val="20"/>
          <w:lang w:val="en-US"/>
        </w:rPr>
        <w:t>i</w:t>
      </w:r>
      <w:r w:rsidRPr="00494370">
        <w:rPr>
          <w:rFonts w:ascii="Times New Roman" w:hAnsi="Times New Roman"/>
          <w:sz w:val="20"/>
          <w:szCs w:val="20"/>
          <w:lang w:val="ru-RU"/>
        </w:rPr>
        <w:t>чн</w:t>
      </w:r>
      <w:r w:rsidRPr="00494370">
        <w:rPr>
          <w:rFonts w:ascii="Times New Roman" w:hAnsi="Times New Roman"/>
          <w:sz w:val="20"/>
          <w:szCs w:val="20"/>
          <w:lang w:val="en-US"/>
        </w:rPr>
        <w:t>i</w:t>
      </w:r>
      <w:r w:rsidRPr="00494370">
        <w:rPr>
          <w:rFonts w:ascii="Times New Roman" w:hAnsi="Times New Roman"/>
          <w:sz w:val="20"/>
          <w:szCs w:val="20"/>
          <w:lang w:val="ru-RU"/>
        </w:rPr>
        <w:t>, соц</w:t>
      </w:r>
      <w:r w:rsidRPr="00494370">
        <w:rPr>
          <w:rFonts w:ascii="Times New Roman" w:hAnsi="Times New Roman"/>
          <w:sz w:val="20"/>
          <w:szCs w:val="20"/>
          <w:lang w:val="en-US"/>
        </w:rPr>
        <w:t>i</w:t>
      </w:r>
      <w:r w:rsidRPr="00494370">
        <w:rPr>
          <w:rFonts w:ascii="Times New Roman" w:hAnsi="Times New Roman"/>
          <w:sz w:val="20"/>
          <w:szCs w:val="20"/>
          <w:lang w:val="ru-RU"/>
        </w:rPr>
        <w:t>альн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та технолог</w:t>
      </w:r>
      <w:r w:rsidRPr="00494370">
        <w:rPr>
          <w:rFonts w:ascii="Times New Roman" w:hAnsi="Times New Roman"/>
          <w:sz w:val="20"/>
          <w:szCs w:val="20"/>
          <w:lang w:val="en-US"/>
        </w:rPr>
        <w:t>i</w:t>
      </w:r>
      <w:r w:rsidRPr="00494370">
        <w:rPr>
          <w:rFonts w:ascii="Times New Roman" w:hAnsi="Times New Roman"/>
          <w:sz w:val="20"/>
          <w:szCs w:val="20"/>
          <w:lang w:val="ru-RU"/>
        </w:rPr>
        <w:t>чн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фактори: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п</w:t>
      </w:r>
      <w:r w:rsidRPr="00494370">
        <w:rPr>
          <w:rFonts w:ascii="Times New Roman" w:hAnsi="Times New Roman"/>
          <w:sz w:val="20"/>
          <w:szCs w:val="20"/>
          <w:lang w:val="en-US"/>
        </w:rPr>
        <w:t>i</w:t>
      </w:r>
      <w:r w:rsidRPr="00494370">
        <w:rPr>
          <w:rFonts w:ascii="Times New Roman" w:hAnsi="Times New Roman"/>
          <w:sz w:val="20"/>
          <w:szCs w:val="20"/>
          <w:lang w:val="ru-RU"/>
        </w:rPr>
        <w:t>двищення ц</w:t>
      </w:r>
      <w:r w:rsidRPr="00494370">
        <w:rPr>
          <w:rFonts w:ascii="Times New Roman" w:hAnsi="Times New Roman"/>
          <w:sz w:val="20"/>
          <w:szCs w:val="20"/>
          <w:lang w:val="en-US"/>
        </w:rPr>
        <w:t>i</w:t>
      </w:r>
      <w:r w:rsidRPr="00494370">
        <w:rPr>
          <w:rFonts w:ascii="Times New Roman" w:hAnsi="Times New Roman"/>
          <w:sz w:val="20"/>
          <w:szCs w:val="20"/>
          <w:lang w:val="ru-RU"/>
        </w:rPr>
        <w:t>н на електроенерг</w:t>
      </w:r>
      <w:r w:rsidRPr="00494370">
        <w:rPr>
          <w:rFonts w:ascii="Times New Roman" w:hAnsi="Times New Roman"/>
          <w:sz w:val="20"/>
          <w:szCs w:val="20"/>
          <w:lang w:val="en-US"/>
        </w:rPr>
        <w:t>i</w:t>
      </w:r>
      <w:r w:rsidRPr="00494370">
        <w:rPr>
          <w:rFonts w:ascii="Times New Roman" w:hAnsi="Times New Roman"/>
          <w:sz w:val="20"/>
          <w:szCs w:val="20"/>
          <w:lang w:val="ru-RU"/>
        </w:rPr>
        <w:t>ю, природний газ;</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 поглиблення </w:t>
      </w:r>
      <w:r w:rsidRPr="00494370">
        <w:rPr>
          <w:rFonts w:ascii="Times New Roman" w:hAnsi="Times New Roman"/>
          <w:sz w:val="20"/>
          <w:szCs w:val="20"/>
          <w:lang w:val="en-US"/>
        </w:rPr>
        <w:t>i</w:t>
      </w:r>
      <w:r w:rsidRPr="00494370">
        <w:rPr>
          <w:rFonts w:ascii="Times New Roman" w:hAnsi="Times New Roman"/>
          <w:sz w:val="20"/>
          <w:szCs w:val="20"/>
          <w:lang w:val="ru-RU"/>
        </w:rPr>
        <w:t>нфляц</w:t>
      </w:r>
      <w:r w:rsidRPr="00494370">
        <w:rPr>
          <w:rFonts w:ascii="Times New Roman" w:hAnsi="Times New Roman"/>
          <w:sz w:val="20"/>
          <w:szCs w:val="20"/>
          <w:lang w:val="en-US"/>
        </w:rPr>
        <w:t>i</w:t>
      </w:r>
      <w:r w:rsidRPr="00494370">
        <w:rPr>
          <w:rFonts w:ascii="Times New Roman" w:hAnsi="Times New Roman"/>
          <w:sz w:val="20"/>
          <w:szCs w:val="20"/>
          <w:lang w:val="ru-RU"/>
        </w:rPr>
        <w:t>йних процес</w:t>
      </w:r>
      <w:r w:rsidRPr="00494370">
        <w:rPr>
          <w:rFonts w:ascii="Times New Roman" w:hAnsi="Times New Roman"/>
          <w:sz w:val="20"/>
          <w:szCs w:val="20"/>
          <w:lang w:val="en-US"/>
        </w:rPr>
        <w:t>i</w:t>
      </w:r>
      <w:r w:rsidRPr="00494370">
        <w:rPr>
          <w:rFonts w:ascii="Times New Roman" w:hAnsi="Times New Roman"/>
          <w:sz w:val="20"/>
          <w:szCs w:val="20"/>
          <w:lang w:val="ru-RU"/>
        </w:rPr>
        <w:t xml:space="preserve">в;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зниження кап</w:t>
      </w:r>
      <w:r w:rsidRPr="00494370">
        <w:rPr>
          <w:rFonts w:ascii="Times New Roman" w:hAnsi="Times New Roman"/>
          <w:sz w:val="20"/>
          <w:szCs w:val="20"/>
          <w:lang w:val="en-US"/>
        </w:rPr>
        <w:t>i</w:t>
      </w:r>
      <w:r w:rsidRPr="00494370">
        <w:rPr>
          <w:rFonts w:ascii="Times New Roman" w:hAnsi="Times New Roman"/>
          <w:sz w:val="20"/>
          <w:szCs w:val="20"/>
          <w:lang w:val="ru-RU"/>
        </w:rPr>
        <w:t>талоємност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грошових ресурс</w:t>
      </w:r>
      <w:r w:rsidRPr="00494370">
        <w:rPr>
          <w:rFonts w:ascii="Times New Roman" w:hAnsi="Times New Roman"/>
          <w:sz w:val="20"/>
          <w:szCs w:val="20"/>
          <w:lang w:val="en-US"/>
        </w:rPr>
        <w:t>i</w:t>
      </w:r>
      <w:r w:rsidRPr="00494370">
        <w:rPr>
          <w:rFonts w:ascii="Times New Roman" w:hAnsi="Times New Roman"/>
          <w:sz w:val="20"/>
          <w:szCs w:val="20"/>
          <w:lang w:val="ru-RU"/>
        </w:rPr>
        <w:t xml:space="preserve">в;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витратна модель економ</w:t>
      </w:r>
      <w:r w:rsidRPr="00494370">
        <w:rPr>
          <w:rFonts w:ascii="Times New Roman" w:hAnsi="Times New Roman"/>
          <w:sz w:val="20"/>
          <w:szCs w:val="20"/>
          <w:lang w:val="en-US"/>
        </w:rPr>
        <w:t>i</w:t>
      </w:r>
      <w:r w:rsidRPr="00494370">
        <w:rPr>
          <w:rFonts w:ascii="Times New Roman" w:hAnsi="Times New Roman"/>
          <w:sz w:val="20"/>
          <w:szCs w:val="20"/>
          <w:lang w:val="ru-RU"/>
        </w:rPr>
        <w:t>ки, що викликає в</w:t>
      </w:r>
      <w:r w:rsidRPr="00494370">
        <w:rPr>
          <w:rFonts w:ascii="Times New Roman" w:hAnsi="Times New Roman"/>
          <w:sz w:val="20"/>
          <w:szCs w:val="20"/>
          <w:lang w:val="en-US"/>
        </w:rPr>
        <w:t>i</w:t>
      </w:r>
      <w:r w:rsidRPr="00494370">
        <w:rPr>
          <w:rFonts w:ascii="Times New Roman" w:hAnsi="Times New Roman"/>
          <w:sz w:val="20"/>
          <w:szCs w:val="20"/>
          <w:lang w:val="ru-RU"/>
        </w:rPr>
        <w:t>дсутн</w:t>
      </w:r>
      <w:r w:rsidRPr="00494370">
        <w:rPr>
          <w:rFonts w:ascii="Times New Roman" w:hAnsi="Times New Roman"/>
          <w:sz w:val="20"/>
          <w:szCs w:val="20"/>
          <w:lang w:val="en-US"/>
        </w:rPr>
        <w:t>i</w:t>
      </w:r>
      <w:r w:rsidRPr="00494370">
        <w:rPr>
          <w:rFonts w:ascii="Times New Roman" w:hAnsi="Times New Roman"/>
          <w:sz w:val="20"/>
          <w:szCs w:val="20"/>
          <w:lang w:val="ru-RU"/>
        </w:rPr>
        <w:t>сть прибутку, недостатн</w:t>
      </w:r>
      <w:r w:rsidRPr="00494370">
        <w:rPr>
          <w:rFonts w:ascii="Times New Roman" w:hAnsi="Times New Roman"/>
          <w:sz w:val="20"/>
          <w:szCs w:val="20"/>
          <w:lang w:val="en-US"/>
        </w:rPr>
        <w:t>i</w:t>
      </w:r>
      <w:r w:rsidRPr="00494370">
        <w:rPr>
          <w:rFonts w:ascii="Times New Roman" w:hAnsi="Times New Roman"/>
          <w:sz w:val="20"/>
          <w:szCs w:val="20"/>
          <w:lang w:val="ru-RU"/>
        </w:rPr>
        <w:t>сть кошт</w:t>
      </w:r>
      <w:r w:rsidRPr="00494370">
        <w:rPr>
          <w:rFonts w:ascii="Times New Roman" w:hAnsi="Times New Roman"/>
          <w:sz w:val="20"/>
          <w:szCs w:val="20"/>
          <w:lang w:val="en-US"/>
        </w:rPr>
        <w:t>i</w:t>
      </w:r>
      <w:r w:rsidRPr="00494370">
        <w:rPr>
          <w:rFonts w:ascii="Times New Roman" w:hAnsi="Times New Roman"/>
          <w:sz w:val="20"/>
          <w:szCs w:val="20"/>
          <w:lang w:val="ru-RU"/>
        </w:rPr>
        <w:t>в для зд</w:t>
      </w:r>
      <w:r w:rsidRPr="00494370">
        <w:rPr>
          <w:rFonts w:ascii="Times New Roman" w:hAnsi="Times New Roman"/>
          <w:sz w:val="20"/>
          <w:szCs w:val="20"/>
          <w:lang w:val="en-US"/>
        </w:rPr>
        <w:t>i</w:t>
      </w:r>
      <w:r w:rsidRPr="00494370">
        <w:rPr>
          <w:rFonts w:ascii="Times New Roman" w:hAnsi="Times New Roman"/>
          <w:sz w:val="20"/>
          <w:szCs w:val="20"/>
          <w:lang w:val="ru-RU"/>
        </w:rPr>
        <w:t>йснення кап</w:t>
      </w:r>
      <w:r w:rsidRPr="00494370">
        <w:rPr>
          <w:rFonts w:ascii="Times New Roman" w:hAnsi="Times New Roman"/>
          <w:sz w:val="20"/>
          <w:szCs w:val="20"/>
          <w:lang w:val="en-US"/>
        </w:rPr>
        <w:t>i</w:t>
      </w:r>
      <w:r w:rsidRPr="00494370">
        <w:rPr>
          <w:rFonts w:ascii="Times New Roman" w:hAnsi="Times New Roman"/>
          <w:sz w:val="20"/>
          <w:szCs w:val="20"/>
          <w:lang w:val="ru-RU"/>
        </w:rPr>
        <w:t xml:space="preserve">таловкладень;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нестаб</w:t>
      </w:r>
      <w:r w:rsidRPr="00494370">
        <w:rPr>
          <w:rFonts w:ascii="Times New Roman" w:hAnsi="Times New Roman"/>
          <w:sz w:val="20"/>
          <w:szCs w:val="20"/>
          <w:lang w:val="en-US"/>
        </w:rPr>
        <w:t>i</w:t>
      </w:r>
      <w:r w:rsidRPr="00494370">
        <w:rPr>
          <w:rFonts w:ascii="Times New Roman" w:hAnsi="Times New Roman"/>
          <w:sz w:val="20"/>
          <w:szCs w:val="20"/>
          <w:lang w:val="ru-RU"/>
        </w:rPr>
        <w:t>льн</w:t>
      </w:r>
      <w:r w:rsidRPr="00494370">
        <w:rPr>
          <w:rFonts w:ascii="Times New Roman" w:hAnsi="Times New Roman"/>
          <w:sz w:val="20"/>
          <w:szCs w:val="20"/>
          <w:lang w:val="en-US"/>
        </w:rPr>
        <w:t>i</w:t>
      </w:r>
      <w:r w:rsidRPr="00494370">
        <w:rPr>
          <w:rFonts w:ascii="Times New Roman" w:hAnsi="Times New Roman"/>
          <w:sz w:val="20"/>
          <w:szCs w:val="20"/>
          <w:lang w:val="ru-RU"/>
        </w:rPr>
        <w:t>сть податкового законодавства.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Виконуються договори, пов`язан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 наданням в оренду власних основних засоб</w:t>
      </w:r>
      <w:r w:rsidRPr="00494370">
        <w:rPr>
          <w:rFonts w:ascii="Times New Roman" w:hAnsi="Times New Roman"/>
          <w:sz w:val="20"/>
          <w:szCs w:val="20"/>
          <w:lang w:val="en-US"/>
        </w:rPr>
        <w:t>i</w:t>
      </w:r>
      <w:r w:rsidRPr="00494370">
        <w:rPr>
          <w:rFonts w:ascii="Times New Roman" w:hAnsi="Times New Roman"/>
          <w:sz w:val="20"/>
          <w:szCs w:val="20"/>
          <w:lang w:val="ru-RU"/>
        </w:rPr>
        <w:t>в. Укладено договори на здачу в оренду: нерухомого майна та майна, що забезпечує використання нерухомого майна за призначенням, розмір орендної плати, в середньому за 2025рік, становить 866,5 тис.грн./м</w:t>
      </w:r>
      <w:r w:rsidRPr="00494370">
        <w:rPr>
          <w:rFonts w:ascii="Times New Roman" w:hAnsi="Times New Roman"/>
          <w:sz w:val="20"/>
          <w:szCs w:val="20"/>
          <w:lang w:val="en-US"/>
        </w:rPr>
        <w:t>i</w:t>
      </w:r>
      <w:r w:rsidRPr="00494370">
        <w:rPr>
          <w:rFonts w:ascii="Times New Roman" w:hAnsi="Times New Roman"/>
          <w:sz w:val="20"/>
          <w:szCs w:val="20"/>
          <w:lang w:val="ru-RU"/>
        </w:rPr>
        <w:t>с.; транспортних засоб</w:t>
      </w:r>
      <w:r w:rsidRPr="00494370">
        <w:rPr>
          <w:rFonts w:ascii="Times New Roman" w:hAnsi="Times New Roman"/>
          <w:sz w:val="20"/>
          <w:szCs w:val="20"/>
          <w:lang w:val="en-US"/>
        </w:rPr>
        <w:t>i</w:t>
      </w:r>
      <w:r w:rsidRPr="00494370">
        <w:rPr>
          <w:rFonts w:ascii="Times New Roman" w:hAnsi="Times New Roman"/>
          <w:sz w:val="20"/>
          <w:szCs w:val="20"/>
          <w:lang w:val="ru-RU"/>
        </w:rPr>
        <w:t>в розмір орендної плати, в середньому за 2025 рік, становить 67,1 тис.грн./м</w:t>
      </w:r>
      <w:r w:rsidRPr="00494370">
        <w:rPr>
          <w:rFonts w:ascii="Times New Roman" w:hAnsi="Times New Roman"/>
          <w:sz w:val="20"/>
          <w:szCs w:val="20"/>
          <w:lang w:val="en-US"/>
        </w:rPr>
        <w:t>i</w:t>
      </w:r>
      <w:r w:rsidRPr="00494370">
        <w:rPr>
          <w:rFonts w:ascii="Times New Roman" w:hAnsi="Times New Roman"/>
          <w:sz w:val="20"/>
          <w:szCs w:val="20"/>
          <w:lang w:val="ru-RU"/>
        </w:rPr>
        <w:t>с.</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Середньообл</w:t>
      </w:r>
      <w:r w:rsidRPr="00494370">
        <w:rPr>
          <w:rFonts w:ascii="Times New Roman" w:hAnsi="Times New Roman"/>
          <w:sz w:val="20"/>
          <w:szCs w:val="20"/>
          <w:lang w:val="en-US"/>
        </w:rPr>
        <w:t>i</w:t>
      </w:r>
      <w:r w:rsidRPr="00494370">
        <w:rPr>
          <w:rFonts w:ascii="Times New Roman" w:hAnsi="Times New Roman"/>
          <w:sz w:val="20"/>
          <w:szCs w:val="20"/>
          <w:lang w:val="ru-RU"/>
        </w:rPr>
        <w:t>кова чисельн</w:t>
      </w:r>
      <w:r w:rsidRPr="00494370">
        <w:rPr>
          <w:rFonts w:ascii="Times New Roman" w:hAnsi="Times New Roman"/>
          <w:sz w:val="20"/>
          <w:szCs w:val="20"/>
          <w:lang w:val="en-US"/>
        </w:rPr>
        <w:t>i</w:t>
      </w:r>
      <w:r w:rsidRPr="00494370">
        <w:rPr>
          <w:rFonts w:ascii="Times New Roman" w:hAnsi="Times New Roman"/>
          <w:sz w:val="20"/>
          <w:szCs w:val="20"/>
          <w:lang w:val="ru-RU"/>
        </w:rPr>
        <w:t>сть штатних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обл</w:t>
      </w:r>
      <w:r w:rsidRPr="00494370">
        <w:rPr>
          <w:rFonts w:ascii="Times New Roman" w:hAnsi="Times New Roman"/>
          <w:sz w:val="20"/>
          <w:szCs w:val="20"/>
          <w:lang w:val="en-US"/>
        </w:rPr>
        <w:t>i</w:t>
      </w:r>
      <w:r w:rsidRPr="00494370">
        <w:rPr>
          <w:rFonts w:ascii="Times New Roman" w:hAnsi="Times New Roman"/>
          <w:sz w:val="20"/>
          <w:szCs w:val="20"/>
          <w:lang w:val="ru-RU"/>
        </w:rPr>
        <w:t>кового складу (ос</w:t>
      </w:r>
      <w:r w:rsidRPr="00494370">
        <w:rPr>
          <w:rFonts w:ascii="Times New Roman" w:hAnsi="Times New Roman"/>
          <w:sz w:val="20"/>
          <w:szCs w:val="20"/>
          <w:lang w:val="en-US"/>
        </w:rPr>
        <w:t>i</w:t>
      </w:r>
      <w:r w:rsidRPr="00494370">
        <w:rPr>
          <w:rFonts w:ascii="Times New Roman" w:hAnsi="Times New Roman"/>
          <w:sz w:val="20"/>
          <w:szCs w:val="20"/>
          <w:lang w:val="ru-RU"/>
        </w:rPr>
        <w:t>б) - 12</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Середня чисельн</w:t>
      </w:r>
      <w:r w:rsidRPr="00494370">
        <w:rPr>
          <w:rFonts w:ascii="Times New Roman" w:hAnsi="Times New Roman"/>
          <w:sz w:val="20"/>
          <w:szCs w:val="20"/>
          <w:lang w:val="en-US"/>
        </w:rPr>
        <w:t>i</w:t>
      </w:r>
      <w:r w:rsidRPr="00494370">
        <w:rPr>
          <w:rFonts w:ascii="Times New Roman" w:hAnsi="Times New Roman"/>
          <w:sz w:val="20"/>
          <w:szCs w:val="20"/>
          <w:lang w:val="ru-RU"/>
        </w:rPr>
        <w:t>сть позаштатних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та сум</w:t>
      </w:r>
      <w:r w:rsidRPr="00494370">
        <w:rPr>
          <w:rFonts w:ascii="Times New Roman" w:hAnsi="Times New Roman"/>
          <w:sz w:val="20"/>
          <w:szCs w:val="20"/>
          <w:lang w:val="en-US"/>
        </w:rPr>
        <w:t>i</w:t>
      </w:r>
      <w:r w:rsidRPr="00494370">
        <w:rPr>
          <w:rFonts w:ascii="Times New Roman" w:hAnsi="Times New Roman"/>
          <w:sz w:val="20"/>
          <w:szCs w:val="20"/>
          <w:lang w:val="ru-RU"/>
        </w:rPr>
        <w:t>сник</w:t>
      </w:r>
      <w:r w:rsidRPr="00494370">
        <w:rPr>
          <w:rFonts w:ascii="Times New Roman" w:hAnsi="Times New Roman"/>
          <w:sz w:val="20"/>
          <w:szCs w:val="20"/>
          <w:lang w:val="en-US"/>
        </w:rPr>
        <w:t>i</w:t>
      </w:r>
      <w:r w:rsidRPr="00494370">
        <w:rPr>
          <w:rFonts w:ascii="Times New Roman" w:hAnsi="Times New Roman"/>
          <w:sz w:val="20"/>
          <w:szCs w:val="20"/>
          <w:lang w:val="ru-RU"/>
        </w:rPr>
        <w:t>в (ос</w:t>
      </w:r>
      <w:r w:rsidRPr="00494370">
        <w:rPr>
          <w:rFonts w:ascii="Times New Roman" w:hAnsi="Times New Roman"/>
          <w:sz w:val="20"/>
          <w:szCs w:val="20"/>
          <w:lang w:val="en-US"/>
        </w:rPr>
        <w:t>i</w:t>
      </w:r>
      <w:r w:rsidRPr="00494370">
        <w:rPr>
          <w:rFonts w:ascii="Times New Roman" w:hAnsi="Times New Roman"/>
          <w:sz w:val="20"/>
          <w:szCs w:val="20"/>
          <w:lang w:val="ru-RU"/>
        </w:rPr>
        <w:t>б) - 6</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Чисельн</w:t>
      </w:r>
      <w:r w:rsidRPr="00494370">
        <w:rPr>
          <w:rFonts w:ascii="Times New Roman" w:hAnsi="Times New Roman"/>
          <w:sz w:val="20"/>
          <w:szCs w:val="20"/>
          <w:lang w:val="en-US"/>
        </w:rPr>
        <w:t>i</w:t>
      </w:r>
      <w:r w:rsidRPr="00494370">
        <w:rPr>
          <w:rFonts w:ascii="Times New Roman" w:hAnsi="Times New Roman"/>
          <w:sz w:val="20"/>
          <w:szCs w:val="20"/>
          <w:lang w:val="ru-RU"/>
        </w:rPr>
        <w:t>сть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працюють на умовах неповного робочого часу (дня, тижня) (ос</w:t>
      </w:r>
      <w:r w:rsidRPr="00494370">
        <w:rPr>
          <w:rFonts w:ascii="Times New Roman" w:hAnsi="Times New Roman"/>
          <w:sz w:val="20"/>
          <w:szCs w:val="20"/>
          <w:lang w:val="en-US"/>
        </w:rPr>
        <w:t>i</w:t>
      </w:r>
      <w:r w:rsidRPr="00494370">
        <w:rPr>
          <w:rFonts w:ascii="Times New Roman" w:hAnsi="Times New Roman"/>
          <w:sz w:val="20"/>
          <w:szCs w:val="20"/>
          <w:lang w:val="ru-RU"/>
        </w:rPr>
        <w:t xml:space="preserve">б) - 0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Фонд оплати прац</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за 2025р. - всього (тис.грн.) - 2327,2 тис.грн.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За 2025 р</w:t>
      </w:r>
      <w:r w:rsidRPr="00494370">
        <w:rPr>
          <w:rFonts w:ascii="Times New Roman" w:hAnsi="Times New Roman"/>
          <w:sz w:val="20"/>
          <w:szCs w:val="20"/>
          <w:lang w:val="en-US"/>
        </w:rPr>
        <w:t>i</w:t>
      </w:r>
      <w:r w:rsidRPr="00494370">
        <w:rPr>
          <w:rFonts w:ascii="Times New Roman" w:hAnsi="Times New Roman"/>
          <w:sz w:val="20"/>
          <w:szCs w:val="20"/>
          <w:lang w:val="ru-RU"/>
        </w:rPr>
        <w:t>к в</w:t>
      </w:r>
      <w:r w:rsidRPr="00494370">
        <w:rPr>
          <w:rFonts w:ascii="Times New Roman" w:hAnsi="Times New Roman"/>
          <w:sz w:val="20"/>
          <w:szCs w:val="20"/>
          <w:lang w:val="en-US"/>
        </w:rPr>
        <w:t>i</w:t>
      </w:r>
      <w:r w:rsidRPr="00494370">
        <w:rPr>
          <w:rFonts w:ascii="Times New Roman" w:hAnsi="Times New Roman"/>
          <w:sz w:val="20"/>
          <w:szCs w:val="20"/>
          <w:lang w:val="ru-RU"/>
        </w:rPr>
        <w:t>дбулося зменшення ФОП у зв'язку зі зменшенням кількості робітниківта та зменшенням розміру виплати премій працівникам.</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w:t>
      </w:r>
      <w:r w:rsidRPr="00494370">
        <w:rPr>
          <w:rFonts w:ascii="Times New Roman" w:hAnsi="Times New Roman"/>
          <w:sz w:val="20"/>
          <w:szCs w:val="20"/>
          <w:lang w:val="en-US"/>
        </w:rPr>
        <w:t>i</w:t>
      </w:r>
      <w:r w:rsidRPr="00494370">
        <w:rPr>
          <w:rFonts w:ascii="Times New Roman" w:hAnsi="Times New Roman"/>
          <w:sz w:val="20"/>
          <w:szCs w:val="20"/>
          <w:lang w:val="ru-RU"/>
        </w:rPr>
        <w:t>двищення р</w:t>
      </w:r>
      <w:r w:rsidRPr="00494370">
        <w:rPr>
          <w:rFonts w:ascii="Times New Roman" w:hAnsi="Times New Roman"/>
          <w:sz w:val="20"/>
          <w:szCs w:val="20"/>
          <w:lang w:val="en-US"/>
        </w:rPr>
        <w:t>i</w:t>
      </w:r>
      <w:r w:rsidRPr="00494370">
        <w:rPr>
          <w:rFonts w:ascii="Times New Roman" w:hAnsi="Times New Roman"/>
          <w:sz w:val="20"/>
          <w:szCs w:val="20"/>
          <w:lang w:val="ru-RU"/>
        </w:rPr>
        <w:t>вня квал</w:t>
      </w:r>
      <w:r w:rsidRPr="00494370">
        <w:rPr>
          <w:rFonts w:ascii="Times New Roman" w:hAnsi="Times New Roman"/>
          <w:sz w:val="20"/>
          <w:szCs w:val="20"/>
          <w:lang w:val="en-US"/>
        </w:rPr>
        <w:t>i</w:t>
      </w:r>
      <w:r w:rsidRPr="00494370">
        <w:rPr>
          <w:rFonts w:ascii="Times New Roman" w:hAnsi="Times New Roman"/>
          <w:sz w:val="20"/>
          <w:szCs w:val="20"/>
          <w:lang w:val="ru-RU"/>
        </w:rPr>
        <w:t>ф</w:t>
      </w:r>
      <w:r w:rsidRPr="00494370">
        <w:rPr>
          <w:rFonts w:ascii="Times New Roman" w:hAnsi="Times New Roman"/>
          <w:sz w:val="20"/>
          <w:szCs w:val="20"/>
          <w:lang w:val="en-US"/>
        </w:rPr>
        <w:t>i</w:t>
      </w:r>
      <w:r w:rsidRPr="00494370">
        <w:rPr>
          <w:rFonts w:ascii="Times New Roman" w:hAnsi="Times New Roman"/>
          <w:sz w:val="20"/>
          <w:szCs w:val="20"/>
          <w:lang w:val="ru-RU"/>
        </w:rPr>
        <w:t>кац</w:t>
      </w:r>
      <w:r w:rsidRPr="00494370">
        <w:rPr>
          <w:rFonts w:ascii="Times New Roman" w:hAnsi="Times New Roman"/>
          <w:sz w:val="20"/>
          <w:szCs w:val="20"/>
          <w:lang w:val="en-US"/>
        </w:rPr>
        <w:t>i</w:t>
      </w:r>
      <w:r w:rsidRPr="00494370">
        <w:rPr>
          <w:rFonts w:ascii="Times New Roman" w:hAnsi="Times New Roman"/>
          <w:sz w:val="20"/>
          <w:szCs w:val="20"/>
          <w:lang w:val="ru-RU"/>
        </w:rPr>
        <w:t>ї прац</w:t>
      </w:r>
      <w:r w:rsidRPr="00494370">
        <w:rPr>
          <w:rFonts w:ascii="Times New Roman" w:hAnsi="Times New Roman"/>
          <w:sz w:val="20"/>
          <w:szCs w:val="20"/>
          <w:lang w:val="en-US"/>
        </w:rPr>
        <w:t>i</w:t>
      </w:r>
      <w:r w:rsidRPr="00494370">
        <w:rPr>
          <w:rFonts w:ascii="Times New Roman" w:hAnsi="Times New Roman"/>
          <w:sz w:val="20"/>
          <w:szCs w:val="20"/>
          <w:lang w:val="ru-RU"/>
        </w:rPr>
        <w:t>вник</w:t>
      </w:r>
      <w:r w:rsidRPr="00494370">
        <w:rPr>
          <w:rFonts w:ascii="Times New Roman" w:hAnsi="Times New Roman"/>
          <w:sz w:val="20"/>
          <w:szCs w:val="20"/>
          <w:lang w:val="en-US"/>
        </w:rPr>
        <w:t>i</w:t>
      </w:r>
      <w:r w:rsidRPr="00494370">
        <w:rPr>
          <w:rFonts w:ascii="Times New Roman" w:hAnsi="Times New Roman"/>
          <w:sz w:val="20"/>
          <w:szCs w:val="20"/>
          <w:lang w:val="ru-RU"/>
        </w:rPr>
        <w:t>в товариства не проводилось.</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15. Будь-які пропозиції щодо реорганізації з боку третіх осіб, що мали місце протягом звітного періоду, умови та результати цих пропозицій.</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Пропозиц</w:t>
      </w:r>
      <w:r w:rsidRPr="00494370">
        <w:rPr>
          <w:rFonts w:ascii="Times New Roman" w:hAnsi="Times New Roman"/>
          <w:sz w:val="20"/>
          <w:szCs w:val="20"/>
          <w:lang w:val="en-US"/>
        </w:rPr>
        <w:t>i</w:t>
      </w:r>
      <w:r w:rsidRPr="00494370">
        <w:rPr>
          <w:rFonts w:ascii="Times New Roman" w:hAnsi="Times New Roman"/>
          <w:sz w:val="20"/>
          <w:szCs w:val="20"/>
          <w:lang w:val="ru-RU"/>
        </w:rPr>
        <w:t>й щодо реорган</w:t>
      </w:r>
      <w:r w:rsidRPr="00494370">
        <w:rPr>
          <w:rFonts w:ascii="Times New Roman" w:hAnsi="Times New Roman"/>
          <w:sz w:val="20"/>
          <w:szCs w:val="20"/>
          <w:lang w:val="en-US"/>
        </w:rPr>
        <w:t>i</w:t>
      </w:r>
      <w:r w:rsidRPr="00494370">
        <w:rPr>
          <w:rFonts w:ascii="Times New Roman" w:hAnsi="Times New Roman"/>
          <w:sz w:val="20"/>
          <w:szCs w:val="20"/>
          <w:lang w:val="ru-RU"/>
        </w:rPr>
        <w:t>зац</w:t>
      </w:r>
      <w:r w:rsidRPr="00494370">
        <w:rPr>
          <w:rFonts w:ascii="Times New Roman" w:hAnsi="Times New Roman"/>
          <w:sz w:val="20"/>
          <w:szCs w:val="20"/>
          <w:lang w:val="en-US"/>
        </w:rPr>
        <w:t>i</w:t>
      </w:r>
      <w:r w:rsidRPr="00494370">
        <w:rPr>
          <w:rFonts w:ascii="Times New Roman" w:hAnsi="Times New Roman"/>
          <w:sz w:val="20"/>
          <w:szCs w:val="20"/>
          <w:lang w:val="ru-RU"/>
        </w:rPr>
        <w:t>ї з боку трет</w:t>
      </w:r>
      <w:r w:rsidRPr="00494370">
        <w:rPr>
          <w:rFonts w:ascii="Times New Roman" w:hAnsi="Times New Roman"/>
          <w:sz w:val="20"/>
          <w:szCs w:val="20"/>
          <w:lang w:val="en-US"/>
        </w:rPr>
        <w:t>i</w:t>
      </w:r>
      <w:r w:rsidRPr="00494370">
        <w:rPr>
          <w:rFonts w:ascii="Times New Roman" w:hAnsi="Times New Roman"/>
          <w:sz w:val="20"/>
          <w:szCs w:val="20"/>
          <w:lang w:val="ru-RU"/>
        </w:rPr>
        <w:t>х ос</w:t>
      </w:r>
      <w:r w:rsidRPr="00494370">
        <w:rPr>
          <w:rFonts w:ascii="Times New Roman" w:hAnsi="Times New Roman"/>
          <w:sz w:val="20"/>
          <w:szCs w:val="20"/>
          <w:lang w:val="en-US"/>
        </w:rPr>
        <w:t>i</w:t>
      </w:r>
      <w:r w:rsidRPr="00494370">
        <w:rPr>
          <w:rFonts w:ascii="Times New Roman" w:hAnsi="Times New Roman"/>
          <w:sz w:val="20"/>
          <w:szCs w:val="20"/>
          <w:lang w:val="ru-RU"/>
        </w:rPr>
        <w:t>б протягом зв</w:t>
      </w:r>
      <w:r w:rsidRPr="00494370">
        <w:rPr>
          <w:rFonts w:ascii="Times New Roman" w:hAnsi="Times New Roman"/>
          <w:sz w:val="20"/>
          <w:szCs w:val="20"/>
          <w:lang w:val="en-US"/>
        </w:rPr>
        <w:t>i</w:t>
      </w:r>
      <w:r w:rsidRPr="00494370">
        <w:rPr>
          <w:rFonts w:ascii="Times New Roman" w:hAnsi="Times New Roman"/>
          <w:sz w:val="20"/>
          <w:szCs w:val="20"/>
          <w:lang w:val="ru-RU"/>
        </w:rPr>
        <w:t>тного пер</w:t>
      </w:r>
      <w:r w:rsidRPr="00494370">
        <w:rPr>
          <w:rFonts w:ascii="Times New Roman" w:hAnsi="Times New Roman"/>
          <w:sz w:val="20"/>
          <w:szCs w:val="20"/>
          <w:lang w:val="en-US"/>
        </w:rPr>
        <w:t>i</w:t>
      </w:r>
      <w:r w:rsidRPr="00494370">
        <w:rPr>
          <w:rFonts w:ascii="Times New Roman" w:hAnsi="Times New Roman"/>
          <w:sz w:val="20"/>
          <w:szCs w:val="20"/>
          <w:lang w:val="ru-RU"/>
        </w:rPr>
        <w:t>оду не було.</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Поточн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зобов'язання обл</w:t>
      </w:r>
      <w:r w:rsidRPr="00494370">
        <w:rPr>
          <w:rFonts w:ascii="Times New Roman" w:hAnsi="Times New Roman"/>
          <w:sz w:val="20"/>
          <w:szCs w:val="20"/>
          <w:lang w:val="en-US"/>
        </w:rPr>
        <w:t>i</w:t>
      </w:r>
      <w:r w:rsidRPr="00494370">
        <w:rPr>
          <w:rFonts w:ascii="Times New Roman" w:hAnsi="Times New Roman"/>
          <w:sz w:val="20"/>
          <w:szCs w:val="20"/>
          <w:lang w:val="ru-RU"/>
        </w:rPr>
        <w:t>ковуються на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дних рахунка бухгалтерського обл</w:t>
      </w:r>
      <w:r w:rsidRPr="00494370">
        <w:rPr>
          <w:rFonts w:ascii="Times New Roman" w:hAnsi="Times New Roman"/>
          <w:sz w:val="20"/>
          <w:szCs w:val="20"/>
          <w:lang w:val="en-US"/>
        </w:rPr>
        <w:t>i</w:t>
      </w:r>
      <w:r w:rsidRPr="00494370">
        <w:rPr>
          <w:rFonts w:ascii="Times New Roman" w:hAnsi="Times New Roman"/>
          <w:sz w:val="20"/>
          <w:szCs w:val="20"/>
          <w:lang w:val="ru-RU"/>
        </w:rPr>
        <w:t xml:space="preserve">ку. </w:t>
      </w:r>
      <w:r w:rsidRPr="00494370">
        <w:rPr>
          <w:rFonts w:ascii="Times New Roman" w:hAnsi="Times New Roman"/>
          <w:sz w:val="20"/>
          <w:szCs w:val="20"/>
          <w:lang w:val="en-US"/>
        </w:rPr>
        <w:t>I</w:t>
      </w:r>
      <w:r w:rsidRPr="00494370">
        <w:rPr>
          <w:rFonts w:ascii="Times New Roman" w:hAnsi="Times New Roman"/>
          <w:sz w:val="20"/>
          <w:szCs w:val="20"/>
          <w:lang w:val="ru-RU"/>
        </w:rPr>
        <w:t>снуюча кредиторська заборгован</w:t>
      </w:r>
      <w:r w:rsidRPr="00494370">
        <w:rPr>
          <w:rFonts w:ascii="Times New Roman" w:hAnsi="Times New Roman"/>
          <w:sz w:val="20"/>
          <w:szCs w:val="20"/>
          <w:lang w:val="en-US"/>
        </w:rPr>
        <w:t>i</w:t>
      </w:r>
      <w:r w:rsidRPr="00494370">
        <w:rPr>
          <w:rFonts w:ascii="Times New Roman" w:hAnsi="Times New Roman"/>
          <w:sz w:val="20"/>
          <w:szCs w:val="20"/>
          <w:lang w:val="ru-RU"/>
        </w:rPr>
        <w:t>сть п</w:t>
      </w:r>
      <w:r w:rsidRPr="00494370">
        <w:rPr>
          <w:rFonts w:ascii="Times New Roman" w:hAnsi="Times New Roman"/>
          <w:sz w:val="20"/>
          <w:szCs w:val="20"/>
          <w:lang w:val="en-US"/>
        </w:rPr>
        <w:t>i</w:t>
      </w:r>
      <w:r w:rsidRPr="00494370">
        <w:rPr>
          <w:rFonts w:ascii="Times New Roman" w:hAnsi="Times New Roman"/>
          <w:sz w:val="20"/>
          <w:szCs w:val="20"/>
          <w:lang w:val="ru-RU"/>
        </w:rPr>
        <w:t>дтверджується актами зв</w:t>
      </w:r>
      <w:r w:rsidRPr="00494370">
        <w:rPr>
          <w:rFonts w:ascii="Times New Roman" w:hAnsi="Times New Roman"/>
          <w:sz w:val="20"/>
          <w:szCs w:val="20"/>
          <w:lang w:val="en-US"/>
        </w:rPr>
        <w:t>i</w:t>
      </w:r>
      <w:r w:rsidRPr="00494370">
        <w:rPr>
          <w:rFonts w:ascii="Times New Roman" w:hAnsi="Times New Roman"/>
          <w:sz w:val="20"/>
          <w:szCs w:val="20"/>
          <w:lang w:val="ru-RU"/>
        </w:rPr>
        <w:t>рок взаєморозрахунк</w:t>
      </w:r>
      <w:r w:rsidRPr="00494370">
        <w:rPr>
          <w:rFonts w:ascii="Times New Roman" w:hAnsi="Times New Roman"/>
          <w:sz w:val="20"/>
          <w:szCs w:val="20"/>
          <w:lang w:val="en-US"/>
        </w:rPr>
        <w:t>i</w:t>
      </w:r>
      <w:r w:rsidRPr="00494370">
        <w:rPr>
          <w:rFonts w:ascii="Times New Roman" w:hAnsi="Times New Roman"/>
          <w:sz w:val="20"/>
          <w:szCs w:val="20"/>
          <w:lang w:val="ru-RU"/>
        </w:rPr>
        <w:t>в. Станом на 31.12.2025р. загальна сума зобов'язань складає 40348 тис.грн.</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Обставини, які унеможливлюють проведення  господарської діяльності на тимчасово окупованих територіях Донецької та Запорізької областей, спричинених військовою агресією Російської Федерації проти України на яких знаходяться нерухоме та рухоме майно Товариства, а також у зв'язку з призупиненням діяльності на територіях де ведуться активні бойові дії -  суттєво вплинули на розм</w:t>
      </w:r>
      <w:r w:rsidRPr="00494370">
        <w:rPr>
          <w:rFonts w:ascii="Times New Roman" w:hAnsi="Times New Roman"/>
          <w:sz w:val="20"/>
          <w:szCs w:val="20"/>
          <w:lang w:val="en-US"/>
        </w:rPr>
        <w:t>i</w:t>
      </w:r>
      <w:r w:rsidRPr="00494370">
        <w:rPr>
          <w:rFonts w:ascii="Times New Roman" w:hAnsi="Times New Roman"/>
          <w:sz w:val="20"/>
          <w:szCs w:val="20"/>
          <w:lang w:val="ru-RU"/>
        </w:rPr>
        <w:t>р доходу в</w:t>
      </w:r>
      <w:r w:rsidRPr="00494370">
        <w:rPr>
          <w:rFonts w:ascii="Times New Roman" w:hAnsi="Times New Roman"/>
          <w:sz w:val="20"/>
          <w:szCs w:val="20"/>
          <w:lang w:val="en-US"/>
        </w:rPr>
        <w:t>i</w:t>
      </w:r>
      <w:r w:rsidRPr="00494370">
        <w:rPr>
          <w:rFonts w:ascii="Times New Roman" w:hAnsi="Times New Roman"/>
          <w:sz w:val="20"/>
          <w:szCs w:val="20"/>
          <w:lang w:val="ru-RU"/>
        </w:rPr>
        <w:t>д операц</w:t>
      </w:r>
      <w:r w:rsidRPr="00494370">
        <w:rPr>
          <w:rFonts w:ascii="Times New Roman" w:hAnsi="Times New Roman"/>
          <w:sz w:val="20"/>
          <w:szCs w:val="20"/>
          <w:lang w:val="en-US"/>
        </w:rPr>
        <w:t>i</w:t>
      </w:r>
      <w:r w:rsidRPr="00494370">
        <w:rPr>
          <w:rFonts w:ascii="Times New Roman" w:hAnsi="Times New Roman"/>
          <w:sz w:val="20"/>
          <w:szCs w:val="20"/>
          <w:lang w:val="ru-RU"/>
        </w:rPr>
        <w:t>йної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Ф</w:t>
      </w:r>
      <w:r w:rsidRPr="00494370">
        <w:rPr>
          <w:rFonts w:ascii="Times New Roman" w:hAnsi="Times New Roman"/>
          <w:sz w:val="20"/>
          <w:szCs w:val="20"/>
          <w:lang w:val="en-US"/>
        </w:rPr>
        <w:t>i</w:t>
      </w:r>
      <w:r w:rsidRPr="00494370">
        <w:rPr>
          <w:rFonts w:ascii="Times New Roman" w:hAnsi="Times New Roman"/>
          <w:sz w:val="20"/>
          <w:szCs w:val="20"/>
          <w:lang w:val="ru-RU"/>
        </w:rPr>
        <w:t>нансування зд</w:t>
      </w:r>
      <w:r w:rsidRPr="00494370">
        <w:rPr>
          <w:rFonts w:ascii="Times New Roman" w:hAnsi="Times New Roman"/>
          <w:sz w:val="20"/>
          <w:szCs w:val="20"/>
          <w:lang w:val="en-US"/>
        </w:rPr>
        <w:t>i</w:t>
      </w:r>
      <w:r w:rsidRPr="00494370">
        <w:rPr>
          <w:rFonts w:ascii="Times New Roman" w:hAnsi="Times New Roman"/>
          <w:sz w:val="20"/>
          <w:szCs w:val="20"/>
          <w:lang w:val="ru-RU"/>
        </w:rPr>
        <w:t>йснювалось за рахунок власних кошт</w:t>
      </w:r>
      <w:r w:rsidRPr="00494370">
        <w:rPr>
          <w:rFonts w:ascii="Times New Roman" w:hAnsi="Times New Roman"/>
          <w:sz w:val="20"/>
          <w:szCs w:val="20"/>
          <w:lang w:val="en-US"/>
        </w:rPr>
        <w:t>i</w:t>
      </w:r>
      <w:r w:rsidRPr="00494370">
        <w:rPr>
          <w:rFonts w:ascii="Times New Roman" w:hAnsi="Times New Roman"/>
          <w:sz w:val="20"/>
          <w:szCs w:val="20"/>
          <w:lang w:val="ru-RU"/>
        </w:rPr>
        <w:t xml:space="preserve">в.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Чистий дох</w:t>
      </w:r>
      <w:r w:rsidRPr="00494370">
        <w:rPr>
          <w:rFonts w:ascii="Times New Roman" w:hAnsi="Times New Roman"/>
          <w:sz w:val="20"/>
          <w:szCs w:val="20"/>
          <w:lang w:val="en-US"/>
        </w:rPr>
        <w:t>i</w:t>
      </w:r>
      <w:r w:rsidRPr="00494370">
        <w:rPr>
          <w:rFonts w:ascii="Times New Roman" w:hAnsi="Times New Roman"/>
          <w:sz w:val="20"/>
          <w:szCs w:val="20"/>
          <w:lang w:val="ru-RU"/>
        </w:rPr>
        <w:t>д в</w:t>
      </w:r>
      <w:r w:rsidRPr="00494370">
        <w:rPr>
          <w:rFonts w:ascii="Times New Roman" w:hAnsi="Times New Roman"/>
          <w:sz w:val="20"/>
          <w:szCs w:val="20"/>
          <w:lang w:val="en-US"/>
        </w:rPr>
        <w:t>i</w:t>
      </w:r>
      <w:r w:rsidRPr="00494370">
        <w:rPr>
          <w:rFonts w:ascii="Times New Roman" w:hAnsi="Times New Roman"/>
          <w:sz w:val="20"/>
          <w:szCs w:val="20"/>
          <w:lang w:val="ru-RU"/>
        </w:rPr>
        <w:t>д реал</w:t>
      </w:r>
      <w:r w:rsidRPr="00494370">
        <w:rPr>
          <w:rFonts w:ascii="Times New Roman" w:hAnsi="Times New Roman"/>
          <w:sz w:val="20"/>
          <w:szCs w:val="20"/>
          <w:lang w:val="en-US"/>
        </w:rPr>
        <w:t>i</w:t>
      </w:r>
      <w:r w:rsidRPr="00494370">
        <w:rPr>
          <w:rFonts w:ascii="Times New Roman" w:hAnsi="Times New Roman"/>
          <w:sz w:val="20"/>
          <w:szCs w:val="20"/>
          <w:lang w:val="ru-RU"/>
        </w:rPr>
        <w:t>зац</w:t>
      </w:r>
      <w:r w:rsidRPr="00494370">
        <w:rPr>
          <w:rFonts w:ascii="Times New Roman" w:hAnsi="Times New Roman"/>
          <w:sz w:val="20"/>
          <w:szCs w:val="20"/>
          <w:lang w:val="en-US"/>
        </w:rPr>
        <w:t>i</w:t>
      </w:r>
      <w:r w:rsidRPr="00494370">
        <w:rPr>
          <w:rFonts w:ascii="Times New Roman" w:hAnsi="Times New Roman"/>
          <w:sz w:val="20"/>
          <w:szCs w:val="20"/>
          <w:lang w:val="ru-RU"/>
        </w:rPr>
        <w:t>ї продукц</w:t>
      </w:r>
      <w:r w:rsidRPr="00494370">
        <w:rPr>
          <w:rFonts w:ascii="Times New Roman" w:hAnsi="Times New Roman"/>
          <w:sz w:val="20"/>
          <w:szCs w:val="20"/>
          <w:lang w:val="en-US"/>
        </w:rPr>
        <w:t>i</w:t>
      </w:r>
      <w:r w:rsidRPr="00494370">
        <w:rPr>
          <w:rFonts w:ascii="Times New Roman" w:hAnsi="Times New Roman"/>
          <w:sz w:val="20"/>
          <w:szCs w:val="20"/>
          <w:lang w:val="ru-RU"/>
        </w:rPr>
        <w:t xml:space="preserve">ї та послуг - 5 тис.грн.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en-US"/>
        </w:rPr>
        <w:t>I</w:t>
      </w:r>
      <w:r w:rsidRPr="00494370">
        <w:rPr>
          <w:rFonts w:ascii="Times New Roman" w:hAnsi="Times New Roman"/>
          <w:sz w:val="20"/>
          <w:szCs w:val="20"/>
          <w:lang w:val="ru-RU"/>
        </w:rPr>
        <w:t xml:space="preserve">ншої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ї, що передбачена для розкриття та яка може бути істотною для оц</w:t>
      </w:r>
      <w:r w:rsidRPr="00494370">
        <w:rPr>
          <w:rFonts w:ascii="Times New Roman" w:hAnsi="Times New Roman"/>
          <w:sz w:val="20"/>
          <w:szCs w:val="20"/>
          <w:lang w:val="en-US"/>
        </w:rPr>
        <w:t>i</w:t>
      </w:r>
      <w:r w:rsidRPr="00494370">
        <w:rPr>
          <w:rFonts w:ascii="Times New Roman" w:hAnsi="Times New Roman"/>
          <w:sz w:val="20"/>
          <w:szCs w:val="20"/>
          <w:lang w:val="ru-RU"/>
        </w:rPr>
        <w:t xml:space="preserve">нки </w:t>
      </w:r>
      <w:r w:rsidRPr="00494370">
        <w:rPr>
          <w:rFonts w:ascii="Times New Roman" w:hAnsi="Times New Roman"/>
          <w:sz w:val="20"/>
          <w:szCs w:val="20"/>
          <w:lang w:val="en-US"/>
        </w:rPr>
        <w:t>i</w:t>
      </w:r>
      <w:r w:rsidRPr="00494370">
        <w:rPr>
          <w:rFonts w:ascii="Times New Roman" w:hAnsi="Times New Roman"/>
          <w:sz w:val="20"/>
          <w:szCs w:val="20"/>
          <w:lang w:val="ru-RU"/>
        </w:rPr>
        <w:t>нвестором ф</w:t>
      </w:r>
      <w:r w:rsidRPr="00494370">
        <w:rPr>
          <w:rFonts w:ascii="Times New Roman" w:hAnsi="Times New Roman"/>
          <w:sz w:val="20"/>
          <w:szCs w:val="20"/>
          <w:lang w:val="en-US"/>
        </w:rPr>
        <w:t>i</w:t>
      </w:r>
      <w:r w:rsidRPr="00494370">
        <w:rPr>
          <w:rFonts w:ascii="Times New Roman" w:hAnsi="Times New Roman"/>
          <w:sz w:val="20"/>
          <w:szCs w:val="20"/>
          <w:lang w:val="ru-RU"/>
        </w:rPr>
        <w:t>нансового стану та результат</w:t>
      </w:r>
      <w:r w:rsidRPr="00494370">
        <w:rPr>
          <w:rFonts w:ascii="Times New Roman" w:hAnsi="Times New Roman"/>
          <w:sz w:val="20"/>
          <w:szCs w:val="20"/>
          <w:lang w:val="en-US"/>
        </w:rPr>
        <w:t>i</w:t>
      </w:r>
      <w:r w:rsidRPr="00494370">
        <w:rPr>
          <w:rFonts w:ascii="Times New Roman" w:hAnsi="Times New Roman"/>
          <w:sz w:val="20"/>
          <w:szCs w:val="20"/>
          <w:lang w:val="ru-RU"/>
        </w:rPr>
        <w:t>в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ем</w:t>
      </w:r>
      <w:r w:rsidRPr="00494370">
        <w:rPr>
          <w:rFonts w:ascii="Times New Roman" w:hAnsi="Times New Roman"/>
          <w:sz w:val="20"/>
          <w:szCs w:val="20"/>
          <w:lang w:val="en-US"/>
        </w:rPr>
        <w:t>i</w:t>
      </w:r>
      <w:r w:rsidRPr="00494370">
        <w:rPr>
          <w:rFonts w:ascii="Times New Roman" w:hAnsi="Times New Roman"/>
          <w:sz w:val="20"/>
          <w:szCs w:val="20"/>
          <w:lang w:val="ru-RU"/>
        </w:rPr>
        <w:t>тента, немає.</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en-US"/>
        </w:rPr>
        <w:t>I</w:t>
      </w:r>
      <w:r w:rsidRPr="00494370">
        <w:rPr>
          <w:rFonts w:ascii="Times New Roman" w:hAnsi="Times New Roman"/>
          <w:sz w:val="20"/>
          <w:szCs w:val="20"/>
          <w:lang w:val="ru-RU"/>
        </w:rPr>
        <w:t xml:space="preserve">нша </w:t>
      </w:r>
      <w:r w:rsidRPr="00494370">
        <w:rPr>
          <w:rFonts w:ascii="Times New Roman" w:hAnsi="Times New Roman"/>
          <w:sz w:val="20"/>
          <w:szCs w:val="20"/>
          <w:lang w:val="en-US"/>
        </w:rPr>
        <w:t>i</w:t>
      </w:r>
      <w:r w:rsidRPr="00494370">
        <w:rPr>
          <w:rFonts w:ascii="Times New Roman" w:hAnsi="Times New Roman"/>
          <w:sz w:val="20"/>
          <w:szCs w:val="20"/>
          <w:lang w:val="ru-RU"/>
        </w:rPr>
        <w:t>нформац</w:t>
      </w:r>
      <w:r w:rsidRPr="00494370">
        <w:rPr>
          <w:rFonts w:ascii="Times New Roman" w:hAnsi="Times New Roman"/>
          <w:sz w:val="20"/>
          <w:szCs w:val="20"/>
          <w:lang w:val="en-US"/>
        </w:rPr>
        <w:t>i</w:t>
      </w:r>
      <w:r w:rsidRPr="00494370">
        <w:rPr>
          <w:rFonts w:ascii="Times New Roman" w:hAnsi="Times New Roman"/>
          <w:sz w:val="20"/>
          <w:szCs w:val="20"/>
          <w:lang w:val="ru-RU"/>
        </w:rPr>
        <w:t>я: на вимогу потенц</w:t>
      </w:r>
      <w:r w:rsidRPr="00494370">
        <w:rPr>
          <w:rFonts w:ascii="Times New Roman" w:hAnsi="Times New Roman"/>
          <w:sz w:val="20"/>
          <w:szCs w:val="20"/>
          <w:lang w:val="en-US"/>
        </w:rPr>
        <w:t>i</w:t>
      </w:r>
      <w:r w:rsidRPr="00494370">
        <w:rPr>
          <w:rFonts w:ascii="Times New Roman" w:hAnsi="Times New Roman"/>
          <w:sz w:val="20"/>
          <w:szCs w:val="20"/>
          <w:lang w:val="ru-RU"/>
        </w:rPr>
        <w:t xml:space="preserve">йного </w:t>
      </w:r>
      <w:r w:rsidRPr="00494370">
        <w:rPr>
          <w:rFonts w:ascii="Times New Roman" w:hAnsi="Times New Roman"/>
          <w:sz w:val="20"/>
          <w:szCs w:val="20"/>
          <w:lang w:val="en-US"/>
        </w:rPr>
        <w:t>i</w:t>
      </w:r>
      <w:r w:rsidRPr="00494370">
        <w:rPr>
          <w:rFonts w:ascii="Times New Roman" w:hAnsi="Times New Roman"/>
          <w:sz w:val="20"/>
          <w:szCs w:val="20"/>
          <w:lang w:val="ru-RU"/>
        </w:rPr>
        <w:t>нвестора.</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0" w:line="240" w:lineRule="auto"/>
        <w:rPr>
          <w:rFonts w:ascii="Times New Roman" w:hAnsi="Times New Roman"/>
          <w:vanish/>
          <w:sz w:val="24"/>
          <w:szCs w:val="24"/>
        </w:rPr>
      </w:pPr>
    </w:p>
    <w:p w:rsidR="00494370" w:rsidRPr="00494370" w:rsidRDefault="00494370" w:rsidP="00494370">
      <w:pPr>
        <w:spacing w:after="0" w:line="240" w:lineRule="auto"/>
        <w:jc w:val="center"/>
        <w:rPr>
          <w:rFonts w:ascii="Times New Roman" w:hAnsi="Times New Roman"/>
          <w:vanish/>
          <w:sz w:val="24"/>
          <w:szCs w:val="24"/>
        </w:rPr>
      </w:pPr>
      <w:r w:rsidRPr="00494370">
        <w:rPr>
          <w:rFonts w:ascii="Times New Roman" w:hAnsi="Times New Roman"/>
          <w:b/>
          <w:bCs/>
          <w:color w:val="000000"/>
          <w:sz w:val="24"/>
          <w:szCs w:val="24"/>
        </w:rPr>
        <w:t>Інформація про основні засоби емітента ( за залишковою вартістю )</w:t>
      </w:r>
    </w:p>
    <w:p w:rsidR="00494370" w:rsidRPr="00494370" w:rsidRDefault="00494370" w:rsidP="00494370">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494370" w:rsidRPr="00494370" w:rsidTr="00AE3BEC">
        <w:trPr>
          <w:trHeight w:val="461"/>
        </w:trPr>
        <w:tc>
          <w:tcPr>
            <w:tcW w:w="3090" w:type="dxa"/>
            <w:vMerge w:val="restart"/>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Власні основні засоби (тис.грн.)</w:t>
            </w:r>
          </w:p>
        </w:tc>
        <w:tc>
          <w:tcPr>
            <w:tcW w:w="2323" w:type="dxa"/>
            <w:gridSpan w:val="2"/>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Основні засоби , всього (тис.грн.)</w:t>
            </w:r>
          </w:p>
        </w:tc>
      </w:tr>
      <w:tr w:rsidR="00494370" w:rsidRPr="00494370" w:rsidTr="00AE3BEC">
        <w:trPr>
          <w:trHeight w:val="147"/>
        </w:trPr>
        <w:tc>
          <w:tcPr>
            <w:tcW w:w="3090" w:type="dxa"/>
            <w:vMerge/>
            <w:shd w:val="clear" w:color="auto" w:fill="auto"/>
          </w:tcPr>
          <w:p w:rsidR="00494370" w:rsidRPr="00494370" w:rsidRDefault="00494370" w:rsidP="00494370">
            <w:pPr>
              <w:spacing w:after="0" w:line="240" w:lineRule="auto"/>
              <w:rPr>
                <w:rFonts w:ascii="Times New Roman" w:hAnsi="Times New Roman"/>
                <w:b/>
                <w:sz w:val="20"/>
                <w:szCs w:val="20"/>
              </w:rPr>
            </w:pP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На початок періоду</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На кінець періоду</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На початок періоду</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На кінець періоду</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На початок періоду</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На кінець періоду</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1.Виробничого призначення</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8506.000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11052.000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8506.000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11052.000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будівлі та споруди</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4676.000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5669.000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4676.000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5669.000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машини та обладнання</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2390.000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4195.000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2390.000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4195.000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транспортні засоби</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1224.000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1011.000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1224.000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1011.000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земельні ділянки</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інші</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216.000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177.000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216.000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177.000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2. Невиробничого призначення</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будівлі та споруди</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машини та обладнання</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транспортні засоби</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земельні ділянки</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lang w:val="en-US"/>
              </w:rPr>
              <w:t>0.000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lang w:val="en-US"/>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lang w:val="en-US"/>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lang w:val="en-US"/>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lang w:val="en-US"/>
              </w:rPr>
              <w:t>0.000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xml:space="preserve">- </w:t>
            </w:r>
            <w:r w:rsidRPr="00494370">
              <w:rPr>
                <w:rFonts w:ascii="Times New Roman" w:hAnsi="Times New Roman"/>
                <w:b/>
                <w:sz w:val="20"/>
                <w:szCs w:val="20"/>
                <w:lang w:val="en-US"/>
              </w:rPr>
              <w:t>ін</w:t>
            </w:r>
            <w:r w:rsidRPr="00494370">
              <w:rPr>
                <w:rFonts w:ascii="Times New Roman" w:hAnsi="Times New Roman"/>
                <w:b/>
                <w:sz w:val="20"/>
                <w:szCs w:val="20"/>
                <w:lang/>
              </w:rPr>
              <w:t>в</w:t>
            </w:r>
            <w:r w:rsidRPr="00494370">
              <w:rPr>
                <w:rFonts w:ascii="Times New Roman" w:hAnsi="Times New Roman"/>
                <w:b/>
                <w:sz w:val="20"/>
                <w:szCs w:val="20"/>
                <w:lang w:val="en-US"/>
              </w:rPr>
              <w:t>естиційна нерухомість</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0.000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0.000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 інші</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r>
      <w:tr w:rsidR="00494370" w:rsidRPr="00494370" w:rsidTr="00AE3BEC">
        <w:trPr>
          <w:trHeight w:val="346"/>
        </w:trPr>
        <w:tc>
          <w:tcPr>
            <w:tcW w:w="3090" w:type="dxa"/>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rPr>
              <w:t>Усього</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rPr>
              <w:t>8506.000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11052.000</w:t>
            </w:r>
          </w:p>
        </w:tc>
        <w:tc>
          <w:tcPr>
            <w:tcW w:w="1161"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8506.000</w:t>
            </w:r>
          </w:p>
        </w:tc>
        <w:tc>
          <w:tcPr>
            <w:tcW w:w="1162" w:type="dxa"/>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11052.000</w:t>
            </w:r>
          </w:p>
        </w:tc>
      </w:tr>
    </w:tbl>
    <w:p w:rsidR="00494370" w:rsidRPr="00494370" w:rsidRDefault="00494370" w:rsidP="00494370">
      <w:pPr>
        <w:spacing w:after="0" w:line="240" w:lineRule="auto"/>
        <w:rPr>
          <w:rFonts w:ascii="Times New Roman" w:hAnsi="Times New Roman"/>
          <w:sz w:val="20"/>
          <w:szCs w:val="20"/>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b/>
          <w:sz w:val="20"/>
          <w:szCs w:val="20"/>
        </w:rPr>
        <w:t xml:space="preserve">Пояснення : </w:t>
      </w:r>
      <w:r w:rsidRPr="00494370">
        <w:rPr>
          <w:rFonts w:ascii="Times New Roman" w:hAnsi="Times New Roman"/>
          <w:b/>
          <w:sz w:val="20"/>
          <w:szCs w:val="20"/>
          <w:lang w:val="ru-RU"/>
        </w:rPr>
        <w:t xml:space="preserve"> </w:t>
      </w:r>
      <w:r w:rsidRPr="00494370">
        <w:rPr>
          <w:rFonts w:ascii="Times New Roman" w:hAnsi="Times New Roman"/>
          <w:sz w:val="20"/>
          <w:szCs w:val="20"/>
          <w:lang w:val="ru-RU"/>
        </w:rPr>
        <w:t>На кiнець 2025 року основнi засоби за залишковою вартiстю врахованi на балансi товариства в сумi 11052 тис.грн. Амортизацiя за рiк склала 855 тис.грн. Знос основних засобiв становить 260454 тис.грн. В 2025р. основні засоби не придбавалися. Вартість ремонтів та поліпшень, здійсненних орендатором, становить 3402 тис.грн.  Вибуло за рiк основних засобiв по первiснiй вартостi на суму 1042 тис.грн., з них продано -2 тис.грн, та спинано знищенних в результаті активно-бойових дій - 1040 тис.грн, залишкова вартість яких - 1 тис.грн.   Товариство у звiтному перiодi орендовало та надавало в оренду основнi засоби. ПРАТ "Розiвський елеватор" орендувало основнi засоби на умовах оперативної оренди, та Товариство не вело у себе облiк основних засобiв на рахунках бухгалтерського облiку i не володiє iнформацiєю щодо балансової вартостi основних фондiв на кiнець 2025р., цiєю iнформацiєю володiють лише орендодавцi.  Протягом звiтного року існувало обмеження використання основних засобiв у зв'язку з неможливістю проводити господарську діяльність на тимчасово окупованих територіях та територіях активних бойових дій Донецької та Запорізької областей. Основнi засоби невиробничого призначення відсутні. На балансi пiдприємства облiковуються нематерiальнi активи, первісна вартісь на кінець 2025 р 1 тис.грн, накопичена амортизація - 1 тис. грн.</w:t>
      </w:r>
    </w:p>
    <w:tbl>
      <w:tblPr>
        <w:tblW w:w="9828" w:type="dxa"/>
        <w:tblLook w:val="01E0" w:firstRow="1" w:lastRow="1" w:firstColumn="1" w:lastColumn="1" w:noHBand="0" w:noVBand="0"/>
      </w:tblPr>
      <w:tblGrid>
        <w:gridCol w:w="1252"/>
        <w:gridCol w:w="3438"/>
        <w:gridCol w:w="2571"/>
        <w:gridCol w:w="2567"/>
      </w:tblGrid>
      <w:tr w:rsidR="00494370" w:rsidRPr="00494370" w:rsidTr="00AE3BEC">
        <w:trPr>
          <w:trHeight w:val="244"/>
        </w:trPr>
        <w:tc>
          <w:tcPr>
            <w:tcW w:w="9828" w:type="dxa"/>
            <w:gridSpan w:val="4"/>
            <w:shd w:val="clear" w:color="auto" w:fill="auto"/>
          </w:tcPr>
          <w:p w:rsidR="00494370" w:rsidRPr="00494370" w:rsidRDefault="00494370" w:rsidP="00494370">
            <w:pPr>
              <w:spacing w:after="0" w:line="240" w:lineRule="auto"/>
              <w:jc w:val="center"/>
              <w:rPr>
                <w:rFonts w:ascii="Times New Roman" w:hAnsi="Times New Roman"/>
                <w:b/>
                <w:bCs/>
                <w:color w:val="000000"/>
                <w:sz w:val="24"/>
                <w:szCs w:val="24"/>
              </w:rPr>
            </w:pPr>
            <w:r w:rsidRPr="00494370">
              <w:rPr>
                <w:rFonts w:ascii="Times New Roman" w:hAnsi="Times New Roman"/>
                <w:b/>
                <w:bCs/>
                <w:color w:val="000000"/>
                <w:sz w:val="24"/>
                <w:szCs w:val="24"/>
              </w:rPr>
              <w:t>Інформація щодо вартості чистих активів емітента</w:t>
            </w:r>
          </w:p>
          <w:p w:rsidR="00494370" w:rsidRPr="00494370" w:rsidRDefault="00494370" w:rsidP="00494370">
            <w:pPr>
              <w:spacing w:after="0" w:line="240" w:lineRule="auto"/>
              <w:rPr>
                <w:rFonts w:ascii="Times New Roman" w:hAnsi="Times New Roman"/>
                <w:sz w:val="24"/>
                <w:szCs w:val="24"/>
              </w:rPr>
            </w:pPr>
          </w:p>
        </w:tc>
      </w:tr>
      <w:tr w:rsidR="00494370" w:rsidRPr="00494370" w:rsidTr="00AE3BE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b/>
                <w:sz w:val="20"/>
                <w:szCs w:val="20"/>
              </w:rPr>
            </w:pPr>
            <w:r w:rsidRPr="00494370">
              <w:rPr>
                <w:rFonts w:ascii="Times New Roman" w:hAnsi="Times New Roman"/>
                <w:b/>
                <w:sz w:val="20"/>
                <w:szCs w:val="20"/>
                <w:lang w:val="ru-RU"/>
              </w:rPr>
              <w:t>Найменування показника</w:t>
            </w:r>
            <w:r w:rsidRPr="00494370">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lang w:val="ru-RU"/>
              </w:rPr>
            </w:pPr>
            <w:r w:rsidRPr="00494370">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lang w:val="ru-RU"/>
              </w:rPr>
            </w:pPr>
            <w:r w:rsidRPr="00494370">
              <w:rPr>
                <w:rFonts w:ascii="Times New Roman" w:hAnsi="Times New Roman"/>
                <w:b/>
                <w:sz w:val="20"/>
                <w:szCs w:val="20"/>
                <w:lang w:val="ru-RU"/>
              </w:rPr>
              <w:t>За попередній період</w:t>
            </w:r>
          </w:p>
        </w:tc>
      </w:tr>
      <w:tr w:rsidR="00494370" w:rsidRPr="00494370" w:rsidTr="00AE3BE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ru-RU"/>
              </w:rPr>
            </w:pPr>
            <w:r w:rsidRPr="00494370">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-18810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-19836</w:t>
            </w:r>
          </w:p>
        </w:tc>
      </w:tr>
      <w:tr w:rsidR="00494370" w:rsidRPr="00494370" w:rsidTr="00AE3BE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ru-RU"/>
              </w:rPr>
            </w:pPr>
            <w:r w:rsidRPr="00494370">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10196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10196</w:t>
            </w:r>
          </w:p>
        </w:tc>
      </w:tr>
      <w:tr w:rsidR="00494370" w:rsidRPr="00494370" w:rsidTr="00AE3BE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ru-RU"/>
              </w:rPr>
            </w:pPr>
            <w:r w:rsidRPr="00494370">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10196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10196</w:t>
            </w:r>
          </w:p>
        </w:tc>
      </w:tr>
      <w:tr w:rsidR="00494370" w:rsidRPr="00494370" w:rsidTr="00AE3BE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ru-RU"/>
              </w:rPr>
            </w:pPr>
            <w:r w:rsidRPr="00494370">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-184.484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-194.547</w:t>
            </w:r>
          </w:p>
        </w:tc>
      </w:tr>
      <w:tr w:rsidR="00494370" w:rsidRPr="00494370" w:rsidTr="00AE3BE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rPr>
                <w:rFonts w:ascii="Times New Roman" w:hAnsi="Times New Roman"/>
                <w:b/>
                <w:sz w:val="20"/>
                <w:szCs w:val="20"/>
                <w:lang w:val="ru-RU"/>
              </w:rPr>
            </w:pPr>
            <w:r w:rsidRPr="00494370">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94.828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94.17</w:t>
            </w:r>
          </w:p>
        </w:tc>
      </w:tr>
      <w:tr w:rsidR="00494370" w:rsidRPr="00494370" w:rsidTr="00AE3BE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494370" w:rsidRPr="00494370" w:rsidRDefault="00494370" w:rsidP="00494370">
            <w:pPr>
              <w:spacing w:after="0" w:line="240" w:lineRule="auto"/>
              <w:rPr>
                <w:rFonts w:ascii="Times New Roman" w:hAnsi="Times New Roman"/>
                <w:b/>
                <w:sz w:val="20"/>
                <w:szCs w:val="20"/>
                <w:lang w:val="ru-RU"/>
              </w:rPr>
            </w:pPr>
            <w:r w:rsidRPr="00494370">
              <w:rPr>
                <w:rFonts w:ascii="Times New Roman" w:hAnsi="Times New Roman"/>
                <w:b/>
                <w:sz w:val="20"/>
                <w:szCs w:val="20"/>
                <w:lang w:val="ru-RU"/>
              </w:rPr>
              <w:t>Додаткова інформ</w:t>
            </w:r>
            <w:r w:rsidRPr="00494370">
              <w:rPr>
                <w:rFonts w:ascii="Times New Roman" w:hAnsi="Times New Roman"/>
                <w:b/>
                <w:sz w:val="20"/>
                <w:szCs w:val="20"/>
                <w:lang/>
              </w:rPr>
              <w:t>а</w:t>
            </w:r>
            <w:r w:rsidRPr="00494370">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Чисті активи на кінець звітного періоду (-18810.0 тис.грн. ) становлять менше 50 відсотків статутного капіталу на кінець звітного періоду (10196.0 тис.грн. )  -184.484%.</w:t>
            </w:r>
          </w:p>
        </w:tc>
      </w:tr>
    </w:tbl>
    <w:p w:rsidR="00494370" w:rsidRPr="00494370" w:rsidRDefault="00494370" w:rsidP="00494370">
      <w:pPr>
        <w:spacing w:after="0" w:line="240" w:lineRule="auto"/>
        <w:rPr>
          <w:rFonts w:ascii="Times New Roman" w:hAnsi="Times New Roman"/>
          <w:sz w:val="24"/>
          <w:szCs w:val="24"/>
          <w:lang w:val="ru-RU"/>
        </w:rPr>
      </w:pPr>
    </w:p>
    <w:p w:rsidR="00494370" w:rsidRPr="00494370" w:rsidRDefault="00494370" w:rsidP="00494370">
      <w:pPr>
        <w:spacing w:after="0" w:line="240" w:lineRule="auto"/>
        <w:jc w:val="center"/>
        <w:rPr>
          <w:rFonts w:ascii="Times New Roman" w:hAnsi="Times New Roman"/>
          <w:b/>
          <w:sz w:val="24"/>
          <w:szCs w:val="24"/>
        </w:rPr>
      </w:pPr>
      <w:r w:rsidRPr="00494370">
        <w:rPr>
          <w:rFonts w:ascii="Times New Roman" w:hAnsi="Times New Roman"/>
          <w:b/>
          <w:sz w:val="24"/>
          <w:szCs w:val="24"/>
          <w:lang w:val="ru-RU"/>
        </w:rPr>
        <w:t>Інформація про зобов'язання та забезпечення емітента</w:t>
      </w:r>
    </w:p>
    <w:p w:rsidR="00494370" w:rsidRPr="00494370" w:rsidRDefault="00494370" w:rsidP="00494370">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jc w:val="center"/>
              <w:rPr>
                <w:rFonts w:ascii="Times New Roman" w:hAnsi="Times New Roman"/>
                <w:b/>
                <w:bCs/>
                <w:sz w:val="20"/>
                <w:szCs w:val="20"/>
              </w:rPr>
            </w:pPr>
            <w:r w:rsidRPr="00494370">
              <w:rPr>
                <w:rFonts w:ascii="Times New Roman" w:hAnsi="Times New Roman"/>
                <w:b/>
                <w:bCs/>
                <w:sz w:val="20"/>
                <w:szCs w:val="20"/>
              </w:rPr>
              <w:t>Види зобов’</w:t>
            </w:r>
            <w:r w:rsidRPr="00494370">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 xml:space="preserve">Відсоток за користування коштами </w:t>
            </w:r>
            <w:r w:rsidRPr="00494370">
              <w:rPr>
                <w:rFonts w:ascii="Times New Roman" w:hAnsi="Times New Roman"/>
                <w:b/>
                <w:bCs/>
                <w:sz w:val="20"/>
                <w:szCs w:val="20"/>
              </w:rPr>
              <w:lastRenderedPageBreak/>
              <w:t>(відсоток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lastRenderedPageBreak/>
              <w:t>Дата погашення</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lastRenderedPageBreak/>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491.00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491.00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д/н</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д/н</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4857.00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4857.00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д/н</w:t>
            </w:r>
          </w:p>
        </w:tc>
      </w:tr>
      <w:tr w:rsidR="00494370" w:rsidRPr="00494370" w:rsidTr="00AE3BEC">
        <w:tc>
          <w:tcPr>
            <w:tcW w:w="4494"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80" w:hanging="180"/>
              <w:rPr>
                <w:rFonts w:ascii="Times New Roman" w:hAnsi="Times New Roman"/>
                <w:b/>
                <w:bCs/>
                <w:sz w:val="20"/>
                <w:szCs w:val="20"/>
              </w:rPr>
            </w:pPr>
            <w:r w:rsidRPr="00494370">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40348.00</w:t>
            </w:r>
          </w:p>
        </w:tc>
        <w:tc>
          <w:tcPr>
            <w:tcW w:w="1652"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Х</w:t>
            </w:r>
          </w:p>
        </w:tc>
      </w:tr>
    </w:tbl>
    <w:p w:rsidR="00494370" w:rsidRPr="00494370" w:rsidRDefault="00494370" w:rsidP="00494370">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494370" w:rsidRPr="00494370" w:rsidTr="00AE3BEC">
        <w:tc>
          <w:tcPr>
            <w:tcW w:w="9720" w:type="dxa"/>
            <w:tcMar>
              <w:top w:w="60" w:type="dxa"/>
              <w:left w:w="60" w:type="dxa"/>
              <w:bottom w:w="60" w:type="dxa"/>
              <w:right w:w="60" w:type="dxa"/>
            </w:tcMar>
            <w:vAlign w:val="center"/>
          </w:tcPr>
          <w:p w:rsidR="00494370" w:rsidRPr="00494370" w:rsidRDefault="00494370" w:rsidP="00494370">
            <w:pPr>
              <w:spacing w:after="0" w:line="240" w:lineRule="auto"/>
              <w:ind w:left="-210"/>
              <w:jc w:val="center"/>
              <w:rPr>
                <w:rFonts w:ascii="Times New Roman" w:hAnsi="Times New Roman"/>
                <w:b/>
                <w:bCs/>
                <w:sz w:val="24"/>
                <w:szCs w:val="24"/>
              </w:rPr>
            </w:pPr>
            <w:r w:rsidRPr="00494370">
              <w:rPr>
                <w:rFonts w:ascii="Times New Roman" w:hAnsi="Times New Roman"/>
                <w:b/>
                <w:color w:val="000000"/>
                <w:sz w:val="24"/>
                <w:szCs w:val="24"/>
              </w:rPr>
              <w:t>Інформація про осіб, послугами яких користується емітент</w:t>
            </w:r>
          </w:p>
        </w:tc>
      </w:tr>
    </w:tbl>
    <w:p w:rsidR="00494370" w:rsidRPr="00494370" w:rsidRDefault="00494370" w:rsidP="00494370">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6"/>
        <w:gridCol w:w="6752"/>
      </w:tblGrid>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 xml:space="preserve">Повне найменування або ім'я </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Товариство з обмеженою відповідальністю "Інтер-Сервіс-Реєстр"</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РНОКПП</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УНЗР</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Організаційно-правова форма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Товариство з обмеженою вiдповiдальнiстю</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Ідентифікаційний код юридичної особи</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24241079</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Місцезнаходження</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49000  Днiпропетровська область - м. Днiпро вул. 93-ї Холодноярської бригади, буд. 8</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Рішення № 2117</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Нацiональна комiсiя з цiнних паперiв та фондового ринку</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Дата видачі ліцензії або іншого документа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01.10.2013</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Міжміський код та телефон</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(056) 767-52-94</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Вид послуг, які надає особа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Депозитарна діяльність депозитарної установи (згідно ліцензії), Інша допоміжна діяльність у сфері фінансових послуг, крім страхування та пенсійного забезпечення (згідно КВЕД)</w:t>
            </w:r>
          </w:p>
        </w:tc>
      </w:tr>
    </w:tbl>
    <w:p w:rsidR="00494370" w:rsidRPr="00494370" w:rsidRDefault="00494370" w:rsidP="00494370">
      <w:pPr>
        <w:spacing w:after="0" w:line="240" w:lineRule="auto"/>
        <w:rPr>
          <w:rFonts w:ascii="Times New Roman" w:hAnsi="Times New Roman"/>
          <w:sz w:val="20"/>
          <w:szCs w:val="24"/>
        </w:rPr>
      </w:pPr>
    </w:p>
    <w:p w:rsidR="00494370" w:rsidRPr="00494370" w:rsidRDefault="00494370" w:rsidP="0049437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 xml:space="preserve">Повне найменування або ім'я </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Публічне акціонерне товариство "Національний депозитарій України"</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lastRenderedPageBreak/>
              <w:t>РНОКПП</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УНЗР</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Організаційно-правова форма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Публiчне акцiонерне товариство</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Ідентифікаційний код юридичної особи</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30370711</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Місцезнаходження</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04107 УКРАЇНА   м.Київ вул.Тропініна, 7-г</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Рішення № 2092</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НКЦПФР</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Дата видачі ліцензії або іншого документа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01.10.2013</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Міжміський код та телефон</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(044) 363-04-00</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63.11   ОБРОБЛЕННЯ ДАНИХ, РОЗМІЩЕННЯ ІНФОРМАЦІЇ НА ВЕБ-ВУЗЛАХ І ПОВ'ЯЗАНА З НИМИ ДІЯЛЬНІСТЬ</w:t>
            </w:r>
          </w:p>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18.20   ТИРАЖУВАННЯ ЗВУКО-, ВІДЕОЗАПИСІВ І ПРОГРАМНОГО ЗАБЕЗПЕЧЕННЯ</w:t>
            </w:r>
          </w:p>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62.01   КОМП'ЮТЕРНЕ ПРОГРАМУВАННЯ</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Вид послуг, які надає особа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Депозитарна діяльність центрального депозитарію</w:t>
            </w:r>
          </w:p>
        </w:tc>
      </w:tr>
    </w:tbl>
    <w:p w:rsidR="00494370" w:rsidRPr="00494370" w:rsidRDefault="00494370" w:rsidP="00494370">
      <w:pPr>
        <w:spacing w:after="0" w:line="240" w:lineRule="auto"/>
        <w:rPr>
          <w:rFonts w:ascii="Times New Roman" w:hAnsi="Times New Roman"/>
          <w:sz w:val="20"/>
          <w:szCs w:val="24"/>
        </w:rPr>
      </w:pPr>
    </w:p>
    <w:p w:rsidR="00494370" w:rsidRPr="00494370" w:rsidRDefault="00494370" w:rsidP="0049437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 xml:space="preserve">Повне найменування або ім'я </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ДУ "Агентство з розвитку інфраструктури фондового ринку України"</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РНОКПП</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УНЗР</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Організаційно-правова форма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Державна органiзацiя (установа, заклад)</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Ідентифікаційний код юридичної особи</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21676262</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Місцезнаходження</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03150 УКРАЇНА   м.Київ вул.Антоновича, 51, оф. 1206</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DR/00002/ARM</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НКЦПФР</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Дата видачі ліцензії або іншого документа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18.02.2019</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Міжміський код та телефон</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(044) 287-56-70</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63.11   ОБРОБЛЕННЯ ДАНИХ, РОЗМІЩЕННЯ ІНФОРМАЦІЇ НА ВЕБ-ВУЗЛАХ І ПОВ'ЯЗАНА З НИМИ ДІЯЛЬНІСТЬ</w:t>
            </w:r>
          </w:p>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84.13   РЕГУЛЮВАННЯ ТА СПРИЯННЯ ЕФЕКТИВНОМУ ВЕДЕННЮ ЕКОНОМІЧНОЇ ДІЯЛЬНОСТІ</w:t>
            </w:r>
          </w:p>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62.02   КОНСУЛЬТУВАННЯ З ПИТАНЬ ІНФОРМАТИЗАЦІЇ</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Вид послуг, які надає особа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Діяльність з подання звітності та/або адміністративних даних до НКЦПФР</w:t>
            </w:r>
          </w:p>
        </w:tc>
      </w:tr>
    </w:tbl>
    <w:p w:rsidR="00494370" w:rsidRPr="00494370" w:rsidRDefault="00494370" w:rsidP="00494370">
      <w:pPr>
        <w:spacing w:after="0" w:line="240" w:lineRule="auto"/>
        <w:rPr>
          <w:rFonts w:ascii="Times New Roman" w:hAnsi="Times New Roman"/>
          <w:sz w:val="20"/>
          <w:szCs w:val="24"/>
        </w:rPr>
      </w:pPr>
    </w:p>
    <w:p w:rsidR="00494370" w:rsidRPr="00494370" w:rsidRDefault="00494370" w:rsidP="0049437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 xml:space="preserve">Повне найменування або ім'я </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ДУ "Агентство з розвитку інфраструктури фондового ринку України"</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РНОКПП</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УНЗР</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Організаційно-правова форма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Державна органiзацiя (установа, заклад)</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Ідентифікаційний код юридичної особи</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21676262</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Місцезнаходження</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03150 УКРАЇНА   м.Київ вул.Антоновича, 51, оф. 1206</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DR/00001/APA</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НКЦПФР</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Дата видачі ліцензії або іншого документа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18.02.2019</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Міжміський код та телефон</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(044) 287-56-70</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63.11   ОБРОБЛЕННЯ ДАНИХ, РОЗМІЩЕННЯ ІНФОРМАЦІЇ НА ВЕБ-ВУЗЛАХ І ПОВ'ЯЗАНА З НИМИ ДІЯЛЬНІСТЬ</w:t>
            </w:r>
          </w:p>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84.13   РЕГУЛЮВАННЯ ТА СПРИЯННЯ ЕФЕКТИВНОМУ ВЕДЕННЮ ЕКОНОМІЧНОЇ ДІЯЛЬНОСТІ</w:t>
            </w:r>
          </w:p>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62.02   КОНСУЛЬТУВАННЯ З ПИТАНЬ ІНФОРМАТИЗАЦІЇ</w:t>
            </w:r>
          </w:p>
        </w:tc>
      </w:tr>
      <w:tr w:rsidR="00494370" w:rsidRPr="00494370" w:rsidTr="00AE3BEC">
        <w:trPr>
          <w:trHeight w:val="360"/>
        </w:trPr>
        <w:tc>
          <w:tcPr>
            <w:tcW w:w="3401" w:type="dxa"/>
            <w:shd w:val="clear" w:color="auto" w:fill="auto"/>
            <w:vAlign w:val="center"/>
          </w:tcPr>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Вид послуг, які надає особа</w:t>
            </w:r>
          </w:p>
        </w:tc>
        <w:tc>
          <w:tcPr>
            <w:tcW w:w="6803" w:type="dxa"/>
            <w:shd w:val="clear" w:color="auto" w:fill="auto"/>
            <w:vAlign w:val="center"/>
          </w:tcPr>
          <w:p w:rsidR="00494370" w:rsidRPr="00494370" w:rsidRDefault="00494370" w:rsidP="00494370">
            <w:pPr>
              <w:spacing w:after="0" w:line="240" w:lineRule="auto"/>
              <w:rPr>
                <w:rFonts w:ascii="Times New Roman" w:hAnsi="Times New Roman"/>
                <w:szCs w:val="24"/>
              </w:rPr>
            </w:pPr>
            <w:r w:rsidRPr="00494370">
              <w:rPr>
                <w:rFonts w:ascii="Times New Roman" w:hAnsi="Times New Roman"/>
                <w:szCs w:val="24"/>
              </w:rPr>
              <w:t>Діяльність з оприлюднення регульованої інформації від імені учасників фондового ринку</w:t>
            </w:r>
          </w:p>
        </w:tc>
      </w:tr>
    </w:tbl>
    <w:p w:rsidR="00494370" w:rsidRPr="00494370" w:rsidRDefault="00494370" w:rsidP="00494370">
      <w:pPr>
        <w:spacing w:after="0" w:line="240" w:lineRule="auto"/>
        <w:rPr>
          <w:rFonts w:ascii="Times New Roman" w:hAnsi="Times New Roman"/>
          <w:sz w:val="20"/>
          <w:szCs w:val="24"/>
        </w:rPr>
      </w:pPr>
    </w:p>
    <w:p w:rsidR="00494370" w:rsidRPr="00494370" w:rsidRDefault="00494370" w:rsidP="00494370">
      <w:pPr>
        <w:spacing w:after="0" w:line="240" w:lineRule="auto"/>
        <w:rPr>
          <w:rFonts w:ascii="Times New Roman" w:hAnsi="Times New Roman"/>
          <w:sz w:val="20"/>
          <w:szCs w:val="24"/>
        </w:rPr>
      </w:pPr>
    </w:p>
    <w:p w:rsidR="00494370" w:rsidRPr="00494370" w:rsidRDefault="00494370" w:rsidP="00494370">
      <w:pPr>
        <w:spacing w:after="0" w:line="240" w:lineRule="auto"/>
        <w:rPr>
          <w:rFonts w:ascii="Times New Roman" w:hAnsi="Times New Roman"/>
          <w:sz w:val="20"/>
          <w:szCs w:val="24"/>
        </w:rPr>
      </w:pPr>
    </w:p>
    <w:p w:rsidR="00494370" w:rsidRDefault="00494370">
      <w:pPr>
        <w:sectPr w:rsidR="00494370" w:rsidSect="00494370">
          <w:pgSz w:w="11906" w:h="16838"/>
          <w:pgMar w:top="363" w:right="567" w:bottom="363" w:left="1417" w:header="709" w:footer="709" w:gutter="0"/>
          <w:cols w:space="708"/>
          <w:docGrid w:linePitch="360"/>
        </w:sectPr>
      </w:pPr>
    </w:p>
    <w:p w:rsidR="00494370" w:rsidRPr="00E35DDF" w:rsidRDefault="00494370" w:rsidP="00494370">
      <w:pPr>
        <w:pStyle w:val="a4"/>
        <w:spacing w:before="0"/>
        <w:rPr>
          <w:rFonts w:ascii="Times New Roman" w:hAnsi="Times New Roman"/>
          <w:sz w:val="28"/>
          <w:szCs w:val="28"/>
        </w:rPr>
      </w:pPr>
      <w:bookmarkStart w:id="8" w:name="_Toc227924467"/>
      <w:r w:rsidRPr="00E35DDF">
        <w:rPr>
          <w:rFonts w:ascii="Times New Roman" w:hAnsi="Times New Roman"/>
          <w:sz w:val="28"/>
          <w:szCs w:val="28"/>
        </w:rPr>
        <w:lastRenderedPageBreak/>
        <w:t>II. Інформація щодо капіталу та цінних паперів</w:t>
      </w:r>
      <w:bookmarkEnd w:id="8"/>
    </w:p>
    <w:p w:rsidR="00494370" w:rsidRPr="00494370" w:rsidRDefault="00494370" w:rsidP="00494370">
      <w:pPr>
        <w:spacing w:before="240" w:after="60" w:line="240" w:lineRule="auto"/>
        <w:jc w:val="center"/>
        <w:outlineLvl w:val="0"/>
        <w:rPr>
          <w:rFonts w:ascii="Times New Roman" w:hAnsi="Times New Roman"/>
          <w:b/>
          <w:bCs/>
          <w:vanish/>
          <w:color w:val="000000"/>
          <w:kern w:val="28"/>
          <w:sz w:val="24"/>
          <w:szCs w:val="24"/>
        </w:rPr>
      </w:pPr>
      <w:bookmarkStart w:id="9" w:name="_Toc227924468"/>
      <w:r w:rsidRPr="00494370">
        <w:rPr>
          <w:rFonts w:ascii="Times New Roman" w:hAnsi="Times New Roman"/>
          <w:b/>
          <w:bCs/>
          <w:kern w:val="28"/>
          <w:sz w:val="24"/>
          <w:szCs w:val="24"/>
        </w:rPr>
        <w:t>1. Структура капіталу</w:t>
      </w:r>
      <w:bookmarkEnd w:id="9"/>
    </w:p>
    <w:p w:rsidR="00494370" w:rsidRPr="00494370" w:rsidRDefault="00494370" w:rsidP="00494370">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494370" w:rsidRPr="00494370" w:rsidTr="00AE3BEC">
        <w:tc>
          <w:tcPr>
            <w:tcW w:w="460"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w:t>
            </w:r>
          </w:p>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ind w:left="-142" w:firstLine="142"/>
              <w:jc w:val="center"/>
              <w:rPr>
                <w:rFonts w:ascii="Times New Roman" w:hAnsi="Times New Roman"/>
                <w:b/>
                <w:sz w:val="20"/>
                <w:szCs w:val="20"/>
              </w:rPr>
            </w:pPr>
            <w:r w:rsidRPr="00494370">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ind w:left="-142" w:firstLine="142"/>
              <w:jc w:val="center"/>
              <w:rPr>
                <w:rFonts w:ascii="Times New Roman" w:hAnsi="Times New Roman"/>
                <w:b/>
                <w:bCs/>
                <w:sz w:val="20"/>
                <w:szCs w:val="20"/>
              </w:rPr>
            </w:pPr>
            <w:r w:rsidRPr="00494370">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sz w:val="20"/>
                <w:szCs w:val="20"/>
              </w:rPr>
              <w:t>Облік часток особи в обліковій системі часток</w:t>
            </w:r>
          </w:p>
        </w:tc>
      </w:tr>
      <w:tr w:rsidR="00494370" w:rsidRPr="00494370" w:rsidTr="00AE3BEC">
        <w:tc>
          <w:tcPr>
            <w:tcW w:w="460"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8</w:t>
            </w:r>
          </w:p>
        </w:tc>
      </w:tr>
      <w:tr w:rsidR="00494370" w:rsidRPr="00494370" w:rsidTr="00AE3BEC">
        <w:tc>
          <w:tcPr>
            <w:tcW w:w="460"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Акції бездокументарні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sz w:val="20"/>
                <w:szCs w:val="20"/>
                <w:lang w:val="en-US"/>
              </w:rPr>
            </w:pP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40782396</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ru-RU"/>
              </w:rPr>
              <w:t xml:space="preserve">Кожною простою акцією Товариства її власнику - акціонеру надається однакова сукупність прав, включаючи права на: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 xml:space="preserve">участь в управлінні Товариством;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 xml:space="preserve">отримання дивідендів;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 xml:space="preserve">отримання у разі ліквідації Товариства частини його майна або вартості частини майна Товариства;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 xml:space="preserve">отримання інформації про господарську діяльність Товариства.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ru-RU"/>
              </w:rPr>
              <w:t>Акціонери можуть мати інші права, передбачені законодавством України та Статутом Товариства.</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ru-RU"/>
              </w:rPr>
              <w:t xml:space="preserve">Акціонери зобов'язані: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 xml:space="preserve">дотримуватися Статуту, інших внутрішніх документів Товариства;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 xml:space="preserve">виконувати рішення Загальних зборів, інших органів Товариства;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 xml:space="preserve">виконувати свої </w:t>
            </w:r>
            <w:r w:rsidRPr="00494370">
              <w:rPr>
                <w:rFonts w:ascii="Times New Roman" w:hAnsi="Times New Roman"/>
                <w:sz w:val="20"/>
                <w:szCs w:val="20"/>
                <w:lang w:val="ru-RU"/>
              </w:rPr>
              <w:lastRenderedPageBreak/>
              <w:t xml:space="preserve">зобов'язання перед Товариством, у тому числі пов'язані з майновою участю;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 xml:space="preserve">оплачувати акції у розмірі, в порядку та засобами, що передбачені Статутом Товариства; </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не розголошувати комерційну таємницю та конфіденційну інформацію про діяльність Товариства, інформацію, яка згідно чинного законодавства України відноситься до інсайдерської;</w:t>
            </w:r>
          </w:p>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en-US"/>
              </w:rPr>
              <w:t>o</w:t>
            </w:r>
            <w:r w:rsidRPr="00494370">
              <w:rPr>
                <w:rFonts w:ascii="Times New Roman" w:hAnsi="Times New Roman"/>
                <w:sz w:val="20"/>
                <w:szCs w:val="20"/>
                <w:lang w:val="ru-RU"/>
              </w:rPr>
              <w:tab/>
              <w:t xml:space="preserve">нести інші обов'язки, якщо це передбачено законодавством України. </w:t>
            </w:r>
          </w:p>
          <w:p w:rsidR="00494370" w:rsidRPr="00494370" w:rsidRDefault="00494370" w:rsidP="00494370">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sz w:val="20"/>
                <w:szCs w:val="20"/>
                <w:lang w:val="ru-RU"/>
              </w:rPr>
            </w:pPr>
            <w:r w:rsidRPr="00494370">
              <w:rPr>
                <w:rFonts w:ascii="Times New Roman" w:hAnsi="Times New Roman"/>
                <w:sz w:val="20"/>
                <w:szCs w:val="20"/>
                <w:lang w:val="ru-RU"/>
              </w:rPr>
              <w:lastRenderedPageBreak/>
              <w:t>Публічна пропозиція та/або допуск до торгів на фондовій біржі в частині включення до біржового реєстру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494370" w:rsidRPr="00494370" w:rsidRDefault="00494370" w:rsidP="00494370">
            <w:pPr>
              <w:spacing w:after="0" w:line="240" w:lineRule="auto"/>
              <w:jc w:val="center"/>
              <w:rPr>
                <w:rFonts w:ascii="Times New Roman" w:hAnsi="Times New Roman"/>
                <w:sz w:val="20"/>
                <w:szCs w:val="20"/>
                <w:lang w:val="ru-RU"/>
              </w:rPr>
            </w:pPr>
          </w:p>
        </w:tc>
      </w:tr>
    </w:tbl>
    <w:p w:rsidR="00494370" w:rsidRPr="00494370" w:rsidRDefault="00494370" w:rsidP="00494370">
      <w:pPr>
        <w:spacing w:after="0" w:line="240" w:lineRule="auto"/>
        <w:rPr>
          <w:rFonts w:ascii="Times New Roman" w:hAnsi="Times New Roman"/>
          <w:sz w:val="24"/>
          <w:szCs w:val="24"/>
        </w:rPr>
      </w:pPr>
    </w:p>
    <w:p w:rsidR="00494370" w:rsidRPr="00DE7CFF" w:rsidRDefault="00494370" w:rsidP="00494370">
      <w:pPr>
        <w:pStyle w:val="a4"/>
        <w:spacing w:before="0" w:after="0"/>
        <w:rPr>
          <w:rFonts w:ascii="Times New Roman" w:hAnsi="Times New Roman"/>
          <w:sz w:val="26"/>
          <w:szCs w:val="26"/>
        </w:rPr>
      </w:pPr>
      <w:bookmarkStart w:id="10" w:name="_Toc227924469"/>
      <w:r w:rsidRPr="00DE7CFF">
        <w:rPr>
          <w:rFonts w:ascii="Times New Roman" w:hAnsi="Times New Roman"/>
          <w:sz w:val="26"/>
          <w:szCs w:val="26"/>
        </w:rPr>
        <w:t>3. Цінні папери</w:t>
      </w:r>
      <w:bookmarkEnd w:id="10"/>
    </w:p>
    <w:p w:rsidR="00494370" w:rsidRPr="00494370" w:rsidRDefault="00494370" w:rsidP="00494370">
      <w:pPr>
        <w:spacing w:after="0" w:line="240" w:lineRule="auto"/>
        <w:jc w:val="center"/>
        <w:rPr>
          <w:rFonts w:ascii="Times New Roman" w:hAnsi="Times New Roman"/>
          <w:b/>
          <w:sz w:val="24"/>
          <w:szCs w:val="24"/>
        </w:rPr>
      </w:pPr>
      <w:r w:rsidRPr="00494370">
        <w:rPr>
          <w:rFonts w:ascii="Times New Roman" w:hAnsi="Times New Roman"/>
          <w:b/>
          <w:sz w:val="24"/>
          <w:szCs w:val="24"/>
        </w:rPr>
        <w:t>Інформація про випуски акцій особи</w:t>
      </w:r>
    </w:p>
    <w:p w:rsidR="00494370" w:rsidRPr="00494370" w:rsidRDefault="00494370" w:rsidP="00494370">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494370" w:rsidRPr="00494370" w:rsidTr="00AE3B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ind w:left="180" w:hanging="180"/>
              <w:jc w:val="center"/>
              <w:rPr>
                <w:rFonts w:ascii="Times New Roman" w:hAnsi="Times New Roman"/>
                <w:b/>
                <w:bCs/>
                <w:sz w:val="20"/>
                <w:szCs w:val="20"/>
              </w:rPr>
            </w:pPr>
            <w:r w:rsidRPr="00494370">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Частка у статутному капіталі (у відсотках)</w:t>
            </w:r>
          </w:p>
        </w:tc>
      </w:tr>
      <w:tr w:rsidR="00494370" w:rsidRPr="00494370" w:rsidTr="00AE3B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10</w:t>
            </w:r>
          </w:p>
        </w:tc>
      </w:tr>
      <w:tr w:rsidR="00494370" w:rsidRPr="00494370" w:rsidTr="00AE3B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24.01.2017</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04/1/2017</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Національна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UA4000161186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40782396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10195599.00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Cs/>
                <w:sz w:val="20"/>
                <w:szCs w:val="20"/>
              </w:rPr>
            </w:pPr>
            <w:r w:rsidRPr="00494370">
              <w:rPr>
                <w:rFonts w:ascii="Times New Roman" w:hAnsi="Times New Roman"/>
                <w:bCs/>
                <w:sz w:val="20"/>
                <w:szCs w:val="20"/>
              </w:rPr>
              <w:t>100.00000000</w:t>
            </w:r>
          </w:p>
        </w:tc>
      </w:tr>
      <w:tr w:rsidR="00494370" w:rsidRPr="00494370" w:rsidTr="00AE3BE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94370" w:rsidRPr="00494370" w:rsidRDefault="00494370" w:rsidP="00494370">
            <w:pPr>
              <w:spacing w:after="0" w:line="240" w:lineRule="auto"/>
              <w:jc w:val="center"/>
              <w:rPr>
                <w:rFonts w:ascii="Times New Roman" w:hAnsi="Times New Roman"/>
                <w:b/>
                <w:bCs/>
                <w:sz w:val="20"/>
                <w:szCs w:val="20"/>
              </w:rPr>
            </w:pPr>
            <w:r w:rsidRPr="00494370">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94370" w:rsidRPr="00494370" w:rsidRDefault="00494370" w:rsidP="00494370">
            <w:pPr>
              <w:spacing w:after="0" w:line="240" w:lineRule="auto"/>
              <w:rPr>
                <w:rFonts w:ascii="Times New Roman" w:hAnsi="Times New Roman"/>
                <w:bCs/>
                <w:sz w:val="20"/>
                <w:szCs w:val="20"/>
              </w:rPr>
            </w:pPr>
            <w:r w:rsidRPr="00494370">
              <w:rPr>
                <w:rFonts w:ascii="Times New Roman" w:hAnsi="Times New Roman"/>
                <w:bCs/>
                <w:sz w:val="20"/>
                <w:szCs w:val="20"/>
              </w:rPr>
              <w:t>Торгiвля цiнними паперами емiтента не здiйснюється на внутрiшньому бiржовому та позабiржовому ринку України.</w:t>
            </w:r>
          </w:p>
          <w:p w:rsidR="00494370" w:rsidRPr="00494370" w:rsidRDefault="00494370" w:rsidP="00494370">
            <w:pPr>
              <w:spacing w:after="0" w:line="240" w:lineRule="auto"/>
              <w:rPr>
                <w:rFonts w:ascii="Times New Roman" w:hAnsi="Times New Roman"/>
                <w:bCs/>
                <w:sz w:val="20"/>
                <w:szCs w:val="20"/>
              </w:rPr>
            </w:pPr>
            <w:r w:rsidRPr="00494370">
              <w:rPr>
                <w:rFonts w:ascii="Times New Roman" w:hAnsi="Times New Roman"/>
                <w:bCs/>
                <w:sz w:val="20"/>
                <w:szCs w:val="20"/>
              </w:rPr>
              <w:t>Фактiв лiстингу/делiстингу не було.</w:t>
            </w:r>
          </w:p>
          <w:p w:rsidR="00494370" w:rsidRPr="00494370" w:rsidRDefault="00494370" w:rsidP="00494370">
            <w:pPr>
              <w:spacing w:after="0" w:line="240" w:lineRule="auto"/>
              <w:rPr>
                <w:rFonts w:ascii="Times New Roman" w:hAnsi="Times New Roman"/>
                <w:bCs/>
                <w:sz w:val="20"/>
                <w:szCs w:val="20"/>
              </w:rPr>
            </w:pPr>
            <w:r w:rsidRPr="00494370">
              <w:rPr>
                <w:rFonts w:ascii="Times New Roman" w:hAnsi="Times New Roman"/>
                <w:bCs/>
                <w:sz w:val="20"/>
                <w:szCs w:val="20"/>
              </w:rPr>
              <w:t>Iнформацiї про торгiвлю цiнними паперами емiтента на зовнiшних ринках немає.</w:t>
            </w:r>
          </w:p>
          <w:p w:rsidR="00494370" w:rsidRPr="00494370" w:rsidRDefault="00494370" w:rsidP="00494370">
            <w:pPr>
              <w:spacing w:after="0" w:line="240" w:lineRule="auto"/>
              <w:rPr>
                <w:rFonts w:ascii="Times New Roman" w:hAnsi="Times New Roman"/>
                <w:bCs/>
                <w:sz w:val="20"/>
                <w:szCs w:val="20"/>
              </w:rPr>
            </w:pPr>
          </w:p>
          <w:p w:rsidR="00494370" w:rsidRPr="00494370" w:rsidRDefault="00494370" w:rsidP="00494370">
            <w:pPr>
              <w:spacing w:after="0" w:line="240" w:lineRule="auto"/>
              <w:rPr>
                <w:rFonts w:ascii="Times New Roman" w:hAnsi="Times New Roman"/>
                <w:bCs/>
                <w:sz w:val="20"/>
                <w:szCs w:val="20"/>
              </w:rPr>
            </w:pPr>
          </w:p>
          <w:p w:rsidR="00494370" w:rsidRPr="00494370" w:rsidRDefault="00494370" w:rsidP="00494370">
            <w:pPr>
              <w:spacing w:after="0" w:line="240" w:lineRule="auto"/>
              <w:rPr>
                <w:rFonts w:ascii="Times New Roman" w:hAnsi="Times New Roman"/>
                <w:b/>
                <w:bCs/>
                <w:sz w:val="20"/>
                <w:szCs w:val="20"/>
              </w:rPr>
            </w:pPr>
          </w:p>
        </w:tc>
      </w:tr>
    </w:tbl>
    <w:p w:rsidR="00494370" w:rsidRPr="00494370" w:rsidRDefault="00494370" w:rsidP="00494370">
      <w:pPr>
        <w:spacing w:after="0" w:line="240" w:lineRule="auto"/>
        <w:rPr>
          <w:rFonts w:ascii="Times New Roman" w:hAnsi="Times New Roman"/>
          <w:sz w:val="24"/>
          <w:szCs w:val="24"/>
        </w:rPr>
      </w:pPr>
    </w:p>
    <w:p w:rsidR="00494370" w:rsidRPr="00494370" w:rsidRDefault="00494370" w:rsidP="00494370">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494370">
        <w:rPr>
          <w:rFonts w:ascii="Times New Roman" w:hAnsi="Times New Roman"/>
          <w:b/>
          <w:color w:val="00000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494370" w:rsidRPr="00494370" w:rsidTr="00AE3BEC">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tabs>
                <w:tab w:val="left" w:pos="1035"/>
              </w:tabs>
              <w:spacing w:after="0" w:line="240" w:lineRule="auto"/>
              <w:jc w:val="center"/>
              <w:rPr>
                <w:rFonts w:ascii="Times New Roman" w:hAnsi="Times New Roman"/>
                <w:b/>
                <w:color w:val="000000"/>
                <w:sz w:val="18"/>
                <w:szCs w:val="18"/>
                <w:lang w:val="x-none"/>
              </w:rPr>
            </w:pPr>
            <w:r w:rsidRPr="00494370">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494370" w:rsidRPr="00494370" w:rsidTr="00AE3BE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8</w:t>
            </w:r>
          </w:p>
        </w:tc>
      </w:tr>
      <w:tr w:rsidR="00494370" w:rsidRPr="00494370" w:rsidTr="00AE3BE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24.01.2017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04/1/2017</w:t>
            </w:r>
          </w:p>
        </w:tc>
        <w:tc>
          <w:tcPr>
            <w:tcW w:w="1907"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UA4000161186</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40782396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10195599.00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34135290</w:t>
            </w:r>
          </w:p>
        </w:tc>
        <w:tc>
          <w:tcPr>
            <w:tcW w:w="2142"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w:t>
            </w:r>
          </w:p>
        </w:tc>
      </w:tr>
      <w:tr w:rsidR="00494370" w:rsidRPr="00494370" w:rsidTr="00AE3BE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Характеристика обмеження : Станом на 31.12.2025 року загальна кількість голосуючих акцій Емітента складає 34 135 290 штук, що становить 83,7% від загальної кількості акцій Товариства.</w:t>
            </w: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На вказану дату в реєстрі власників іменних цінних паперів Товариства значиться 1330 акціонер, в тому числі 1 власник значного пакета акцій, який володіє 33 519 951 голосуючими акціями (98,197352% від загальної кількості голосуючих акцій) та 15 акціонерів, які володіют  615 339 голосуючими акціями (1,802648% від загальної кількості голосуючих акцій).</w:t>
            </w: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Інші власники, які сукупно володіють 6647106 шт акцій,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w:t>
            </w: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rPr>
              <w:t>Інших обмежень прав участі та голосування акціонерів на загальних зборах емітентів немає.</w:t>
            </w:r>
          </w:p>
          <w:p w:rsidR="00494370" w:rsidRPr="00494370" w:rsidRDefault="00494370" w:rsidP="00494370">
            <w:pPr>
              <w:spacing w:after="0" w:line="240" w:lineRule="auto"/>
              <w:rPr>
                <w:rFonts w:ascii="Times New Roman" w:hAnsi="Times New Roman"/>
                <w:b/>
                <w:sz w:val="20"/>
                <w:szCs w:val="20"/>
              </w:rPr>
            </w:pPr>
          </w:p>
        </w:tc>
      </w:tr>
    </w:tbl>
    <w:p w:rsidR="00494370" w:rsidRPr="00494370" w:rsidRDefault="00494370" w:rsidP="00494370">
      <w:pPr>
        <w:spacing w:after="0" w:line="240" w:lineRule="auto"/>
        <w:rPr>
          <w:rFonts w:ascii="Times New Roman" w:hAnsi="Times New Roman"/>
          <w:sz w:val="24"/>
          <w:szCs w:val="24"/>
          <w:lang w:val="ru-RU"/>
        </w:rPr>
      </w:pPr>
    </w:p>
    <w:p w:rsidR="00494370" w:rsidRPr="00A161E9" w:rsidRDefault="00494370" w:rsidP="00494370">
      <w:pPr>
        <w:pStyle w:val="a4"/>
        <w:spacing w:before="0"/>
        <w:rPr>
          <w:rFonts w:ascii="Times New Roman" w:hAnsi="Times New Roman"/>
          <w:sz w:val="28"/>
          <w:szCs w:val="28"/>
        </w:rPr>
      </w:pPr>
      <w:bookmarkStart w:id="11" w:name="_Toc227924470"/>
      <w:r w:rsidRPr="00A161E9">
        <w:rPr>
          <w:rFonts w:ascii="Times New Roman" w:hAnsi="Times New Roman"/>
          <w:sz w:val="28"/>
          <w:szCs w:val="28"/>
          <w:lang w:val="en-US"/>
        </w:rPr>
        <w:t>III</w:t>
      </w:r>
      <w:r w:rsidRPr="00494370">
        <w:rPr>
          <w:rFonts w:ascii="Times New Roman" w:hAnsi="Times New Roman"/>
          <w:sz w:val="28"/>
          <w:szCs w:val="28"/>
          <w:lang w:val="ru-RU"/>
        </w:rPr>
        <w:t xml:space="preserve">. </w:t>
      </w:r>
      <w:r>
        <w:rPr>
          <w:rFonts w:ascii="Times New Roman" w:hAnsi="Times New Roman"/>
          <w:sz w:val="28"/>
          <w:szCs w:val="28"/>
        </w:rPr>
        <w:t>Фінансова інформація</w:t>
      </w:r>
      <w:bookmarkEnd w:id="11"/>
    </w:p>
    <w:p w:rsidR="00494370" w:rsidRDefault="00494370">
      <w:pPr>
        <w:sectPr w:rsidR="00494370" w:rsidSect="00494370">
          <w:pgSz w:w="16838" w:h="11906" w:orient="landscape"/>
          <w:pgMar w:top="567" w:right="363" w:bottom="567" w:left="363" w:header="709" w:footer="709" w:gutter="0"/>
          <w:cols w:space="708"/>
          <w:docGrid w:linePitch="360"/>
        </w:sectPr>
      </w:pPr>
    </w:p>
    <w:p w:rsidR="00494370" w:rsidRPr="00494370" w:rsidRDefault="00494370" w:rsidP="00494370">
      <w:pPr>
        <w:keepNext/>
        <w:spacing w:after="0"/>
        <w:jc w:val="center"/>
        <w:outlineLvl w:val="0"/>
        <w:rPr>
          <w:rFonts w:ascii="Times New Roman" w:hAnsi="Times New Roman"/>
          <w:b/>
          <w:bCs/>
          <w:kern w:val="32"/>
          <w:sz w:val="26"/>
          <w:szCs w:val="26"/>
        </w:rPr>
      </w:pPr>
      <w:bookmarkStart w:id="12" w:name="_Toc227924471"/>
      <w:r w:rsidRPr="00494370">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341"/>
        <w:gridCol w:w="1985"/>
        <w:gridCol w:w="1710"/>
      </w:tblGrid>
      <w:tr w:rsidR="00494370" w:rsidRPr="00494370" w:rsidTr="00AE3B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 xml:space="preserve">Вид діяльності особи </w:t>
            </w:r>
            <w:r w:rsidRPr="00494370">
              <w:rPr>
                <w:rFonts w:ascii="Times New Roman" w:hAnsi="Times New Roman"/>
                <w:b/>
                <w:color w:val="000000"/>
                <w:sz w:val="20"/>
                <w:szCs w:val="20"/>
              </w:rPr>
              <w:br/>
              <w:t xml:space="preserve">із зазначенням найменування </w:t>
            </w:r>
            <w:r w:rsidRPr="00494370">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 xml:space="preserve">Розмір доходу особи </w:t>
            </w:r>
            <w:r w:rsidRPr="00494370">
              <w:rPr>
                <w:rFonts w:ascii="Times New Roman" w:hAnsi="Times New Roman"/>
                <w:b/>
                <w:color w:val="000000"/>
                <w:sz w:val="20"/>
                <w:szCs w:val="20"/>
              </w:rPr>
              <w:br/>
              <w:t xml:space="preserve">від реалізації продукції </w:t>
            </w:r>
            <w:r w:rsidRPr="00494370">
              <w:rPr>
                <w:rFonts w:ascii="Times New Roman" w:hAnsi="Times New Roman"/>
                <w:b/>
                <w:color w:val="000000"/>
                <w:sz w:val="20"/>
                <w:szCs w:val="20"/>
              </w:rPr>
              <w:br/>
              <w:t>(товарів, робіт, послуг), </w:t>
            </w:r>
            <w:r w:rsidRPr="00494370">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 xml:space="preserve">Відсоткове вираження по відношенню </w:t>
            </w:r>
            <w:r w:rsidRPr="00494370">
              <w:rPr>
                <w:rFonts w:ascii="Times New Roman" w:hAnsi="Times New Roman"/>
                <w:b/>
                <w:color w:val="000000"/>
                <w:sz w:val="20"/>
                <w:szCs w:val="20"/>
              </w:rPr>
              <w:br/>
              <w:t>від сукупного доходу особи за результатами звітного року</w:t>
            </w:r>
          </w:p>
        </w:tc>
      </w:tr>
      <w:tr w:rsidR="00494370" w:rsidRPr="00494370" w:rsidTr="00AE3B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94370">
              <w:rPr>
                <w:rFonts w:ascii="Times New Roman" w:hAnsi="Times New Roman"/>
                <w:b/>
                <w:color w:val="000000"/>
                <w:sz w:val="20"/>
                <w:szCs w:val="20"/>
                <w:lang w:val="ru-RU"/>
              </w:rPr>
              <w:t xml:space="preserve">                                                                    </w:t>
            </w:r>
            <w:r w:rsidRPr="00494370">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3</w:t>
            </w:r>
          </w:p>
        </w:tc>
      </w:tr>
      <w:tr w:rsidR="00494370" w:rsidRPr="00494370" w:rsidTr="00AE3B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 xml:space="preserve">68.2      </w:t>
            </w:r>
          </w:p>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10475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93.92</w:t>
            </w:r>
          </w:p>
        </w:tc>
      </w:tr>
      <w:tr w:rsidR="00494370" w:rsidRPr="00494370" w:rsidTr="00AE3B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 xml:space="preserve">77.1      </w:t>
            </w:r>
          </w:p>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94370">
              <w:rPr>
                <w:rFonts w:ascii="Times New Roman" w:hAnsi="Times New Roman"/>
                <w:color w:val="000000"/>
                <w:sz w:val="20"/>
                <w:szCs w:val="20"/>
                <w:lang w:val="ru-RU"/>
              </w:rPr>
              <w:t>НАДАННЯ В ОРЕНДУ АВТОТРАНСПОРТНИХ ЗАСОБІВ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671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6.02</w:t>
            </w:r>
          </w:p>
        </w:tc>
      </w:tr>
      <w:tr w:rsidR="00494370" w:rsidRPr="00494370" w:rsidTr="00AE3B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 xml:space="preserve">52.1      </w:t>
            </w:r>
          </w:p>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СКЛАДСЬКЕ ГОСПОДАРСТВО</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0.04</w:t>
            </w:r>
          </w:p>
        </w:tc>
      </w:tr>
      <w:tr w:rsidR="00494370" w:rsidRPr="00494370" w:rsidTr="00AE3B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 xml:space="preserve">45.1      </w:t>
            </w:r>
          </w:p>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ТОРГІВЛЯ АВТОТРАНСПОРТНИМИ ЗАСОБАМИ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0</w:t>
            </w:r>
          </w:p>
        </w:tc>
      </w:tr>
      <w:tr w:rsidR="00494370" w:rsidRPr="00494370" w:rsidTr="00AE3BE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 xml:space="preserve">46.9      </w:t>
            </w:r>
          </w:p>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НЕСПЕЦІАЛІЗОВАНА ОПТОВА ТОРГІВЛЯ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0.02</w:t>
            </w:r>
          </w:p>
        </w:tc>
      </w:tr>
    </w:tbl>
    <w:p w:rsidR="00494370" w:rsidRPr="00494370" w:rsidRDefault="00494370" w:rsidP="00494370"/>
    <w:p w:rsidR="00494370" w:rsidRPr="00494370" w:rsidRDefault="00494370" w:rsidP="00494370">
      <w:pPr>
        <w:spacing w:after="60" w:line="240" w:lineRule="auto"/>
        <w:jc w:val="center"/>
        <w:outlineLvl w:val="0"/>
        <w:rPr>
          <w:rFonts w:ascii="Times New Roman" w:hAnsi="Times New Roman"/>
          <w:b/>
          <w:bCs/>
          <w:kern w:val="28"/>
          <w:sz w:val="26"/>
          <w:szCs w:val="26"/>
        </w:rPr>
      </w:pPr>
      <w:bookmarkStart w:id="13" w:name="_Toc227924472"/>
      <w:r w:rsidRPr="00494370">
        <w:rPr>
          <w:rFonts w:ascii="Times New Roman" w:hAnsi="Times New Roman"/>
          <w:b/>
          <w:bCs/>
          <w:kern w:val="28"/>
          <w:sz w:val="26"/>
          <w:szCs w:val="26"/>
        </w:rPr>
        <w:t>2. Річна фінансова звітність</w:t>
      </w:r>
      <w:bookmarkEnd w:id="13"/>
    </w:p>
    <w:p w:rsidR="00494370" w:rsidRPr="00494370" w:rsidRDefault="00494370" w:rsidP="00494370">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494370">
        <w:rPr>
          <w:rFonts w:ascii="Times New Roman" w:hAnsi="Times New Roman"/>
          <w:b/>
          <w:iCs/>
          <w:color w:val="000000"/>
          <w:sz w:val="20"/>
          <w:szCs w:val="20"/>
        </w:rPr>
        <w:t>URL-адреса вебсайту особи, за якою розміщено річну фінансову звітність особи :</w:t>
      </w:r>
    </w:p>
    <w:p w:rsidR="00494370" w:rsidRPr="00494370" w:rsidRDefault="00494370" w:rsidP="00494370">
      <w:pPr>
        <w:spacing w:after="0" w:line="240" w:lineRule="auto"/>
        <w:rPr>
          <w:rFonts w:ascii="Times New Roman" w:hAnsi="Times New Roman"/>
          <w:sz w:val="20"/>
          <w:szCs w:val="20"/>
        </w:rPr>
      </w:pPr>
    </w:p>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lang w:val="en-US"/>
        </w:rPr>
        <w:t>https</w:t>
      </w:r>
      <w:r w:rsidRPr="00494370">
        <w:rPr>
          <w:rFonts w:ascii="Times New Roman" w:hAnsi="Times New Roman"/>
          <w:sz w:val="20"/>
          <w:szCs w:val="20"/>
        </w:rPr>
        <w:t>://</w:t>
      </w:r>
      <w:r w:rsidRPr="00494370">
        <w:rPr>
          <w:rFonts w:ascii="Times New Roman" w:hAnsi="Times New Roman"/>
          <w:sz w:val="20"/>
          <w:szCs w:val="20"/>
          <w:lang w:val="en-US"/>
        </w:rPr>
        <w:t>rozovka</w:t>
      </w:r>
      <w:r w:rsidRPr="00494370">
        <w:rPr>
          <w:rFonts w:ascii="Times New Roman" w:hAnsi="Times New Roman"/>
          <w:sz w:val="20"/>
          <w:szCs w:val="20"/>
        </w:rPr>
        <w:t>.</w:t>
      </w:r>
      <w:r w:rsidRPr="00494370">
        <w:rPr>
          <w:rFonts w:ascii="Times New Roman" w:hAnsi="Times New Roman"/>
          <w:sz w:val="20"/>
          <w:szCs w:val="20"/>
          <w:lang w:val="en-US"/>
        </w:rPr>
        <w:t>pat</w:t>
      </w:r>
      <w:r w:rsidRPr="00494370">
        <w:rPr>
          <w:rFonts w:ascii="Times New Roman" w:hAnsi="Times New Roman"/>
          <w:sz w:val="20"/>
          <w:szCs w:val="20"/>
        </w:rPr>
        <w:t>.</w:t>
      </w:r>
      <w:r w:rsidRPr="00494370">
        <w:rPr>
          <w:rFonts w:ascii="Times New Roman" w:hAnsi="Times New Roman"/>
          <w:sz w:val="20"/>
          <w:szCs w:val="20"/>
          <w:lang w:val="en-US"/>
        </w:rPr>
        <w:t>ua</w:t>
      </w:r>
      <w:r w:rsidRPr="00494370">
        <w:rPr>
          <w:rFonts w:ascii="Times New Roman" w:hAnsi="Times New Roman"/>
          <w:sz w:val="20"/>
          <w:szCs w:val="20"/>
        </w:rPr>
        <w:t>/</w:t>
      </w:r>
      <w:r w:rsidRPr="00494370">
        <w:rPr>
          <w:rFonts w:ascii="Times New Roman" w:hAnsi="Times New Roman"/>
          <w:sz w:val="20"/>
          <w:szCs w:val="20"/>
          <w:lang w:val="en-US"/>
        </w:rPr>
        <w:t>documents</w:t>
      </w:r>
      <w:r w:rsidRPr="00494370">
        <w:rPr>
          <w:rFonts w:ascii="Times New Roman" w:hAnsi="Times New Roman"/>
          <w:sz w:val="20"/>
          <w:szCs w:val="20"/>
        </w:rPr>
        <w:t>/</w:t>
      </w:r>
      <w:r w:rsidRPr="00494370">
        <w:rPr>
          <w:rFonts w:ascii="Times New Roman" w:hAnsi="Times New Roman"/>
          <w:sz w:val="20"/>
          <w:szCs w:val="20"/>
          <w:lang w:val="en-US"/>
        </w:rPr>
        <w:t>zvitnist</w:t>
      </w:r>
      <w:r w:rsidRPr="00494370">
        <w:rPr>
          <w:rFonts w:ascii="Times New Roman" w:hAnsi="Times New Roman"/>
          <w:sz w:val="20"/>
          <w:szCs w:val="20"/>
        </w:rPr>
        <w:t>?</w:t>
      </w:r>
      <w:r w:rsidRPr="00494370">
        <w:rPr>
          <w:rFonts w:ascii="Times New Roman" w:hAnsi="Times New Roman"/>
          <w:sz w:val="20"/>
          <w:szCs w:val="20"/>
          <w:lang w:val="en-US"/>
        </w:rPr>
        <w:t>doc</w:t>
      </w:r>
    </w:p>
    <w:p w:rsidR="00494370" w:rsidRPr="00494370" w:rsidRDefault="00494370" w:rsidP="00494370">
      <w:pPr>
        <w:spacing w:after="0" w:line="240" w:lineRule="auto"/>
        <w:rPr>
          <w:rFonts w:ascii="Times New Roman" w:hAnsi="Times New Roman"/>
          <w:sz w:val="20"/>
          <w:szCs w:val="20"/>
        </w:rPr>
      </w:pPr>
    </w:p>
    <w:p w:rsidR="00494370" w:rsidRPr="00494370" w:rsidRDefault="00494370" w:rsidP="00494370">
      <w:pPr>
        <w:autoSpaceDE w:val="0"/>
        <w:autoSpaceDN w:val="0"/>
        <w:adjustRightInd w:val="0"/>
        <w:spacing w:after="0" w:line="240" w:lineRule="auto"/>
        <w:rPr>
          <w:rFonts w:ascii="Times New Roman" w:hAnsi="Times New Roman"/>
          <w:b/>
          <w:bCs/>
          <w:sz w:val="20"/>
          <w:szCs w:val="20"/>
          <w:lang/>
        </w:rPr>
      </w:pPr>
      <w:r w:rsidRPr="00494370">
        <w:rPr>
          <w:rFonts w:ascii="Times New Roman" w:hAnsi="Times New Roman"/>
          <w:b/>
          <w:bCs/>
          <w:sz w:val="20"/>
          <w:szCs w:val="20"/>
          <w:lang/>
        </w:rPr>
        <w:t>URL-адреса вебсторінки Центру збору фінансової звітності, за якою розміщено електронний файл фінансової звітності, у складі якого розкрито інформацію фінансову звітність особи :</w:t>
      </w:r>
    </w:p>
    <w:p w:rsidR="00494370" w:rsidRPr="00494370" w:rsidRDefault="00494370" w:rsidP="00494370">
      <w:pPr>
        <w:spacing w:after="0" w:line="240" w:lineRule="auto"/>
        <w:rPr>
          <w:rFonts w:ascii="Times New Roman" w:hAnsi="Times New Roman"/>
          <w:sz w:val="20"/>
          <w:szCs w:val="20"/>
          <w:lang/>
        </w:rPr>
      </w:pPr>
    </w:p>
    <w:p w:rsidR="00494370" w:rsidRPr="00494370" w:rsidRDefault="00494370" w:rsidP="00494370">
      <w:pPr>
        <w:spacing w:after="0" w:line="240" w:lineRule="auto"/>
        <w:rPr>
          <w:rFonts w:ascii="Times New Roman" w:hAnsi="Times New Roman"/>
          <w:bCs/>
          <w:iCs/>
          <w:sz w:val="20"/>
          <w:szCs w:val="20"/>
        </w:rPr>
      </w:pPr>
      <w:r w:rsidRPr="00494370">
        <w:rPr>
          <w:rFonts w:ascii="Times New Roman" w:hAnsi="Times New Roman"/>
          <w:bCs/>
          <w:iCs/>
          <w:sz w:val="20"/>
          <w:szCs w:val="20"/>
        </w:rPr>
        <w:t xml:space="preserve"> </w:t>
      </w:r>
    </w:p>
    <w:p w:rsidR="00494370" w:rsidRPr="00494370" w:rsidRDefault="00494370" w:rsidP="00494370">
      <w:pPr>
        <w:spacing w:after="60" w:line="240" w:lineRule="auto"/>
        <w:jc w:val="center"/>
        <w:outlineLvl w:val="0"/>
        <w:rPr>
          <w:rFonts w:ascii="Times New Roman" w:hAnsi="Times New Roman"/>
          <w:b/>
          <w:bCs/>
          <w:kern w:val="28"/>
          <w:sz w:val="26"/>
          <w:szCs w:val="26"/>
        </w:rPr>
      </w:pPr>
      <w:r w:rsidRPr="00494370">
        <w:rPr>
          <w:rFonts w:ascii="Times New Roman" w:hAnsi="Times New Roman"/>
          <w:b/>
          <w:bCs/>
          <w:kern w:val="28"/>
          <w:sz w:val="26"/>
          <w:szCs w:val="26"/>
        </w:rPr>
        <w:t xml:space="preserve">  </w:t>
      </w:r>
      <w:bookmarkStart w:id="14" w:name="_Toc227924473"/>
      <w:r w:rsidRPr="00494370">
        <w:rPr>
          <w:rFonts w:ascii="Times New Roman" w:hAnsi="Times New Roman"/>
          <w:b/>
          <w:bCs/>
          <w:kern w:val="28"/>
          <w:sz w:val="26"/>
          <w:szCs w:val="26"/>
        </w:rPr>
        <w:t>4. Твердження щодо річної інформації</w:t>
      </w:r>
      <w:bookmarkEnd w:id="14"/>
      <w:r w:rsidRPr="00494370">
        <w:rPr>
          <w:rFonts w:ascii="Times New Roman" w:hAnsi="Times New Roman"/>
          <w:b/>
          <w:bCs/>
          <w:kern w:val="28"/>
          <w:sz w:val="26"/>
          <w:szCs w:val="26"/>
        </w:rPr>
        <w:t xml:space="preserve"> </w:t>
      </w:r>
    </w:p>
    <w:p w:rsidR="00494370" w:rsidRPr="00494370" w:rsidRDefault="00494370" w:rsidP="00494370">
      <w:pPr>
        <w:spacing w:after="0" w:line="240" w:lineRule="auto"/>
        <w:rPr>
          <w:rFonts w:ascii="Times New Roman" w:hAnsi="Times New Roman"/>
          <w:sz w:val="24"/>
          <w:szCs w:val="24"/>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rPr>
        <w:t>Річна фінансова звітність, складена на основ</w:t>
      </w:r>
      <w:r w:rsidRPr="00494370">
        <w:rPr>
          <w:rFonts w:ascii="Times New Roman" w:hAnsi="Times New Roman"/>
          <w:sz w:val="20"/>
          <w:szCs w:val="20"/>
          <w:lang w:val="en-US"/>
        </w:rPr>
        <w:t>i</w:t>
      </w:r>
      <w:r w:rsidRPr="00494370">
        <w:rPr>
          <w:rFonts w:ascii="Times New Roman" w:hAnsi="Times New Roman"/>
          <w:sz w:val="20"/>
          <w:szCs w:val="20"/>
        </w:rPr>
        <w:t xml:space="preserve"> бухгалтерських запис</w:t>
      </w:r>
      <w:r w:rsidRPr="00494370">
        <w:rPr>
          <w:rFonts w:ascii="Times New Roman" w:hAnsi="Times New Roman"/>
          <w:sz w:val="20"/>
          <w:szCs w:val="20"/>
          <w:lang w:val="en-US"/>
        </w:rPr>
        <w:t>i</w:t>
      </w:r>
      <w:r w:rsidRPr="00494370">
        <w:rPr>
          <w:rFonts w:ascii="Times New Roman" w:hAnsi="Times New Roman"/>
          <w:sz w:val="20"/>
          <w:szCs w:val="20"/>
        </w:rPr>
        <w:t xml:space="preserve">в керуючись Національними положеннями (стандартами) бухгалтерського обліку. </w:t>
      </w:r>
      <w:r w:rsidRPr="00494370">
        <w:rPr>
          <w:rFonts w:ascii="Times New Roman" w:hAnsi="Times New Roman"/>
          <w:sz w:val="20"/>
          <w:szCs w:val="20"/>
          <w:lang w:val="ru-RU"/>
        </w:rPr>
        <w:t>Ф</w:t>
      </w:r>
      <w:r w:rsidRPr="00494370">
        <w:rPr>
          <w:rFonts w:ascii="Times New Roman" w:hAnsi="Times New Roman"/>
          <w:sz w:val="20"/>
          <w:szCs w:val="20"/>
          <w:lang w:val="en-US"/>
        </w:rPr>
        <w:t>i</w:t>
      </w:r>
      <w:r w:rsidRPr="00494370">
        <w:rPr>
          <w:rFonts w:ascii="Times New Roman" w:hAnsi="Times New Roman"/>
          <w:sz w:val="20"/>
          <w:szCs w:val="20"/>
          <w:lang w:val="ru-RU"/>
        </w:rPr>
        <w:t>нансова зв</w:t>
      </w:r>
      <w:r w:rsidRPr="00494370">
        <w:rPr>
          <w:rFonts w:ascii="Times New Roman" w:hAnsi="Times New Roman"/>
          <w:sz w:val="20"/>
          <w:szCs w:val="20"/>
          <w:lang w:val="en-US"/>
        </w:rPr>
        <w:t>i</w:t>
      </w:r>
      <w:r w:rsidRPr="00494370">
        <w:rPr>
          <w:rFonts w:ascii="Times New Roman" w:hAnsi="Times New Roman"/>
          <w:sz w:val="20"/>
          <w:szCs w:val="20"/>
          <w:lang w:val="ru-RU"/>
        </w:rPr>
        <w:t>тн</w:t>
      </w:r>
      <w:r w:rsidRPr="00494370">
        <w:rPr>
          <w:rFonts w:ascii="Times New Roman" w:hAnsi="Times New Roman"/>
          <w:sz w:val="20"/>
          <w:szCs w:val="20"/>
          <w:lang w:val="en-US"/>
        </w:rPr>
        <w:t>i</w:t>
      </w:r>
      <w:r w:rsidRPr="00494370">
        <w:rPr>
          <w:rFonts w:ascii="Times New Roman" w:hAnsi="Times New Roman"/>
          <w:sz w:val="20"/>
          <w:szCs w:val="20"/>
          <w:lang w:val="ru-RU"/>
        </w:rPr>
        <w:t>сть п</w:t>
      </w:r>
      <w:r w:rsidRPr="00494370">
        <w:rPr>
          <w:rFonts w:ascii="Times New Roman" w:hAnsi="Times New Roman"/>
          <w:sz w:val="20"/>
          <w:szCs w:val="20"/>
          <w:lang w:val="en-US"/>
        </w:rPr>
        <w:t>i</w:t>
      </w:r>
      <w:r w:rsidRPr="00494370">
        <w:rPr>
          <w:rFonts w:ascii="Times New Roman" w:hAnsi="Times New Roman"/>
          <w:sz w:val="20"/>
          <w:szCs w:val="20"/>
          <w:lang w:val="ru-RU"/>
        </w:rPr>
        <w:t>дприємства включає: баланс, зв</w:t>
      </w:r>
      <w:r w:rsidRPr="00494370">
        <w:rPr>
          <w:rFonts w:ascii="Times New Roman" w:hAnsi="Times New Roman"/>
          <w:sz w:val="20"/>
          <w:szCs w:val="20"/>
          <w:lang w:val="en-US"/>
        </w:rPr>
        <w:t>i</w:t>
      </w:r>
      <w:r w:rsidRPr="00494370">
        <w:rPr>
          <w:rFonts w:ascii="Times New Roman" w:hAnsi="Times New Roman"/>
          <w:sz w:val="20"/>
          <w:szCs w:val="20"/>
          <w:lang w:val="ru-RU"/>
        </w:rPr>
        <w:t>т про ф</w:t>
      </w:r>
      <w:r w:rsidRPr="00494370">
        <w:rPr>
          <w:rFonts w:ascii="Times New Roman" w:hAnsi="Times New Roman"/>
          <w:sz w:val="20"/>
          <w:szCs w:val="20"/>
          <w:lang w:val="en-US"/>
        </w:rPr>
        <w:t>i</w:t>
      </w:r>
      <w:r w:rsidRPr="00494370">
        <w:rPr>
          <w:rFonts w:ascii="Times New Roman" w:hAnsi="Times New Roman"/>
          <w:sz w:val="20"/>
          <w:szCs w:val="20"/>
          <w:lang w:val="ru-RU"/>
        </w:rPr>
        <w:t>нансов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результати, зв</w:t>
      </w:r>
      <w:r w:rsidRPr="00494370">
        <w:rPr>
          <w:rFonts w:ascii="Times New Roman" w:hAnsi="Times New Roman"/>
          <w:sz w:val="20"/>
          <w:szCs w:val="20"/>
          <w:lang w:val="en-US"/>
        </w:rPr>
        <w:t>i</w:t>
      </w:r>
      <w:r w:rsidRPr="00494370">
        <w:rPr>
          <w:rFonts w:ascii="Times New Roman" w:hAnsi="Times New Roman"/>
          <w:sz w:val="20"/>
          <w:szCs w:val="20"/>
          <w:lang w:val="ru-RU"/>
        </w:rPr>
        <w:t>т про рух грошових кошт</w:t>
      </w:r>
      <w:r w:rsidRPr="00494370">
        <w:rPr>
          <w:rFonts w:ascii="Times New Roman" w:hAnsi="Times New Roman"/>
          <w:sz w:val="20"/>
          <w:szCs w:val="20"/>
          <w:lang w:val="en-US"/>
        </w:rPr>
        <w:t>i</w:t>
      </w:r>
      <w:r w:rsidRPr="00494370">
        <w:rPr>
          <w:rFonts w:ascii="Times New Roman" w:hAnsi="Times New Roman"/>
          <w:sz w:val="20"/>
          <w:szCs w:val="20"/>
          <w:lang w:val="ru-RU"/>
        </w:rPr>
        <w:t>в, зв</w:t>
      </w:r>
      <w:r w:rsidRPr="00494370">
        <w:rPr>
          <w:rFonts w:ascii="Times New Roman" w:hAnsi="Times New Roman"/>
          <w:sz w:val="20"/>
          <w:szCs w:val="20"/>
          <w:lang w:val="en-US"/>
        </w:rPr>
        <w:t>i</w:t>
      </w:r>
      <w:r w:rsidRPr="00494370">
        <w:rPr>
          <w:rFonts w:ascii="Times New Roman" w:hAnsi="Times New Roman"/>
          <w:sz w:val="20"/>
          <w:szCs w:val="20"/>
          <w:lang w:val="ru-RU"/>
        </w:rPr>
        <w:t>т про власний кап</w:t>
      </w:r>
      <w:r w:rsidRPr="00494370">
        <w:rPr>
          <w:rFonts w:ascii="Times New Roman" w:hAnsi="Times New Roman"/>
          <w:sz w:val="20"/>
          <w:szCs w:val="20"/>
          <w:lang w:val="en-US"/>
        </w:rPr>
        <w:t>i</w:t>
      </w:r>
      <w:r w:rsidRPr="00494370">
        <w:rPr>
          <w:rFonts w:ascii="Times New Roman" w:hAnsi="Times New Roman"/>
          <w:sz w:val="20"/>
          <w:szCs w:val="20"/>
          <w:lang w:val="ru-RU"/>
        </w:rPr>
        <w:t>тал та прим</w:t>
      </w:r>
      <w:r w:rsidRPr="00494370">
        <w:rPr>
          <w:rFonts w:ascii="Times New Roman" w:hAnsi="Times New Roman"/>
          <w:sz w:val="20"/>
          <w:szCs w:val="20"/>
          <w:lang w:val="en-US"/>
        </w:rPr>
        <w:t>i</w:t>
      </w:r>
      <w:r w:rsidRPr="00494370">
        <w:rPr>
          <w:rFonts w:ascii="Times New Roman" w:hAnsi="Times New Roman"/>
          <w:sz w:val="20"/>
          <w:szCs w:val="20"/>
          <w:lang w:val="ru-RU"/>
        </w:rPr>
        <w:t>тки до зв</w:t>
      </w:r>
      <w:r w:rsidRPr="00494370">
        <w:rPr>
          <w:rFonts w:ascii="Times New Roman" w:hAnsi="Times New Roman"/>
          <w:sz w:val="20"/>
          <w:szCs w:val="20"/>
          <w:lang w:val="en-US"/>
        </w:rPr>
        <w:t>i</w:t>
      </w:r>
      <w:r w:rsidRPr="00494370">
        <w:rPr>
          <w:rFonts w:ascii="Times New Roman" w:hAnsi="Times New Roman"/>
          <w:sz w:val="20"/>
          <w:szCs w:val="20"/>
          <w:lang w:val="ru-RU"/>
        </w:rPr>
        <w:t>т</w:t>
      </w:r>
      <w:r w:rsidRPr="00494370">
        <w:rPr>
          <w:rFonts w:ascii="Times New Roman" w:hAnsi="Times New Roman"/>
          <w:sz w:val="20"/>
          <w:szCs w:val="20"/>
          <w:lang w:val="en-US"/>
        </w:rPr>
        <w:t>i</w:t>
      </w:r>
      <w:r w:rsidRPr="00494370">
        <w:rPr>
          <w:rFonts w:ascii="Times New Roman" w:hAnsi="Times New Roman"/>
          <w:sz w:val="20"/>
          <w:szCs w:val="20"/>
          <w:lang w:val="ru-RU"/>
        </w:rPr>
        <w:t>в. Фінансова звітність підготовлена на п</w:t>
      </w:r>
      <w:r w:rsidRPr="00494370">
        <w:rPr>
          <w:rFonts w:ascii="Times New Roman" w:hAnsi="Times New Roman"/>
          <w:sz w:val="20"/>
          <w:szCs w:val="20"/>
          <w:lang w:val="en-US"/>
        </w:rPr>
        <w:t>i</w:t>
      </w:r>
      <w:r w:rsidRPr="00494370">
        <w:rPr>
          <w:rFonts w:ascii="Times New Roman" w:hAnsi="Times New Roman"/>
          <w:sz w:val="20"/>
          <w:szCs w:val="20"/>
          <w:lang w:val="ru-RU"/>
        </w:rPr>
        <w:t>дстав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принципу безперервност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В найближчому майбутньому емітент продовжуватиме в</w:t>
      </w:r>
      <w:r w:rsidRPr="00494370">
        <w:rPr>
          <w:rFonts w:ascii="Times New Roman" w:hAnsi="Times New Roman"/>
          <w:sz w:val="20"/>
          <w:szCs w:val="20"/>
          <w:lang w:val="en-US"/>
        </w:rPr>
        <w:t>i</w:t>
      </w:r>
      <w:r w:rsidRPr="00494370">
        <w:rPr>
          <w:rFonts w:ascii="Times New Roman" w:hAnsi="Times New Roman"/>
          <w:sz w:val="20"/>
          <w:szCs w:val="20"/>
          <w:lang w:val="ru-RU"/>
        </w:rPr>
        <w:t>дчувати вплив нестаб</w:t>
      </w:r>
      <w:r w:rsidRPr="00494370">
        <w:rPr>
          <w:rFonts w:ascii="Times New Roman" w:hAnsi="Times New Roman"/>
          <w:sz w:val="20"/>
          <w:szCs w:val="20"/>
          <w:lang w:val="en-US"/>
        </w:rPr>
        <w:t>i</w:t>
      </w:r>
      <w:r w:rsidRPr="00494370">
        <w:rPr>
          <w:rFonts w:ascii="Times New Roman" w:hAnsi="Times New Roman"/>
          <w:sz w:val="20"/>
          <w:szCs w:val="20"/>
          <w:lang w:val="ru-RU"/>
        </w:rPr>
        <w:t>льної економ</w:t>
      </w:r>
      <w:r w:rsidRPr="00494370">
        <w:rPr>
          <w:rFonts w:ascii="Times New Roman" w:hAnsi="Times New Roman"/>
          <w:sz w:val="20"/>
          <w:szCs w:val="20"/>
          <w:lang w:val="en-US"/>
        </w:rPr>
        <w:t>i</w:t>
      </w:r>
      <w:r w:rsidRPr="00494370">
        <w:rPr>
          <w:rFonts w:ascii="Times New Roman" w:hAnsi="Times New Roman"/>
          <w:sz w:val="20"/>
          <w:szCs w:val="20"/>
          <w:lang w:val="ru-RU"/>
        </w:rPr>
        <w:t>ки в держав</w:t>
      </w:r>
      <w:r w:rsidRPr="00494370">
        <w:rPr>
          <w:rFonts w:ascii="Times New Roman" w:hAnsi="Times New Roman"/>
          <w:sz w:val="20"/>
          <w:szCs w:val="20"/>
          <w:lang w:val="en-US"/>
        </w:rPr>
        <w:t>i</w:t>
      </w:r>
      <w:r w:rsidRPr="00494370">
        <w:rPr>
          <w:rFonts w:ascii="Times New Roman" w:hAnsi="Times New Roman"/>
          <w:sz w:val="20"/>
          <w:szCs w:val="20"/>
          <w:lang w:val="ru-RU"/>
        </w:rPr>
        <w:t>. Насл</w:t>
      </w:r>
      <w:r w:rsidRPr="00494370">
        <w:rPr>
          <w:rFonts w:ascii="Times New Roman" w:hAnsi="Times New Roman"/>
          <w:sz w:val="20"/>
          <w:szCs w:val="20"/>
          <w:lang w:val="en-US"/>
        </w:rPr>
        <w:t>i</w:t>
      </w:r>
      <w:r w:rsidRPr="00494370">
        <w:rPr>
          <w:rFonts w:ascii="Times New Roman" w:hAnsi="Times New Roman"/>
          <w:sz w:val="20"/>
          <w:szCs w:val="20"/>
          <w:lang w:val="ru-RU"/>
        </w:rPr>
        <w:t>дком цьому є невизначен</w:t>
      </w:r>
      <w:r w:rsidRPr="00494370">
        <w:rPr>
          <w:rFonts w:ascii="Times New Roman" w:hAnsi="Times New Roman"/>
          <w:sz w:val="20"/>
          <w:szCs w:val="20"/>
          <w:lang w:val="en-US"/>
        </w:rPr>
        <w:t>i</w:t>
      </w:r>
      <w:r w:rsidRPr="00494370">
        <w:rPr>
          <w:rFonts w:ascii="Times New Roman" w:hAnsi="Times New Roman"/>
          <w:sz w:val="20"/>
          <w:szCs w:val="20"/>
          <w:lang w:val="ru-RU"/>
        </w:rPr>
        <w:t xml:space="preserve">сть, яка здатна </w:t>
      </w:r>
      <w:r w:rsidRPr="00494370">
        <w:rPr>
          <w:rFonts w:ascii="Times New Roman" w:hAnsi="Times New Roman"/>
          <w:sz w:val="20"/>
          <w:szCs w:val="20"/>
          <w:lang w:val="en-US"/>
        </w:rPr>
        <w:t>i</w:t>
      </w:r>
      <w:r w:rsidRPr="00494370">
        <w:rPr>
          <w:rFonts w:ascii="Times New Roman" w:hAnsi="Times New Roman"/>
          <w:sz w:val="20"/>
          <w:szCs w:val="20"/>
          <w:lang w:val="ru-RU"/>
        </w:rPr>
        <w:t>стотним чином впливати на майбутн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операц</w:t>
      </w:r>
      <w:r w:rsidRPr="00494370">
        <w:rPr>
          <w:rFonts w:ascii="Times New Roman" w:hAnsi="Times New Roman"/>
          <w:sz w:val="20"/>
          <w:szCs w:val="20"/>
          <w:lang w:val="en-US"/>
        </w:rPr>
        <w:t>i</w:t>
      </w:r>
      <w:r w:rsidRPr="00494370">
        <w:rPr>
          <w:rFonts w:ascii="Times New Roman" w:hAnsi="Times New Roman"/>
          <w:sz w:val="20"/>
          <w:szCs w:val="20"/>
          <w:lang w:val="ru-RU"/>
        </w:rPr>
        <w:t>ї, на можлив</w:t>
      </w:r>
      <w:r w:rsidRPr="00494370">
        <w:rPr>
          <w:rFonts w:ascii="Times New Roman" w:hAnsi="Times New Roman"/>
          <w:sz w:val="20"/>
          <w:szCs w:val="20"/>
          <w:lang w:val="en-US"/>
        </w:rPr>
        <w:t>i</w:t>
      </w:r>
      <w:r w:rsidRPr="00494370">
        <w:rPr>
          <w:rFonts w:ascii="Times New Roman" w:hAnsi="Times New Roman"/>
          <w:sz w:val="20"/>
          <w:szCs w:val="20"/>
          <w:lang w:val="ru-RU"/>
        </w:rPr>
        <w:t>сть в</w:t>
      </w:r>
      <w:r w:rsidRPr="00494370">
        <w:rPr>
          <w:rFonts w:ascii="Times New Roman" w:hAnsi="Times New Roman"/>
          <w:sz w:val="20"/>
          <w:szCs w:val="20"/>
          <w:lang w:val="en-US"/>
        </w:rPr>
        <w:t>i</w:t>
      </w:r>
      <w:r w:rsidRPr="00494370">
        <w:rPr>
          <w:rFonts w:ascii="Times New Roman" w:hAnsi="Times New Roman"/>
          <w:sz w:val="20"/>
          <w:szCs w:val="20"/>
          <w:lang w:val="ru-RU"/>
        </w:rPr>
        <w:t>дшкодування вартост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актив</w:t>
      </w:r>
      <w:r w:rsidRPr="00494370">
        <w:rPr>
          <w:rFonts w:ascii="Times New Roman" w:hAnsi="Times New Roman"/>
          <w:sz w:val="20"/>
          <w:szCs w:val="20"/>
          <w:lang w:val="en-US"/>
        </w:rPr>
        <w:t>i</w:t>
      </w:r>
      <w:r w:rsidRPr="00494370">
        <w:rPr>
          <w:rFonts w:ascii="Times New Roman" w:hAnsi="Times New Roman"/>
          <w:sz w:val="20"/>
          <w:szCs w:val="20"/>
          <w:lang w:val="ru-RU"/>
        </w:rPr>
        <w:t>в Емітентом, а також на її готовн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сть своєчасно обслуговувати </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погашати свої борги (зобов'язання) при настанн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терм</w:t>
      </w:r>
      <w:r w:rsidRPr="00494370">
        <w:rPr>
          <w:rFonts w:ascii="Times New Roman" w:hAnsi="Times New Roman"/>
          <w:sz w:val="20"/>
          <w:szCs w:val="20"/>
          <w:lang w:val="en-US"/>
        </w:rPr>
        <w:t>i</w:t>
      </w:r>
      <w:r w:rsidRPr="00494370">
        <w:rPr>
          <w:rFonts w:ascii="Times New Roman" w:hAnsi="Times New Roman"/>
          <w:sz w:val="20"/>
          <w:szCs w:val="20"/>
          <w:lang w:val="ru-RU"/>
        </w:rPr>
        <w:t>н</w:t>
      </w:r>
      <w:r w:rsidRPr="00494370">
        <w:rPr>
          <w:rFonts w:ascii="Times New Roman" w:hAnsi="Times New Roman"/>
          <w:sz w:val="20"/>
          <w:szCs w:val="20"/>
          <w:lang w:val="en-US"/>
        </w:rPr>
        <w:t>i</w:t>
      </w:r>
      <w:r w:rsidRPr="00494370">
        <w:rPr>
          <w:rFonts w:ascii="Times New Roman" w:hAnsi="Times New Roman"/>
          <w:sz w:val="20"/>
          <w:szCs w:val="20"/>
          <w:lang w:val="ru-RU"/>
        </w:rPr>
        <w:t>в їх погашення. Економ</w:t>
      </w:r>
      <w:r w:rsidRPr="00494370">
        <w:rPr>
          <w:rFonts w:ascii="Times New Roman" w:hAnsi="Times New Roman"/>
          <w:sz w:val="20"/>
          <w:szCs w:val="20"/>
          <w:lang w:val="en-US"/>
        </w:rPr>
        <w:t>i</w:t>
      </w:r>
      <w:r w:rsidRPr="00494370">
        <w:rPr>
          <w:rFonts w:ascii="Times New Roman" w:hAnsi="Times New Roman"/>
          <w:sz w:val="20"/>
          <w:szCs w:val="20"/>
          <w:lang w:val="ru-RU"/>
        </w:rPr>
        <w:t>ка б</w:t>
      </w:r>
      <w:r w:rsidRPr="00494370">
        <w:rPr>
          <w:rFonts w:ascii="Times New Roman" w:hAnsi="Times New Roman"/>
          <w:sz w:val="20"/>
          <w:szCs w:val="20"/>
          <w:lang w:val="en-US"/>
        </w:rPr>
        <w:t>i</w:t>
      </w:r>
      <w:r w:rsidRPr="00494370">
        <w:rPr>
          <w:rFonts w:ascii="Times New Roman" w:hAnsi="Times New Roman"/>
          <w:sz w:val="20"/>
          <w:szCs w:val="20"/>
          <w:lang w:val="ru-RU"/>
        </w:rPr>
        <w:t>льшою м</w:t>
      </w:r>
      <w:r w:rsidRPr="00494370">
        <w:rPr>
          <w:rFonts w:ascii="Times New Roman" w:hAnsi="Times New Roman"/>
          <w:sz w:val="20"/>
          <w:szCs w:val="20"/>
          <w:lang w:val="en-US"/>
        </w:rPr>
        <w:t>i</w:t>
      </w:r>
      <w:r w:rsidRPr="00494370">
        <w:rPr>
          <w:rFonts w:ascii="Times New Roman" w:hAnsi="Times New Roman"/>
          <w:sz w:val="20"/>
          <w:szCs w:val="20"/>
          <w:lang w:val="ru-RU"/>
        </w:rPr>
        <w:t>рою залежатиме в</w:t>
      </w:r>
      <w:r w:rsidRPr="00494370">
        <w:rPr>
          <w:rFonts w:ascii="Times New Roman" w:hAnsi="Times New Roman"/>
          <w:sz w:val="20"/>
          <w:szCs w:val="20"/>
          <w:lang w:val="en-US"/>
        </w:rPr>
        <w:t>i</w:t>
      </w:r>
      <w:r w:rsidRPr="00494370">
        <w:rPr>
          <w:rFonts w:ascii="Times New Roman" w:hAnsi="Times New Roman"/>
          <w:sz w:val="20"/>
          <w:szCs w:val="20"/>
          <w:lang w:val="ru-RU"/>
        </w:rPr>
        <w:t>д ефективност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ф</w:t>
      </w:r>
      <w:r w:rsidRPr="00494370">
        <w:rPr>
          <w:rFonts w:ascii="Times New Roman" w:hAnsi="Times New Roman"/>
          <w:sz w:val="20"/>
          <w:szCs w:val="20"/>
          <w:lang w:val="en-US"/>
        </w:rPr>
        <w:t>i</w:t>
      </w:r>
      <w:r w:rsidRPr="00494370">
        <w:rPr>
          <w:rFonts w:ascii="Times New Roman" w:hAnsi="Times New Roman"/>
          <w:sz w:val="20"/>
          <w:szCs w:val="20"/>
          <w:lang w:val="ru-RU"/>
        </w:rPr>
        <w:t xml:space="preserve">скальних </w:t>
      </w:r>
      <w:r w:rsidRPr="00494370">
        <w:rPr>
          <w:rFonts w:ascii="Times New Roman" w:hAnsi="Times New Roman"/>
          <w:sz w:val="20"/>
          <w:szCs w:val="20"/>
          <w:lang w:val="en-US"/>
        </w:rPr>
        <w:t>i</w:t>
      </w:r>
      <w:r w:rsidRPr="00494370">
        <w:rPr>
          <w:rFonts w:ascii="Times New Roman" w:hAnsi="Times New Roman"/>
          <w:sz w:val="20"/>
          <w:szCs w:val="20"/>
          <w:lang w:val="ru-RU"/>
        </w:rPr>
        <w:t xml:space="preserve"> </w:t>
      </w:r>
      <w:r w:rsidRPr="00494370">
        <w:rPr>
          <w:rFonts w:ascii="Times New Roman" w:hAnsi="Times New Roman"/>
          <w:sz w:val="20"/>
          <w:szCs w:val="20"/>
          <w:lang w:val="en-US"/>
        </w:rPr>
        <w:t>i</w:t>
      </w:r>
      <w:r w:rsidRPr="00494370">
        <w:rPr>
          <w:rFonts w:ascii="Times New Roman" w:hAnsi="Times New Roman"/>
          <w:sz w:val="20"/>
          <w:szCs w:val="20"/>
          <w:lang w:val="ru-RU"/>
        </w:rPr>
        <w:t>нших заход</w:t>
      </w:r>
      <w:r w:rsidRPr="00494370">
        <w:rPr>
          <w:rFonts w:ascii="Times New Roman" w:hAnsi="Times New Roman"/>
          <w:sz w:val="20"/>
          <w:szCs w:val="20"/>
          <w:lang w:val="en-US"/>
        </w:rPr>
        <w:t>i</w:t>
      </w:r>
      <w:r w:rsidRPr="00494370">
        <w:rPr>
          <w:rFonts w:ascii="Times New Roman" w:hAnsi="Times New Roman"/>
          <w:sz w:val="20"/>
          <w:szCs w:val="20"/>
          <w:lang w:val="ru-RU"/>
        </w:rPr>
        <w:t>в,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реал</w:t>
      </w:r>
      <w:r w:rsidRPr="00494370">
        <w:rPr>
          <w:rFonts w:ascii="Times New Roman" w:hAnsi="Times New Roman"/>
          <w:sz w:val="20"/>
          <w:szCs w:val="20"/>
          <w:lang w:val="en-US"/>
        </w:rPr>
        <w:t>i</w:t>
      </w:r>
      <w:r w:rsidRPr="00494370">
        <w:rPr>
          <w:rFonts w:ascii="Times New Roman" w:hAnsi="Times New Roman"/>
          <w:sz w:val="20"/>
          <w:szCs w:val="20"/>
          <w:lang w:val="ru-RU"/>
        </w:rPr>
        <w:t>зує уряд України та розвитку фондового ринку України. Дана ф</w:t>
      </w:r>
      <w:r w:rsidRPr="00494370">
        <w:rPr>
          <w:rFonts w:ascii="Times New Roman" w:hAnsi="Times New Roman"/>
          <w:sz w:val="20"/>
          <w:szCs w:val="20"/>
          <w:lang w:val="en-US"/>
        </w:rPr>
        <w:t>i</w:t>
      </w:r>
      <w:r w:rsidRPr="00494370">
        <w:rPr>
          <w:rFonts w:ascii="Times New Roman" w:hAnsi="Times New Roman"/>
          <w:sz w:val="20"/>
          <w:szCs w:val="20"/>
          <w:lang w:val="ru-RU"/>
        </w:rPr>
        <w:t>нансова зв</w:t>
      </w:r>
      <w:r w:rsidRPr="00494370">
        <w:rPr>
          <w:rFonts w:ascii="Times New Roman" w:hAnsi="Times New Roman"/>
          <w:sz w:val="20"/>
          <w:szCs w:val="20"/>
          <w:lang w:val="en-US"/>
        </w:rPr>
        <w:t>i</w:t>
      </w:r>
      <w:r w:rsidRPr="00494370">
        <w:rPr>
          <w:rFonts w:ascii="Times New Roman" w:hAnsi="Times New Roman"/>
          <w:sz w:val="20"/>
          <w:szCs w:val="20"/>
          <w:lang w:val="ru-RU"/>
        </w:rPr>
        <w:t>тн</w:t>
      </w:r>
      <w:r w:rsidRPr="00494370">
        <w:rPr>
          <w:rFonts w:ascii="Times New Roman" w:hAnsi="Times New Roman"/>
          <w:sz w:val="20"/>
          <w:szCs w:val="20"/>
          <w:lang w:val="en-US"/>
        </w:rPr>
        <w:t>i</w:t>
      </w:r>
      <w:r w:rsidRPr="00494370">
        <w:rPr>
          <w:rFonts w:ascii="Times New Roman" w:hAnsi="Times New Roman"/>
          <w:sz w:val="20"/>
          <w:szCs w:val="20"/>
          <w:lang w:val="ru-RU"/>
        </w:rPr>
        <w:t>сть п</w:t>
      </w:r>
      <w:r w:rsidRPr="00494370">
        <w:rPr>
          <w:rFonts w:ascii="Times New Roman" w:hAnsi="Times New Roman"/>
          <w:sz w:val="20"/>
          <w:szCs w:val="20"/>
          <w:lang w:val="en-US"/>
        </w:rPr>
        <w:t>i</w:t>
      </w:r>
      <w:r w:rsidRPr="00494370">
        <w:rPr>
          <w:rFonts w:ascii="Times New Roman" w:hAnsi="Times New Roman"/>
          <w:sz w:val="20"/>
          <w:szCs w:val="20"/>
          <w:lang w:val="ru-RU"/>
        </w:rPr>
        <w:t>дготовлена на основ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припущення, що Емітент функц</w:t>
      </w:r>
      <w:r w:rsidRPr="00494370">
        <w:rPr>
          <w:rFonts w:ascii="Times New Roman" w:hAnsi="Times New Roman"/>
          <w:sz w:val="20"/>
          <w:szCs w:val="20"/>
          <w:lang w:val="en-US"/>
        </w:rPr>
        <w:t>i</w:t>
      </w:r>
      <w:r w:rsidRPr="00494370">
        <w:rPr>
          <w:rFonts w:ascii="Times New Roman" w:hAnsi="Times New Roman"/>
          <w:sz w:val="20"/>
          <w:szCs w:val="20"/>
          <w:lang w:val="ru-RU"/>
        </w:rPr>
        <w:t>онуватиме в майбутньому. Це допущення передбачає реал</w:t>
      </w:r>
      <w:r w:rsidRPr="00494370">
        <w:rPr>
          <w:rFonts w:ascii="Times New Roman" w:hAnsi="Times New Roman"/>
          <w:sz w:val="20"/>
          <w:szCs w:val="20"/>
          <w:lang w:val="en-US"/>
        </w:rPr>
        <w:t>i</w:t>
      </w:r>
      <w:r w:rsidRPr="00494370">
        <w:rPr>
          <w:rFonts w:ascii="Times New Roman" w:hAnsi="Times New Roman"/>
          <w:sz w:val="20"/>
          <w:szCs w:val="20"/>
          <w:lang w:val="ru-RU"/>
        </w:rPr>
        <w:t>зац</w:t>
      </w:r>
      <w:r w:rsidRPr="00494370">
        <w:rPr>
          <w:rFonts w:ascii="Times New Roman" w:hAnsi="Times New Roman"/>
          <w:sz w:val="20"/>
          <w:szCs w:val="20"/>
          <w:lang w:val="en-US"/>
        </w:rPr>
        <w:t>i</w:t>
      </w:r>
      <w:r w:rsidRPr="00494370">
        <w:rPr>
          <w:rFonts w:ascii="Times New Roman" w:hAnsi="Times New Roman"/>
          <w:sz w:val="20"/>
          <w:szCs w:val="20"/>
          <w:lang w:val="ru-RU"/>
        </w:rPr>
        <w:t>ю актив</w:t>
      </w:r>
      <w:r w:rsidRPr="00494370">
        <w:rPr>
          <w:rFonts w:ascii="Times New Roman" w:hAnsi="Times New Roman"/>
          <w:sz w:val="20"/>
          <w:szCs w:val="20"/>
          <w:lang w:val="en-US"/>
        </w:rPr>
        <w:t>i</w:t>
      </w:r>
      <w:r w:rsidRPr="00494370">
        <w:rPr>
          <w:rFonts w:ascii="Times New Roman" w:hAnsi="Times New Roman"/>
          <w:sz w:val="20"/>
          <w:szCs w:val="20"/>
          <w:lang w:val="ru-RU"/>
        </w:rPr>
        <w:t xml:space="preserve">в </w:t>
      </w:r>
      <w:r w:rsidRPr="00494370">
        <w:rPr>
          <w:rFonts w:ascii="Times New Roman" w:hAnsi="Times New Roman"/>
          <w:sz w:val="20"/>
          <w:szCs w:val="20"/>
          <w:lang w:val="en-US"/>
        </w:rPr>
        <w:t>i</w:t>
      </w:r>
      <w:r w:rsidRPr="00494370">
        <w:rPr>
          <w:rFonts w:ascii="Times New Roman" w:hAnsi="Times New Roman"/>
          <w:sz w:val="20"/>
          <w:szCs w:val="20"/>
          <w:lang w:val="ru-RU"/>
        </w:rPr>
        <w:t xml:space="preserve"> виконання Товариством узятих на себе зобов'язань, в ход</w:t>
      </w:r>
      <w:r w:rsidRPr="00494370">
        <w:rPr>
          <w:rFonts w:ascii="Times New Roman" w:hAnsi="Times New Roman"/>
          <w:sz w:val="20"/>
          <w:szCs w:val="20"/>
          <w:lang w:val="en-US"/>
        </w:rPr>
        <w:t>i</w:t>
      </w:r>
      <w:r w:rsidRPr="00494370">
        <w:rPr>
          <w:rFonts w:ascii="Times New Roman" w:hAnsi="Times New Roman"/>
          <w:sz w:val="20"/>
          <w:szCs w:val="20"/>
          <w:lang w:val="ru-RU"/>
        </w:rPr>
        <w:t xml:space="preserve"> своєї звичайної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Таким чином, ф</w:t>
      </w:r>
      <w:r w:rsidRPr="00494370">
        <w:rPr>
          <w:rFonts w:ascii="Times New Roman" w:hAnsi="Times New Roman"/>
          <w:sz w:val="20"/>
          <w:szCs w:val="20"/>
          <w:lang w:val="en-US"/>
        </w:rPr>
        <w:t>i</w:t>
      </w:r>
      <w:r w:rsidRPr="00494370">
        <w:rPr>
          <w:rFonts w:ascii="Times New Roman" w:hAnsi="Times New Roman"/>
          <w:sz w:val="20"/>
          <w:szCs w:val="20"/>
          <w:lang w:val="ru-RU"/>
        </w:rPr>
        <w:t>нансова зв</w:t>
      </w:r>
      <w:r w:rsidRPr="00494370">
        <w:rPr>
          <w:rFonts w:ascii="Times New Roman" w:hAnsi="Times New Roman"/>
          <w:sz w:val="20"/>
          <w:szCs w:val="20"/>
          <w:lang w:val="en-US"/>
        </w:rPr>
        <w:t>i</w:t>
      </w:r>
      <w:r w:rsidRPr="00494370">
        <w:rPr>
          <w:rFonts w:ascii="Times New Roman" w:hAnsi="Times New Roman"/>
          <w:sz w:val="20"/>
          <w:szCs w:val="20"/>
          <w:lang w:val="ru-RU"/>
        </w:rPr>
        <w:t>тн</w:t>
      </w:r>
      <w:r w:rsidRPr="00494370">
        <w:rPr>
          <w:rFonts w:ascii="Times New Roman" w:hAnsi="Times New Roman"/>
          <w:sz w:val="20"/>
          <w:szCs w:val="20"/>
          <w:lang w:val="en-US"/>
        </w:rPr>
        <w:t>i</w:t>
      </w:r>
      <w:r w:rsidRPr="00494370">
        <w:rPr>
          <w:rFonts w:ascii="Times New Roman" w:hAnsi="Times New Roman"/>
          <w:sz w:val="20"/>
          <w:szCs w:val="20"/>
          <w:lang w:val="ru-RU"/>
        </w:rPr>
        <w:t>сть не м</w:t>
      </w:r>
      <w:r w:rsidRPr="00494370">
        <w:rPr>
          <w:rFonts w:ascii="Times New Roman" w:hAnsi="Times New Roman"/>
          <w:sz w:val="20"/>
          <w:szCs w:val="20"/>
          <w:lang w:val="en-US"/>
        </w:rPr>
        <w:t>i</w:t>
      </w:r>
      <w:r w:rsidRPr="00494370">
        <w:rPr>
          <w:rFonts w:ascii="Times New Roman" w:hAnsi="Times New Roman"/>
          <w:sz w:val="20"/>
          <w:szCs w:val="20"/>
          <w:lang w:val="ru-RU"/>
        </w:rPr>
        <w:t>стить яких-небудь коригувань в</w:t>
      </w:r>
      <w:r w:rsidRPr="00494370">
        <w:rPr>
          <w:rFonts w:ascii="Times New Roman" w:hAnsi="Times New Roman"/>
          <w:sz w:val="20"/>
          <w:szCs w:val="20"/>
          <w:lang w:val="en-US"/>
        </w:rPr>
        <w:t>i</w:t>
      </w:r>
      <w:r w:rsidRPr="00494370">
        <w:rPr>
          <w:rFonts w:ascii="Times New Roman" w:hAnsi="Times New Roman"/>
          <w:sz w:val="20"/>
          <w:szCs w:val="20"/>
          <w:lang w:val="ru-RU"/>
        </w:rPr>
        <w:t>дображених сум актив</w:t>
      </w:r>
      <w:r w:rsidRPr="00494370">
        <w:rPr>
          <w:rFonts w:ascii="Times New Roman" w:hAnsi="Times New Roman"/>
          <w:sz w:val="20"/>
          <w:szCs w:val="20"/>
          <w:lang w:val="en-US"/>
        </w:rPr>
        <w:t>i</w:t>
      </w:r>
      <w:r w:rsidRPr="00494370">
        <w:rPr>
          <w:rFonts w:ascii="Times New Roman" w:hAnsi="Times New Roman"/>
          <w:sz w:val="20"/>
          <w:szCs w:val="20"/>
          <w:lang w:val="ru-RU"/>
        </w:rPr>
        <w:t>в,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були б необх</w:t>
      </w:r>
      <w:r w:rsidRPr="00494370">
        <w:rPr>
          <w:rFonts w:ascii="Times New Roman" w:hAnsi="Times New Roman"/>
          <w:sz w:val="20"/>
          <w:szCs w:val="20"/>
          <w:lang w:val="en-US"/>
        </w:rPr>
        <w:t>i</w:t>
      </w:r>
      <w:r w:rsidRPr="00494370">
        <w:rPr>
          <w:rFonts w:ascii="Times New Roman" w:hAnsi="Times New Roman"/>
          <w:sz w:val="20"/>
          <w:szCs w:val="20"/>
          <w:lang w:val="ru-RU"/>
        </w:rPr>
        <w:t>дними, якби Товариство не мало можливост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продовжувати свою д</w:t>
      </w:r>
      <w:r w:rsidRPr="00494370">
        <w:rPr>
          <w:rFonts w:ascii="Times New Roman" w:hAnsi="Times New Roman"/>
          <w:sz w:val="20"/>
          <w:szCs w:val="20"/>
          <w:lang w:val="en-US"/>
        </w:rPr>
        <w:t>i</w:t>
      </w:r>
      <w:r w:rsidRPr="00494370">
        <w:rPr>
          <w:rFonts w:ascii="Times New Roman" w:hAnsi="Times New Roman"/>
          <w:sz w:val="20"/>
          <w:szCs w:val="20"/>
          <w:lang w:val="ru-RU"/>
        </w:rPr>
        <w:t>яльн</w:t>
      </w:r>
      <w:r w:rsidRPr="00494370">
        <w:rPr>
          <w:rFonts w:ascii="Times New Roman" w:hAnsi="Times New Roman"/>
          <w:sz w:val="20"/>
          <w:szCs w:val="20"/>
          <w:lang w:val="en-US"/>
        </w:rPr>
        <w:t>i</w:t>
      </w:r>
      <w:r w:rsidRPr="00494370">
        <w:rPr>
          <w:rFonts w:ascii="Times New Roman" w:hAnsi="Times New Roman"/>
          <w:sz w:val="20"/>
          <w:szCs w:val="20"/>
          <w:lang w:val="ru-RU"/>
        </w:rPr>
        <w:t>сть в майбутньому або у випадку коли вона була б вимушена реал</w:t>
      </w:r>
      <w:r w:rsidRPr="00494370">
        <w:rPr>
          <w:rFonts w:ascii="Times New Roman" w:hAnsi="Times New Roman"/>
          <w:sz w:val="20"/>
          <w:szCs w:val="20"/>
          <w:lang w:val="en-US"/>
        </w:rPr>
        <w:t>i</w:t>
      </w:r>
      <w:r w:rsidRPr="00494370">
        <w:rPr>
          <w:rFonts w:ascii="Times New Roman" w:hAnsi="Times New Roman"/>
          <w:sz w:val="20"/>
          <w:szCs w:val="20"/>
          <w:lang w:val="ru-RU"/>
        </w:rPr>
        <w:t>зовувати свої активи не в ход</w:t>
      </w:r>
      <w:r w:rsidRPr="00494370">
        <w:rPr>
          <w:rFonts w:ascii="Times New Roman" w:hAnsi="Times New Roman"/>
          <w:sz w:val="20"/>
          <w:szCs w:val="20"/>
          <w:lang w:val="en-US"/>
        </w:rPr>
        <w:t>i</w:t>
      </w:r>
      <w:r w:rsidRPr="00494370">
        <w:rPr>
          <w:rFonts w:ascii="Times New Roman" w:hAnsi="Times New Roman"/>
          <w:sz w:val="20"/>
          <w:szCs w:val="20"/>
          <w:lang w:val="ru-RU"/>
        </w:rPr>
        <w:t xml:space="preserve"> своєї звичайної господарської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Необхідно зазначити, що Емітент в звітному періоді отримав прибуток в сумі 1287 тис. грн., але станом на 31.12.2025р. його поточні зобов'язання перевищують загальні активи на 18810 тис. грн. Ці обставини вказують на існування суттєвої невизначеності, яка може поставити під значний сумнів здатність підприємства безперервно продовжувати діяльність.</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Звіт керівництва включає достовірне та об'єктивне подання інформації про розвиток і здійснення господарської діяльності та стан емітента разом з описом основних ризиків та невизначеностей, з якими вони стикаються у своїй господарській діяльності.</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0" w:line="240" w:lineRule="auto"/>
        <w:rPr>
          <w:rFonts w:ascii="Times New Roman" w:hAnsi="Times New Roman"/>
          <w:sz w:val="20"/>
          <w:szCs w:val="20"/>
          <w:lang w:val="ru-RU"/>
        </w:rPr>
      </w:pPr>
    </w:p>
    <w:p w:rsidR="00494370" w:rsidRDefault="00494370">
      <w:pPr>
        <w:sectPr w:rsidR="00494370" w:rsidSect="00494370">
          <w:pgSz w:w="11906" w:h="16838"/>
          <w:pgMar w:top="363" w:right="567" w:bottom="363" w:left="1417" w:header="709" w:footer="709" w:gutter="0"/>
          <w:cols w:space="708"/>
          <w:docGrid w:linePitch="360"/>
        </w:sectPr>
      </w:pPr>
    </w:p>
    <w:p w:rsidR="00494370" w:rsidRPr="00951945" w:rsidRDefault="00494370" w:rsidP="00494370">
      <w:pPr>
        <w:pStyle w:val="a4"/>
        <w:spacing w:before="0"/>
        <w:rPr>
          <w:rFonts w:ascii="Times New Roman" w:hAnsi="Times New Roman"/>
          <w:sz w:val="26"/>
          <w:szCs w:val="26"/>
        </w:rPr>
      </w:pPr>
      <w:bookmarkStart w:id="15" w:name="_Toc227924474"/>
      <w:r w:rsidRPr="00951945">
        <w:rPr>
          <w:rFonts w:ascii="Times New Roman" w:hAnsi="Times New Roman"/>
          <w:sz w:val="26"/>
          <w:szCs w:val="26"/>
        </w:rPr>
        <w:lastRenderedPageBreak/>
        <w:t>5. Значні правочини та правочини із заінтересованістю</w:t>
      </w:r>
      <w:bookmarkEnd w:id="15"/>
    </w:p>
    <w:p w:rsidR="00494370" w:rsidRPr="00494370" w:rsidRDefault="00494370" w:rsidP="00494370">
      <w:pPr>
        <w:spacing w:after="0" w:line="240" w:lineRule="auto"/>
        <w:jc w:val="center"/>
        <w:rPr>
          <w:rFonts w:ascii="Times New Roman" w:hAnsi="Times New Roman"/>
          <w:b/>
          <w:sz w:val="24"/>
          <w:szCs w:val="24"/>
        </w:rPr>
      </w:pPr>
      <w:r w:rsidRPr="00494370">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494370" w:rsidRPr="00494370" w:rsidRDefault="00494370" w:rsidP="00494370">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494370" w:rsidRPr="00494370" w:rsidTr="00AE3BEC">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jc w:val="center"/>
              <w:rPr>
                <w:rFonts w:ascii="Times New Roman" w:hAnsi="Times New Roman"/>
                <w:b/>
                <w:color w:val="000000"/>
                <w:sz w:val="20"/>
                <w:szCs w:val="20"/>
                <w:lang w:val="x-none"/>
              </w:rPr>
            </w:pPr>
            <w:r w:rsidRPr="00494370">
              <w:rPr>
                <w:rFonts w:ascii="Times New Roman" w:hAnsi="Times New Roman"/>
                <w:b/>
                <w:sz w:val="20"/>
                <w:szCs w:val="20"/>
              </w:rPr>
              <w:t>URL-адреса вебсайту, на якій розміщена інформація</w:t>
            </w:r>
          </w:p>
        </w:tc>
      </w:tr>
      <w:tr w:rsidR="00494370" w:rsidRPr="00494370" w:rsidTr="00AE3BEC">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b/>
                <w:sz w:val="20"/>
                <w:szCs w:val="20"/>
              </w:rPr>
            </w:pPr>
            <w:r w:rsidRPr="00494370">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rPr>
                <w:rFonts w:ascii="Times New Roman" w:hAnsi="Times New Roman"/>
                <w:b/>
                <w:sz w:val="20"/>
                <w:szCs w:val="20"/>
                <w:lang w:val="ru-RU"/>
              </w:rPr>
            </w:pPr>
            <w:r w:rsidRPr="00494370">
              <w:rPr>
                <w:rFonts w:ascii="Times New Roman" w:hAnsi="Times New Roman"/>
                <w:b/>
                <w:sz w:val="20"/>
                <w:szCs w:val="20"/>
                <w:lang w:val="ru-RU"/>
              </w:rPr>
              <w:t xml:space="preserve">                                                                                                                                 3</w:t>
            </w:r>
          </w:p>
        </w:tc>
      </w:tr>
      <w:tr w:rsidR="00494370" w:rsidRPr="00494370" w:rsidTr="00AE3BEC">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494370" w:rsidRPr="00494370" w:rsidRDefault="00494370" w:rsidP="00494370">
            <w:pPr>
              <w:spacing w:after="0" w:line="240" w:lineRule="auto"/>
              <w:jc w:val="center"/>
              <w:rPr>
                <w:rFonts w:ascii="Times New Roman" w:hAnsi="Times New Roman"/>
                <w:sz w:val="20"/>
                <w:szCs w:val="20"/>
              </w:rPr>
            </w:pPr>
            <w:r w:rsidRPr="00494370">
              <w:rPr>
                <w:rFonts w:ascii="Times New Roman" w:hAnsi="Times New Roman"/>
                <w:sz w:val="20"/>
                <w:szCs w:val="20"/>
              </w:rPr>
              <w:t>05.05.2025</w:t>
            </w:r>
          </w:p>
        </w:tc>
        <w:tc>
          <w:tcPr>
            <w:tcW w:w="13914"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spacing w:after="0" w:line="240" w:lineRule="auto"/>
              <w:rPr>
                <w:rFonts w:ascii="Times New Roman" w:hAnsi="Times New Roman"/>
                <w:sz w:val="20"/>
                <w:szCs w:val="20"/>
              </w:rPr>
            </w:pPr>
            <w:r w:rsidRPr="00494370">
              <w:rPr>
                <w:rFonts w:ascii="Times New Roman" w:hAnsi="Times New Roman"/>
                <w:sz w:val="20"/>
                <w:szCs w:val="20"/>
                <w:lang w:val="ru-RU"/>
              </w:rPr>
              <w:t>http</w:t>
            </w:r>
            <w:r w:rsidRPr="00494370">
              <w:rPr>
                <w:rFonts w:ascii="Times New Roman" w:hAnsi="Times New Roman"/>
                <w:sz w:val="20"/>
                <w:szCs w:val="20"/>
              </w:rPr>
              <w:t>://</w:t>
            </w:r>
            <w:r w:rsidRPr="00494370">
              <w:rPr>
                <w:rFonts w:ascii="Times New Roman" w:hAnsi="Times New Roman"/>
                <w:sz w:val="20"/>
                <w:szCs w:val="20"/>
                <w:lang w:val="ru-RU"/>
              </w:rPr>
              <w:t>rozovka</w:t>
            </w:r>
            <w:r w:rsidRPr="00494370">
              <w:rPr>
                <w:rFonts w:ascii="Times New Roman" w:hAnsi="Times New Roman"/>
                <w:sz w:val="20"/>
                <w:szCs w:val="20"/>
              </w:rPr>
              <w:t>.</w:t>
            </w:r>
            <w:r w:rsidRPr="00494370">
              <w:rPr>
                <w:rFonts w:ascii="Times New Roman" w:hAnsi="Times New Roman"/>
                <w:sz w:val="20"/>
                <w:szCs w:val="20"/>
                <w:lang w:val="ru-RU"/>
              </w:rPr>
              <w:t>pat</w:t>
            </w:r>
            <w:r w:rsidRPr="00494370">
              <w:rPr>
                <w:rFonts w:ascii="Times New Roman" w:hAnsi="Times New Roman"/>
                <w:sz w:val="20"/>
                <w:szCs w:val="20"/>
              </w:rPr>
              <w:t>.</w:t>
            </w:r>
            <w:r w:rsidRPr="00494370">
              <w:rPr>
                <w:rFonts w:ascii="Times New Roman" w:hAnsi="Times New Roman"/>
                <w:sz w:val="20"/>
                <w:szCs w:val="20"/>
                <w:lang w:val="ru-RU"/>
              </w:rPr>
              <w:t>ua</w:t>
            </w:r>
            <w:r w:rsidRPr="00494370">
              <w:rPr>
                <w:rFonts w:ascii="Times New Roman" w:hAnsi="Times New Roman"/>
                <w:sz w:val="20"/>
                <w:szCs w:val="20"/>
              </w:rPr>
              <w:t>/</w:t>
            </w:r>
            <w:r w:rsidRPr="00494370">
              <w:rPr>
                <w:rFonts w:ascii="Times New Roman" w:hAnsi="Times New Roman"/>
                <w:sz w:val="20"/>
                <w:szCs w:val="20"/>
                <w:lang w:val="ru-RU"/>
              </w:rPr>
              <w:t>emitents</w:t>
            </w:r>
            <w:r w:rsidRPr="00494370">
              <w:rPr>
                <w:rFonts w:ascii="Times New Roman" w:hAnsi="Times New Roman"/>
                <w:sz w:val="20"/>
                <w:szCs w:val="20"/>
              </w:rPr>
              <w:t>/</w:t>
            </w:r>
            <w:r w:rsidRPr="00494370">
              <w:rPr>
                <w:rFonts w:ascii="Times New Roman" w:hAnsi="Times New Roman"/>
                <w:sz w:val="20"/>
                <w:szCs w:val="20"/>
                <w:lang w:val="ru-RU"/>
              </w:rPr>
              <w:t>reports</w:t>
            </w:r>
            <w:r w:rsidRPr="00494370">
              <w:rPr>
                <w:rFonts w:ascii="Times New Roman" w:hAnsi="Times New Roman"/>
                <w:sz w:val="20"/>
                <w:szCs w:val="20"/>
              </w:rPr>
              <w:t>/</w:t>
            </w:r>
            <w:r w:rsidRPr="00494370">
              <w:rPr>
                <w:rFonts w:ascii="Times New Roman" w:hAnsi="Times New Roman"/>
                <w:sz w:val="20"/>
                <w:szCs w:val="20"/>
                <w:lang w:val="ru-RU"/>
              </w:rPr>
              <w:t>special</w:t>
            </w:r>
          </w:p>
        </w:tc>
      </w:tr>
    </w:tbl>
    <w:p w:rsidR="00494370" w:rsidRPr="00494370" w:rsidRDefault="00494370" w:rsidP="00494370">
      <w:pPr>
        <w:spacing w:after="0" w:line="240" w:lineRule="auto"/>
        <w:rPr>
          <w:rFonts w:ascii="Times New Roman" w:hAnsi="Times New Roman"/>
          <w:sz w:val="24"/>
          <w:szCs w:val="24"/>
        </w:rPr>
      </w:pPr>
    </w:p>
    <w:p w:rsidR="00494370" w:rsidRDefault="00494370">
      <w:pPr>
        <w:sectPr w:rsidR="00494370" w:rsidSect="00494370">
          <w:pgSz w:w="16838" w:h="11906" w:orient="landscape"/>
          <w:pgMar w:top="567" w:right="363" w:bottom="567" w:left="363" w:header="709" w:footer="709" w:gutter="0"/>
          <w:cols w:space="708"/>
          <w:docGrid w:linePitch="360"/>
        </w:sectPr>
      </w:pPr>
    </w:p>
    <w:p w:rsidR="00494370" w:rsidRPr="00494370" w:rsidRDefault="00494370" w:rsidP="00494370">
      <w:pPr>
        <w:spacing w:after="60" w:line="240" w:lineRule="auto"/>
        <w:jc w:val="center"/>
        <w:outlineLvl w:val="0"/>
        <w:rPr>
          <w:rFonts w:ascii="Times New Roman" w:hAnsi="Times New Roman"/>
          <w:b/>
          <w:bCs/>
          <w:kern w:val="28"/>
          <w:sz w:val="28"/>
          <w:szCs w:val="28"/>
        </w:rPr>
      </w:pPr>
      <w:bookmarkStart w:id="16" w:name="_Toc227924475"/>
      <w:r w:rsidRPr="00494370">
        <w:rPr>
          <w:rFonts w:ascii="Times New Roman" w:hAnsi="Times New Roman"/>
          <w:b/>
          <w:bCs/>
          <w:kern w:val="28"/>
          <w:sz w:val="28"/>
          <w:szCs w:val="28"/>
        </w:rPr>
        <w:lastRenderedPageBreak/>
        <w:t>IV. Нефінансова інформація</w:t>
      </w:r>
      <w:bookmarkEnd w:id="16"/>
    </w:p>
    <w:p w:rsidR="00494370" w:rsidRPr="00494370" w:rsidRDefault="00494370" w:rsidP="00494370">
      <w:pPr>
        <w:spacing w:after="0"/>
        <w:rPr>
          <w:rFonts w:eastAsia="Calibri"/>
        </w:rPr>
      </w:pPr>
    </w:p>
    <w:p w:rsidR="00494370" w:rsidRPr="00494370" w:rsidRDefault="00494370" w:rsidP="00494370">
      <w:pPr>
        <w:spacing w:after="60" w:line="240" w:lineRule="auto"/>
        <w:outlineLvl w:val="0"/>
        <w:rPr>
          <w:rFonts w:ascii="Calibri Light" w:hAnsi="Calibri Light"/>
          <w:b/>
          <w:bCs/>
          <w:kern w:val="28"/>
          <w:sz w:val="32"/>
          <w:szCs w:val="32"/>
        </w:rPr>
      </w:pPr>
      <w:bookmarkStart w:id="17" w:name="_Toc227924476"/>
      <w:r w:rsidRPr="00494370">
        <w:rPr>
          <w:rFonts w:ascii="Times New Roman" w:hAnsi="Times New Roman"/>
          <w:b/>
          <w:bCs/>
          <w:kern w:val="28"/>
          <w:sz w:val="26"/>
          <w:szCs w:val="26"/>
        </w:rPr>
        <w:t>1. Звіт керівництва (звіт про управління)</w:t>
      </w:r>
      <w:bookmarkEnd w:id="17"/>
    </w:p>
    <w:p w:rsidR="00494370" w:rsidRPr="00494370" w:rsidRDefault="00494370" w:rsidP="00494370">
      <w:pPr>
        <w:rPr>
          <w:rFonts w:eastAsia="Calibri"/>
          <w:lang w:val="ru-RU" w:eastAsia="en-US"/>
        </w:rPr>
      </w:pP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494370">
        <w:rPr>
          <w:rFonts w:ascii="Times New Roman" w:hAnsi="Times New Roman"/>
          <w:b/>
          <w:color w:val="000000"/>
        </w:rPr>
        <w:t>1) Звернення до акціонерів/учасників та інших стейкхолдерів від голови ради особи</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0" w:line="240" w:lineRule="auto"/>
        <w:rPr>
          <w:rFonts w:ascii="Times New Roman" w:hAnsi="Times New Roman"/>
          <w:sz w:val="20"/>
          <w:szCs w:val="20"/>
          <w:lang w:val="en-US"/>
        </w:rPr>
      </w:pPr>
      <w:r w:rsidRPr="00494370">
        <w:rPr>
          <w:rFonts w:ascii="Times New Roman" w:hAnsi="Times New Roman"/>
          <w:sz w:val="20"/>
          <w:szCs w:val="20"/>
          <w:lang w:val="ru-RU"/>
        </w:rPr>
        <w:t>Шановні акціонери, Наглядова рада є органом управл</w:t>
      </w:r>
      <w:r w:rsidRPr="00494370">
        <w:rPr>
          <w:rFonts w:ascii="Times New Roman" w:hAnsi="Times New Roman"/>
          <w:sz w:val="20"/>
          <w:szCs w:val="20"/>
          <w:lang w:val="en-US"/>
        </w:rPr>
        <w:t>i</w:t>
      </w:r>
      <w:r w:rsidRPr="00494370">
        <w:rPr>
          <w:rFonts w:ascii="Times New Roman" w:hAnsi="Times New Roman"/>
          <w:sz w:val="20"/>
          <w:szCs w:val="20"/>
          <w:lang w:val="ru-RU"/>
        </w:rPr>
        <w:t>ння Акц</w:t>
      </w:r>
      <w:r w:rsidRPr="00494370">
        <w:rPr>
          <w:rFonts w:ascii="Times New Roman" w:hAnsi="Times New Roman"/>
          <w:sz w:val="20"/>
          <w:szCs w:val="20"/>
          <w:lang w:val="en-US"/>
        </w:rPr>
        <w:t>i</w:t>
      </w:r>
      <w:r w:rsidRPr="00494370">
        <w:rPr>
          <w:rFonts w:ascii="Times New Roman" w:hAnsi="Times New Roman"/>
          <w:sz w:val="20"/>
          <w:szCs w:val="20"/>
          <w:lang w:val="ru-RU"/>
        </w:rPr>
        <w:t xml:space="preserve">онерного товариства, яке представляє </w:t>
      </w:r>
      <w:r w:rsidRPr="00494370">
        <w:rPr>
          <w:rFonts w:ascii="Times New Roman" w:hAnsi="Times New Roman"/>
          <w:sz w:val="20"/>
          <w:szCs w:val="20"/>
          <w:lang w:val="en-US"/>
        </w:rPr>
        <w:t>i</w:t>
      </w:r>
      <w:r w:rsidRPr="00494370">
        <w:rPr>
          <w:rFonts w:ascii="Times New Roman" w:hAnsi="Times New Roman"/>
          <w:sz w:val="20"/>
          <w:szCs w:val="20"/>
          <w:lang w:val="ru-RU"/>
        </w:rPr>
        <w:t>нтереси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в у пер</w:t>
      </w:r>
      <w:r w:rsidRPr="00494370">
        <w:rPr>
          <w:rFonts w:ascii="Times New Roman" w:hAnsi="Times New Roman"/>
          <w:sz w:val="20"/>
          <w:szCs w:val="20"/>
          <w:lang w:val="en-US"/>
        </w:rPr>
        <w:t>i</w:t>
      </w:r>
      <w:r w:rsidRPr="00494370">
        <w:rPr>
          <w:rFonts w:ascii="Times New Roman" w:hAnsi="Times New Roman"/>
          <w:sz w:val="20"/>
          <w:szCs w:val="20"/>
          <w:lang w:val="ru-RU"/>
        </w:rPr>
        <w:t>од м</w:t>
      </w:r>
      <w:r w:rsidRPr="00494370">
        <w:rPr>
          <w:rFonts w:ascii="Times New Roman" w:hAnsi="Times New Roman"/>
          <w:sz w:val="20"/>
          <w:szCs w:val="20"/>
          <w:lang w:val="en-US"/>
        </w:rPr>
        <w:t>i</w:t>
      </w:r>
      <w:r w:rsidRPr="00494370">
        <w:rPr>
          <w:rFonts w:ascii="Times New Roman" w:hAnsi="Times New Roman"/>
          <w:sz w:val="20"/>
          <w:szCs w:val="20"/>
          <w:lang w:val="ru-RU"/>
        </w:rPr>
        <w:t>ж проведенням Загальних збор</w:t>
      </w:r>
      <w:r w:rsidRPr="00494370">
        <w:rPr>
          <w:rFonts w:ascii="Times New Roman" w:hAnsi="Times New Roman"/>
          <w:sz w:val="20"/>
          <w:szCs w:val="20"/>
          <w:lang w:val="en-US"/>
        </w:rPr>
        <w:t>i</w:t>
      </w:r>
      <w:r w:rsidRPr="00494370">
        <w:rPr>
          <w:rFonts w:ascii="Times New Roman" w:hAnsi="Times New Roman"/>
          <w:sz w:val="20"/>
          <w:szCs w:val="20"/>
          <w:lang w:val="ru-RU"/>
        </w:rPr>
        <w:t xml:space="preserve">в </w:t>
      </w:r>
      <w:r w:rsidRPr="00494370">
        <w:rPr>
          <w:rFonts w:ascii="Times New Roman" w:hAnsi="Times New Roman"/>
          <w:sz w:val="20"/>
          <w:szCs w:val="20"/>
          <w:lang w:val="en-US"/>
        </w:rPr>
        <w:t>i</w:t>
      </w:r>
      <w:r w:rsidRPr="00494370">
        <w:rPr>
          <w:rFonts w:ascii="Times New Roman" w:hAnsi="Times New Roman"/>
          <w:sz w:val="20"/>
          <w:szCs w:val="20"/>
          <w:lang w:val="ru-RU"/>
        </w:rPr>
        <w:t xml:space="preserve"> в межах своєї компетенц</w:t>
      </w:r>
      <w:r w:rsidRPr="00494370">
        <w:rPr>
          <w:rFonts w:ascii="Times New Roman" w:hAnsi="Times New Roman"/>
          <w:sz w:val="20"/>
          <w:szCs w:val="20"/>
          <w:lang w:val="en-US"/>
        </w:rPr>
        <w:t>i</w:t>
      </w:r>
      <w:r w:rsidRPr="00494370">
        <w:rPr>
          <w:rFonts w:ascii="Times New Roman" w:hAnsi="Times New Roman"/>
          <w:sz w:val="20"/>
          <w:szCs w:val="20"/>
          <w:lang w:val="ru-RU"/>
        </w:rPr>
        <w:t>ї контролює та регулює д</w:t>
      </w:r>
      <w:r w:rsidRPr="00494370">
        <w:rPr>
          <w:rFonts w:ascii="Times New Roman" w:hAnsi="Times New Roman"/>
          <w:sz w:val="20"/>
          <w:szCs w:val="20"/>
          <w:lang w:val="en-US"/>
        </w:rPr>
        <w:t>i</w:t>
      </w:r>
      <w:r w:rsidRPr="00494370">
        <w:rPr>
          <w:rFonts w:ascii="Times New Roman" w:hAnsi="Times New Roman"/>
          <w:sz w:val="20"/>
          <w:szCs w:val="20"/>
          <w:lang w:val="ru-RU"/>
        </w:rPr>
        <w:t>яльн</w:t>
      </w:r>
      <w:r w:rsidRPr="00494370">
        <w:rPr>
          <w:rFonts w:ascii="Times New Roman" w:hAnsi="Times New Roman"/>
          <w:sz w:val="20"/>
          <w:szCs w:val="20"/>
          <w:lang w:val="en-US"/>
        </w:rPr>
        <w:t>i</w:t>
      </w:r>
      <w:r w:rsidRPr="00494370">
        <w:rPr>
          <w:rFonts w:ascii="Times New Roman" w:hAnsi="Times New Roman"/>
          <w:sz w:val="20"/>
          <w:szCs w:val="20"/>
          <w:lang w:val="ru-RU"/>
        </w:rPr>
        <w:t>сть виконавчого органу Акц</w:t>
      </w:r>
      <w:r w:rsidRPr="00494370">
        <w:rPr>
          <w:rFonts w:ascii="Times New Roman" w:hAnsi="Times New Roman"/>
          <w:sz w:val="20"/>
          <w:szCs w:val="20"/>
          <w:lang w:val="en-US"/>
        </w:rPr>
        <w:t>i</w:t>
      </w:r>
      <w:r w:rsidRPr="00494370">
        <w:rPr>
          <w:rFonts w:ascii="Times New Roman" w:hAnsi="Times New Roman"/>
          <w:sz w:val="20"/>
          <w:szCs w:val="20"/>
          <w:lang w:val="ru-RU"/>
        </w:rPr>
        <w:t>онерного товариства - Правл</w:t>
      </w:r>
      <w:r w:rsidRPr="00494370">
        <w:rPr>
          <w:rFonts w:ascii="Times New Roman" w:hAnsi="Times New Roman"/>
          <w:sz w:val="20"/>
          <w:szCs w:val="20"/>
          <w:lang w:val="en-US"/>
        </w:rPr>
        <w:t>i</w:t>
      </w:r>
      <w:r w:rsidRPr="00494370">
        <w:rPr>
          <w:rFonts w:ascii="Times New Roman" w:hAnsi="Times New Roman"/>
          <w:sz w:val="20"/>
          <w:szCs w:val="20"/>
          <w:lang w:val="ru-RU"/>
        </w:rPr>
        <w:t>ння. Наглядова рада ПРАТ "Розівський елеватор" обрана загальними зборами акціонерів,  які відбулися 21.06.2024 року, в складі 5 членів. Зг</w:t>
      </w:r>
      <w:r w:rsidRPr="00494370">
        <w:rPr>
          <w:rFonts w:ascii="Times New Roman" w:hAnsi="Times New Roman"/>
          <w:sz w:val="20"/>
          <w:szCs w:val="20"/>
          <w:lang w:val="en-US"/>
        </w:rPr>
        <w:t>i</w:t>
      </w:r>
      <w:r w:rsidRPr="00494370">
        <w:rPr>
          <w:rFonts w:ascii="Times New Roman" w:hAnsi="Times New Roman"/>
          <w:sz w:val="20"/>
          <w:szCs w:val="20"/>
          <w:lang w:val="ru-RU"/>
        </w:rPr>
        <w:t>дно Статуту зас</w:t>
      </w:r>
      <w:r w:rsidRPr="00494370">
        <w:rPr>
          <w:rFonts w:ascii="Times New Roman" w:hAnsi="Times New Roman"/>
          <w:sz w:val="20"/>
          <w:szCs w:val="20"/>
          <w:lang w:val="en-US"/>
        </w:rPr>
        <w:t>i</w:t>
      </w:r>
      <w:r w:rsidRPr="00494370">
        <w:rPr>
          <w:rFonts w:ascii="Times New Roman" w:hAnsi="Times New Roman"/>
          <w:sz w:val="20"/>
          <w:szCs w:val="20"/>
          <w:lang w:val="ru-RU"/>
        </w:rPr>
        <w:t>дання Наглядової ради проводяться в м</w:t>
      </w:r>
      <w:r w:rsidRPr="00494370">
        <w:rPr>
          <w:rFonts w:ascii="Times New Roman" w:hAnsi="Times New Roman"/>
          <w:sz w:val="20"/>
          <w:szCs w:val="20"/>
          <w:lang w:val="en-US"/>
        </w:rPr>
        <w:t>i</w:t>
      </w:r>
      <w:r w:rsidRPr="00494370">
        <w:rPr>
          <w:rFonts w:ascii="Times New Roman" w:hAnsi="Times New Roman"/>
          <w:sz w:val="20"/>
          <w:szCs w:val="20"/>
          <w:lang w:val="ru-RU"/>
        </w:rPr>
        <w:t>ру необх</w:t>
      </w:r>
      <w:r w:rsidRPr="00494370">
        <w:rPr>
          <w:rFonts w:ascii="Times New Roman" w:hAnsi="Times New Roman"/>
          <w:sz w:val="20"/>
          <w:szCs w:val="20"/>
          <w:lang w:val="en-US"/>
        </w:rPr>
        <w:t>i</w:t>
      </w:r>
      <w:r w:rsidRPr="00494370">
        <w:rPr>
          <w:rFonts w:ascii="Times New Roman" w:hAnsi="Times New Roman"/>
          <w:sz w:val="20"/>
          <w:szCs w:val="20"/>
          <w:lang w:val="ru-RU"/>
        </w:rPr>
        <w:t>дност</w:t>
      </w:r>
      <w:r w:rsidRPr="00494370">
        <w:rPr>
          <w:rFonts w:ascii="Times New Roman" w:hAnsi="Times New Roman"/>
          <w:sz w:val="20"/>
          <w:szCs w:val="20"/>
          <w:lang w:val="en-US"/>
        </w:rPr>
        <w:t>i</w:t>
      </w:r>
      <w:r w:rsidRPr="00494370">
        <w:rPr>
          <w:rFonts w:ascii="Times New Roman" w:hAnsi="Times New Roman"/>
          <w:sz w:val="20"/>
          <w:szCs w:val="20"/>
          <w:lang w:val="ru-RU"/>
        </w:rPr>
        <w:t>, на них розглядалися питання ф</w:t>
      </w:r>
      <w:r w:rsidRPr="00494370">
        <w:rPr>
          <w:rFonts w:ascii="Times New Roman" w:hAnsi="Times New Roman"/>
          <w:sz w:val="20"/>
          <w:szCs w:val="20"/>
          <w:lang w:val="en-US"/>
        </w:rPr>
        <w:t>i</w:t>
      </w:r>
      <w:r w:rsidRPr="00494370">
        <w:rPr>
          <w:rFonts w:ascii="Times New Roman" w:hAnsi="Times New Roman"/>
          <w:sz w:val="20"/>
          <w:szCs w:val="20"/>
          <w:lang w:val="ru-RU"/>
        </w:rPr>
        <w:t>нансово - господарської д</w:t>
      </w:r>
      <w:r w:rsidRPr="00494370">
        <w:rPr>
          <w:rFonts w:ascii="Times New Roman" w:hAnsi="Times New Roman"/>
          <w:sz w:val="20"/>
          <w:szCs w:val="20"/>
          <w:lang w:val="en-US"/>
        </w:rPr>
        <w:t>i</w:t>
      </w:r>
      <w:r w:rsidRPr="00494370">
        <w:rPr>
          <w:rFonts w:ascii="Times New Roman" w:hAnsi="Times New Roman"/>
          <w:sz w:val="20"/>
          <w:szCs w:val="20"/>
          <w:lang w:val="ru-RU"/>
        </w:rPr>
        <w:t>яльност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акц</w:t>
      </w:r>
      <w:r w:rsidRPr="00494370">
        <w:rPr>
          <w:rFonts w:ascii="Times New Roman" w:hAnsi="Times New Roman"/>
          <w:sz w:val="20"/>
          <w:szCs w:val="20"/>
          <w:lang w:val="en-US"/>
        </w:rPr>
        <w:t>i</w:t>
      </w:r>
      <w:r w:rsidRPr="00494370">
        <w:rPr>
          <w:rFonts w:ascii="Times New Roman" w:hAnsi="Times New Roman"/>
          <w:sz w:val="20"/>
          <w:szCs w:val="20"/>
          <w:lang w:val="ru-RU"/>
        </w:rPr>
        <w:t>онерного товариства, п</w:t>
      </w:r>
      <w:r w:rsidRPr="00494370">
        <w:rPr>
          <w:rFonts w:ascii="Times New Roman" w:hAnsi="Times New Roman"/>
          <w:sz w:val="20"/>
          <w:szCs w:val="20"/>
          <w:lang w:val="en-US"/>
        </w:rPr>
        <w:t>i</w:t>
      </w:r>
      <w:r w:rsidRPr="00494370">
        <w:rPr>
          <w:rFonts w:ascii="Times New Roman" w:hAnsi="Times New Roman"/>
          <w:sz w:val="20"/>
          <w:szCs w:val="20"/>
          <w:lang w:val="ru-RU"/>
        </w:rPr>
        <w:t>дсумки роботи акц</w:t>
      </w:r>
      <w:r w:rsidRPr="00494370">
        <w:rPr>
          <w:rFonts w:ascii="Times New Roman" w:hAnsi="Times New Roman"/>
          <w:sz w:val="20"/>
          <w:szCs w:val="20"/>
          <w:lang w:val="en-US"/>
        </w:rPr>
        <w:t>i</w:t>
      </w:r>
      <w:r w:rsidRPr="00494370">
        <w:rPr>
          <w:rFonts w:ascii="Times New Roman" w:hAnsi="Times New Roman"/>
          <w:sz w:val="20"/>
          <w:szCs w:val="20"/>
          <w:lang w:val="ru-RU"/>
        </w:rPr>
        <w:t>онерного товариства, плани по основних напрямках розвитку акц</w:t>
      </w:r>
      <w:r w:rsidRPr="00494370">
        <w:rPr>
          <w:rFonts w:ascii="Times New Roman" w:hAnsi="Times New Roman"/>
          <w:sz w:val="20"/>
          <w:szCs w:val="20"/>
          <w:lang w:val="en-US"/>
        </w:rPr>
        <w:t>i</w:t>
      </w:r>
      <w:r w:rsidRPr="00494370">
        <w:rPr>
          <w:rFonts w:ascii="Times New Roman" w:hAnsi="Times New Roman"/>
          <w:sz w:val="20"/>
          <w:szCs w:val="20"/>
          <w:lang w:val="ru-RU"/>
        </w:rPr>
        <w:t>онерного товариства, а також затверджувалися вс</w:t>
      </w:r>
      <w:r w:rsidRPr="00494370">
        <w:rPr>
          <w:rFonts w:ascii="Times New Roman" w:hAnsi="Times New Roman"/>
          <w:sz w:val="20"/>
          <w:szCs w:val="20"/>
          <w:lang w:val="en-US"/>
        </w:rPr>
        <w:t>i</w:t>
      </w:r>
      <w:r w:rsidRPr="00494370">
        <w:rPr>
          <w:rFonts w:ascii="Times New Roman" w:hAnsi="Times New Roman"/>
          <w:sz w:val="20"/>
          <w:szCs w:val="20"/>
          <w:lang w:val="ru-RU"/>
        </w:rPr>
        <w:t xml:space="preserve"> ключов</w:t>
      </w:r>
      <w:r w:rsidRPr="00494370">
        <w:rPr>
          <w:rFonts w:ascii="Times New Roman" w:hAnsi="Times New Roman"/>
          <w:sz w:val="20"/>
          <w:szCs w:val="20"/>
          <w:lang w:val="en-US"/>
        </w:rPr>
        <w:t>i</w:t>
      </w:r>
      <w:r w:rsidRPr="00494370">
        <w:rPr>
          <w:rFonts w:ascii="Times New Roman" w:hAnsi="Times New Roman"/>
          <w:sz w:val="20"/>
          <w:szCs w:val="20"/>
          <w:lang w:val="ru-RU"/>
        </w:rPr>
        <w:t xml:space="preserve"> р</w:t>
      </w:r>
      <w:r w:rsidRPr="00494370">
        <w:rPr>
          <w:rFonts w:ascii="Times New Roman" w:hAnsi="Times New Roman"/>
          <w:sz w:val="20"/>
          <w:szCs w:val="20"/>
          <w:lang w:val="en-US"/>
        </w:rPr>
        <w:t>i</w:t>
      </w:r>
      <w:r w:rsidRPr="00494370">
        <w:rPr>
          <w:rFonts w:ascii="Times New Roman" w:hAnsi="Times New Roman"/>
          <w:sz w:val="20"/>
          <w:szCs w:val="20"/>
          <w:lang w:val="ru-RU"/>
        </w:rPr>
        <w:t>шення,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приймалися Правл</w:t>
      </w:r>
      <w:r w:rsidRPr="00494370">
        <w:rPr>
          <w:rFonts w:ascii="Times New Roman" w:hAnsi="Times New Roman"/>
          <w:sz w:val="20"/>
          <w:szCs w:val="20"/>
          <w:lang w:val="en-US"/>
        </w:rPr>
        <w:t>i</w:t>
      </w:r>
      <w:r w:rsidRPr="00494370">
        <w:rPr>
          <w:rFonts w:ascii="Times New Roman" w:hAnsi="Times New Roman"/>
          <w:sz w:val="20"/>
          <w:szCs w:val="20"/>
          <w:lang w:val="ru-RU"/>
        </w:rPr>
        <w:t>нням акц</w:t>
      </w:r>
      <w:r w:rsidRPr="00494370">
        <w:rPr>
          <w:rFonts w:ascii="Times New Roman" w:hAnsi="Times New Roman"/>
          <w:sz w:val="20"/>
          <w:szCs w:val="20"/>
          <w:lang w:val="en-US"/>
        </w:rPr>
        <w:t>i</w:t>
      </w:r>
      <w:r w:rsidRPr="00494370">
        <w:rPr>
          <w:rFonts w:ascii="Times New Roman" w:hAnsi="Times New Roman"/>
          <w:sz w:val="20"/>
          <w:szCs w:val="20"/>
          <w:lang w:val="ru-RU"/>
        </w:rPr>
        <w:t>онерного товариства. Наглядова рада контролювала та регулювала д</w:t>
      </w:r>
      <w:r w:rsidRPr="00494370">
        <w:rPr>
          <w:rFonts w:ascii="Times New Roman" w:hAnsi="Times New Roman"/>
          <w:sz w:val="20"/>
          <w:szCs w:val="20"/>
          <w:lang w:val="en-US"/>
        </w:rPr>
        <w:t>i</w:t>
      </w:r>
      <w:r w:rsidRPr="00494370">
        <w:rPr>
          <w:rFonts w:ascii="Times New Roman" w:hAnsi="Times New Roman"/>
          <w:sz w:val="20"/>
          <w:szCs w:val="20"/>
          <w:lang w:val="ru-RU"/>
        </w:rPr>
        <w:t>яльн</w:t>
      </w:r>
      <w:r w:rsidRPr="00494370">
        <w:rPr>
          <w:rFonts w:ascii="Times New Roman" w:hAnsi="Times New Roman"/>
          <w:sz w:val="20"/>
          <w:szCs w:val="20"/>
          <w:lang w:val="en-US"/>
        </w:rPr>
        <w:t>i</w:t>
      </w:r>
      <w:r w:rsidRPr="00494370">
        <w:rPr>
          <w:rFonts w:ascii="Times New Roman" w:hAnsi="Times New Roman"/>
          <w:sz w:val="20"/>
          <w:szCs w:val="20"/>
          <w:lang w:val="ru-RU"/>
        </w:rPr>
        <w:t>сть виконавчого органу та зд</w:t>
      </w:r>
      <w:r w:rsidRPr="00494370">
        <w:rPr>
          <w:rFonts w:ascii="Times New Roman" w:hAnsi="Times New Roman"/>
          <w:sz w:val="20"/>
          <w:szCs w:val="20"/>
          <w:lang w:val="en-US"/>
        </w:rPr>
        <w:t>i</w:t>
      </w:r>
      <w:r w:rsidRPr="00494370">
        <w:rPr>
          <w:rFonts w:ascii="Times New Roman" w:hAnsi="Times New Roman"/>
          <w:sz w:val="20"/>
          <w:szCs w:val="20"/>
          <w:lang w:val="ru-RU"/>
        </w:rPr>
        <w:t>йснювала захист прав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в товариства, а також розглядала т</w:t>
      </w:r>
      <w:r w:rsidRPr="00494370">
        <w:rPr>
          <w:rFonts w:ascii="Times New Roman" w:hAnsi="Times New Roman"/>
          <w:sz w:val="20"/>
          <w:szCs w:val="20"/>
          <w:lang w:val="en-US"/>
        </w:rPr>
        <w:t>i</w:t>
      </w:r>
      <w:r w:rsidRPr="00494370">
        <w:rPr>
          <w:rFonts w:ascii="Times New Roman" w:hAnsi="Times New Roman"/>
          <w:sz w:val="20"/>
          <w:szCs w:val="20"/>
          <w:lang w:val="ru-RU"/>
        </w:rPr>
        <w:t xml:space="preserve"> питання, як</w:t>
      </w:r>
      <w:r w:rsidRPr="00494370">
        <w:rPr>
          <w:rFonts w:ascii="Times New Roman" w:hAnsi="Times New Roman"/>
          <w:sz w:val="20"/>
          <w:szCs w:val="20"/>
          <w:lang w:val="en-US"/>
        </w:rPr>
        <w:t>i</w:t>
      </w:r>
      <w:r w:rsidRPr="00494370">
        <w:rPr>
          <w:rFonts w:ascii="Times New Roman" w:hAnsi="Times New Roman"/>
          <w:sz w:val="20"/>
          <w:szCs w:val="20"/>
          <w:lang w:val="ru-RU"/>
        </w:rPr>
        <w:t xml:space="preserve"> не виходили за меж</w:t>
      </w:r>
      <w:r w:rsidRPr="00494370">
        <w:rPr>
          <w:rFonts w:ascii="Times New Roman" w:hAnsi="Times New Roman"/>
          <w:sz w:val="20"/>
          <w:szCs w:val="20"/>
          <w:lang w:val="en-US"/>
        </w:rPr>
        <w:t>i</w:t>
      </w:r>
      <w:r w:rsidRPr="00494370">
        <w:rPr>
          <w:rFonts w:ascii="Times New Roman" w:hAnsi="Times New Roman"/>
          <w:sz w:val="20"/>
          <w:szCs w:val="20"/>
          <w:lang w:val="ru-RU"/>
        </w:rPr>
        <w:t xml:space="preserve"> компетенц</w:t>
      </w:r>
      <w:r w:rsidRPr="00494370">
        <w:rPr>
          <w:rFonts w:ascii="Times New Roman" w:hAnsi="Times New Roman"/>
          <w:sz w:val="20"/>
          <w:szCs w:val="20"/>
          <w:lang w:val="en-US"/>
        </w:rPr>
        <w:t>i</w:t>
      </w:r>
      <w:r w:rsidRPr="00494370">
        <w:rPr>
          <w:rFonts w:ascii="Times New Roman" w:hAnsi="Times New Roman"/>
          <w:sz w:val="20"/>
          <w:szCs w:val="20"/>
          <w:lang w:val="ru-RU"/>
        </w:rPr>
        <w:t>ї виконавчого органу ПРАТ "Розівський елеватор". Наглядова рада приймала р</w:t>
      </w:r>
      <w:r w:rsidRPr="00494370">
        <w:rPr>
          <w:rFonts w:ascii="Times New Roman" w:hAnsi="Times New Roman"/>
          <w:sz w:val="20"/>
          <w:szCs w:val="20"/>
          <w:lang w:val="en-US"/>
        </w:rPr>
        <w:t>i</w:t>
      </w:r>
      <w:r w:rsidRPr="00494370">
        <w:rPr>
          <w:rFonts w:ascii="Times New Roman" w:hAnsi="Times New Roman"/>
          <w:sz w:val="20"/>
          <w:szCs w:val="20"/>
          <w:lang w:val="ru-RU"/>
        </w:rPr>
        <w:t>шення про скликання Загальних збор</w:t>
      </w:r>
      <w:r w:rsidRPr="00494370">
        <w:rPr>
          <w:rFonts w:ascii="Times New Roman" w:hAnsi="Times New Roman"/>
          <w:sz w:val="20"/>
          <w:szCs w:val="20"/>
          <w:lang w:val="en-US"/>
        </w:rPr>
        <w:t>i</w:t>
      </w:r>
      <w:r w:rsidRPr="00494370">
        <w:rPr>
          <w:rFonts w:ascii="Times New Roman" w:hAnsi="Times New Roman"/>
          <w:sz w:val="20"/>
          <w:szCs w:val="20"/>
          <w:lang w:val="ru-RU"/>
        </w:rPr>
        <w:t>в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в, затвердження порядку денного р</w:t>
      </w:r>
      <w:r w:rsidRPr="00494370">
        <w:rPr>
          <w:rFonts w:ascii="Times New Roman" w:hAnsi="Times New Roman"/>
          <w:sz w:val="20"/>
          <w:szCs w:val="20"/>
          <w:lang w:val="en-US"/>
        </w:rPr>
        <w:t>i</w:t>
      </w:r>
      <w:r w:rsidRPr="00494370">
        <w:rPr>
          <w:rFonts w:ascii="Times New Roman" w:hAnsi="Times New Roman"/>
          <w:sz w:val="20"/>
          <w:szCs w:val="20"/>
          <w:lang w:val="ru-RU"/>
        </w:rPr>
        <w:t>чних загальних збор</w:t>
      </w:r>
      <w:r w:rsidRPr="00494370">
        <w:rPr>
          <w:rFonts w:ascii="Times New Roman" w:hAnsi="Times New Roman"/>
          <w:sz w:val="20"/>
          <w:szCs w:val="20"/>
          <w:lang w:val="en-US"/>
        </w:rPr>
        <w:t>i</w:t>
      </w:r>
      <w:r w:rsidRPr="00494370">
        <w:rPr>
          <w:rFonts w:ascii="Times New Roman" w:hAnsi="Times New Roman"/>
          <w:sz w:val="20"/>
          <w:szCs w:val="20"/>
          <w:lang w:val="ru-RU"/>
        </w:rPr>
        <w:t>в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в, бюлетен</w:t>
      </w:r>
      <w:r w:rsidRPr="00494370">
        <w:rPr>
          <w:rFonts w:ascii="Times New Roman" w:hAnsi="Times New Roman"/>
          <w:sz w:val="20"/>
          <w:szCs w:val="20"/>
          <w:lang w:val="en-US"/>
        </w:rPr>
        <w:t>i</w:t>
      </w:r>
      <w:r w:rsidRPr="00494370">
        <w:rPr>
          <w:rFonts w:ascii="Times New Roman" w:hAnsi="Times New Roman"/>
          <w:sz w:val="20"/>
          <w:szCs w:val="20"/>
          <w:lang w:val="ru-RU"/>
        </w:rPr>
        <w:t>в для голосування. Наглядова рада протягом зв</w:t>
      </w:r>
      <w:r w:rsidRPr="00494370">
        <w:rPr>
          <w:rFonts w:ascii="Times New Roman" w:hAnsi="Times New Roman"/>
          <w:sz w:val="20"/>
          <w:szCs w:val="20"/>
          <w:lang w:val="en-US"/>
        </w:rPr>
        <w:t>i</w:t>
      </w:r>
      <w:r w:rsidRPr="00494370">
        <w:rPr>
          <w:rFonts w:ascii="Times New Roman" w:hAnsi="Times New Roman"/>
          <w:sz w:val="20"/>
          <w:szCs w:val="20"/>
          <w:lang w:val="ru-RU"/>
        </w:rPr>
        <w:t>тного пер</w:t>
      </w:r>
      <w:r w:rsidRPr="00494370">
        <w:rPr>
          <w:rFonts w:ascii="Times New Roman" w:hAnsi="Times New Roman"/>
          <w:sz w:val="20"/>
          <w:szCs w:val="20"/>
          <w:lang w:val="en-US"/>
        </w:rPr>
        <w:t>i</w:t>
      </w:r>
      <w:r w:rsidRPr="00494370">
        <w:rPr>
          <w:rFonts w:ascii="Times New Roman" w:hAnsi="Times New Roman"/>
          <w:sz w:val="20"/>
          <w:szCs w:val="20"/>
          <w:lang w:val="ru-RU"/>
        </w:rPr>
        <w:t>оду зд</w:t>
      </w:r>
      <w:r w:rsidRPr="00494370">
        <w:rPr>
          <w:rFonts w:ascii="Times New Roman" w:hAnsi="Times New Roman"/>
          <w:sz w:val="20"/>
          <w:szCs w:val="20"/>
          <w:lang w:val="en-US"/>
        </w:rPr>
        <w:t>i</w:t>
      </w:r>
      <w:r w:rsidRPr="00494370">
        <w:rPr>
          <w:rFonts w:ascii="Times New Roman" w:hAnsi="Times New Roman"/>
          <w:sz w:val="20"/>
          <w:szCs w:val="20"/>
          <w:lang w:val="ru-RU"/>
        </w:rPr>
        <w:t>йснювала контроль над ходом виконання р</w:t>
      </w:r>
      <w:r w:rsidRPr="00494370">
        <w:rPr>
          <w:rFonts w:ascii="Times New Roman" w:hAnsi="Times New Roman"/>
          <w:sz w:val="20"/>
          <w:szCs w:val="20"/>
          <w:lang w:val="en-US"/>
        </w:rPr>
        <w:t>i</w:t>
      </w:r>
      <w:r w:rsidRPr="00494370">
        <w:rPr>
          <w:rFonts w:ascii="Times New Roman" w:hAnsi="Times New Roman"/>
          <w:sz w:val="20"/>
          <w:szCs w:val="20"/>
          <w:lang w:val="ru-RU"/>
        </w:rPr>
        <w:t>шень попередн</w:t>
      </w:r>
      <w:r w:rsidRPr="00494370">
        <w:rPr>
          <w:rFonts w:ascii="Times New Roman" w:hAnsi="Times New Roman"/>
          <w:sz w:val="20"/>
          <w:szCs w:val="20"/>
          <w:lang w:val="en-US"/>
        </w:rPr>
        <w:t>i</w:t>
      </w:r>
      <w:r w:rsidRPr="00494370">
        <w:rPr>
          <w:rFonts w:ascii="Times New Roman" w:hAnsi="Times New Roman"/>
          <w:sz w:val="20"/>
          <w:szCs w:val="20"/>
          <w:lang w:val="ru-RU"/>
        </w:rPr>
        <w:t>х загальних збор</w:t>
      </w:r>
      <w:r w:rsidRPr="00494370">
        <w:rPr>
          <w:rFonts w:ascii="Times New Roman" w:hAnsi="Times New Roman"/>
          <w:sz w:val="20"/>
          <w:szCs w:val="20"/>
          <w:lang w:val="en-US"/>
        </w:rPr>
        <w:t>i</w:t>
      </w:r>
      <w:r w:rsidRPr="00494370">
        <w:rPr>
          <w:rFonts w:ascii="Times New Roman" w:hAnsi="Times New Roman"/>
          <w:sz w:val="20"/>
          <w:szCs w:val="20"/>
          <w:lang w:val="ru-RU"/>
        </w:rPr>
        <w:t>в акц</w:t>
      </w:r>
      <w:r w:rsidRPr="00494370">
        <w:rPr>
          <w:rFonts w:ascii="Times New Roman" w:hAnsi="Times New Roman"/>
          <w:sz w:val="20"/>
          <w:szCs w:val="20"/>
          <w:lang w:val="en-US"/>
        </w:rPr>
        <w:t>i</w:t>
      </w:r>
      <w:r w:rsidRPr="00494370">
        <w:rPr>
          <w:rFonts w:ascii="Times New Roman" w:hAnsi="Times New Roman"/>
          <w:sz w:val="20"/>
          <w:szCs w:val="20"/>
          <w:lang w:val="ru-RU"/>
        </w:rPr>
        <w:t>онер</w:t>
      </w:r>
      <w:r w:rsidRPr="00494370">
        <w:rPr>
          <w:rFonts w:ascii="Times New Roman" w:hAnsi="Times New Roman"/>
          <w:sz w:val="20"/>
          <w:szCs w:val="20"/>
          <w:lang w:val="en-US"/>
        </w:rPr>
        <w:t>i</w:t>
      </w:r>
      <w:r w:rsidRPr="00494370">
        <w:rPr>
          <w:rFonts w:ascii="Times New Roman" w:hAnsi="Times New Roman"/>
          <w:sz w:val="20"/>
          <w:szCs w:val="20"/>
          <w:lang w:val="ru-RU"/>
        </w:rPr>
        <w:t xml:space="preserve">в. Країна на цей час перебуває у стані війни та у надзвичайно важкої ситуації. Незважаючи на таку екстремальну ситуацію, люди в Країни продовжують докладати максимум зусиль для підтримки як свого повсякденного життя, так і своїх функціональних обов'язків, наскільки це можливо. </w:t>
      </w:r>
      <w:r w:rsidRPr="00494370">
        <w:rPr>
          <w:rFonts w:ascii="Times New Roman" w:hAnsi="Times New Roman"/>
          <w:sz w:val="20"/>
          <w:szCs w:val="20"/>
          <w:lang w:val="en-US"/>
        </w:rPr>
        <w:t>Наглядова рада докладає всіх зусиль для продовження ведення бізнесу.</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0" w:line="240" w:lineRule="auto"/>
        <w:rPr>
          <w:rFonts w:ascii="Times New Roman" w:hAnsi="Times New Roman"/>
          <w:b/>
        </w:rPr>
      </w:pPr>
      <w:r w:rsidRPr="00494370">
        <w:rPr>
          <w:rFonts w:ascii="Times New Roman" w:hAnsi="Times New Roman"/>
          <w:b/>
        </w:rPr>
        <w:t>2) Звернення до акціонерів/учасників та інших стейкхолдерів від керівника особи</w:t>
      </w:r>
    </w:p>
    <w:p w:rsidR="00494370" w:rsidRPr="00494370" w:rsidRDefault="00494370" w:rsidP="00494370">
      <w:pPr>
        <w:spacing w:after="0" w:line="240" w:lineRule="auto"/>
        <w:rPr>
          <w:rFonts w:ascii="Times New Roman" w:hAnsi="Times New Roman"/>
          <w:b/>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Шановн</w:t>
      </w:r>
      <w:r w:rsidRPr="00494370">
        <w:rPr>
          <w:rFonts w:ascii="Times New Roman" w:hAnsi="Times New Roman"/>
          <w:sz w:val="20"/>
          <w:szCs w:val="20"/>
          <w:lang w:val="en-US"/>
        </w:rPr>
        <w:t>i</w:t>
      </w:r>
      <w:r w:rsidRPr="00494370">
        <w:rPr>
          <w:rFonts w:ascii="Times New Roman" w:hAnsi="Times New Roman"/>
          <w:sz w:val="20"/>
          <w:szCs w:val="20"/>
          <w:lang w:val="ru-RU"/>
        </w:rPr>
        <w:t xml:space="preserve"> акц</w:t>
      </w:r>
      <w:r w:rsidRPr="00494370">
        <w:rPr>
          <w:rFonts w:ascii="Times New Roman" w:hAnsi="Times New Roman"/>
          <w:sz w:val="20"/>
          <w:szCs w:val="20"/>
          <w:lang w:val="en-US"/>
        </w:rPr>
        <w:t>i</w:t>
      </w:r>
      <w:r w:rsidRPr="00494370">
        <w:rPr>
          <w:rFonts w:ascii="Times New Roman" w:hAnsi="Times New Roman"/>
          <w:sz w:val="20"/>
          <w:szCs w:val="20"/>
          <w:lang w:val="ru-RU"/>
        </w:rPr>
        <w:t>онери, управл</w:t>
      </w:r>
      <w:r w:rsidRPr="00494370">
        <w:rPr>
          <w:rFonts w:ascii="Times New Roman" w:hAnsi="Times New Roman"/>
          <w:sz w:val="20"/>
          <w:szCs w:val="20"/>
          <w:lang w:val="en-US"/>
        </w:rPr>
        <w:t>i</w:t>
      </w:r>
      <w:r w:rsidRPr="00494370">
        <w:rPr>
          <w:rFonts w:ascii="Times New Roman" w:hAnsi="Times New Roman"/>
          <w:sz w:val="20"/>
          <w:szCs w:val="20"/>
          <w:lang w:val="ru-RU"/>
        </w:rPr>
        <w:t>нський персонал товариства несе особисту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дальн</w:t>
      </w:r>
      <w:r w:rsidRPr="00494370">
        <w:rPr>
          <w:rFonts w:ascii="Times New Roman" w:hAnsi="Times New Roman"/>
          <w:sz w:val="20"/>
          <w:szCs w:val="20"/>
          <w:lang w:val="en-US"/>
        </w:rPr>
        <w:t>i</w:t>
      </w:r>
      <w:r w:rsidRPr="00494370">
        <w:rPr>
          <w:rFonts w:ascii="Times New Roman" w:hAnsi="Times New Roman"/>
          <w:sz w:val="20"/>
          <w:szCs w:val="20"/>
          <w:lang w:val="ru-RU"/>
        </w:rPr>
        <w:t xml:space="preserve">сть за складання </w:t>
      </w:r>
      <w:r w:rsidRPr="00494370">
        <w:rPr>
          <w:rFonts w:ascii="Times New Roman" w:hAnsi="Times New Roman"/>
          <w:sz w:val="20"/>
          <w:szCs w:val="20"/>
          <w:lang w:val="en-US"/>
        </w:rPr>
        <w:t>i</w:t>
      </w:r>
      <w:r w:rsidRPr="00494370">
        <w:rPr>
          <w:rFonts w:ascii="Times New Roman" w:hAnsi="Times New Roman"/>
          <w:sz w:val="20"/>
          <w:szCs w:val="20"/>
          <w:lang w:val="ru-RU"/>
        </w:rPr>
        <w:t xml:space="preserve"> достов</w:t>
      </w:r>
      <w:r w:rsidRPr="00494370">
        <w:rPr>
          <w:rFonts w:ascii="Times New Roman" w:hAnsi="Times New Roman"/>
          <w:sz w:val="20"/>
          <w:szCs w:val="20"/>
          <w:lang w:val="en-US"/>
        </w:rPr>
        <w:t>i</w:t>
      </w:r>
      <w:r w:rsidRPr="00494370">
        <w:rPr>
          <w:rFonts w:ascii="Times New Roman" w:hAnsi="Times New Roman"/>
          <w:sz w:val="20"/>
          <w:szCs w:val="20"/>
          <w:lang w:val="ru-RU"/>
        </w:rPr>
        <w:t>рне подання ф</w:t>
      </w:r>
      <w:r w:rsidRPr="00494370">
        <w:rPr>
          <w:rFonts w:ascii="Times New Roman" w:hAnsi="Times New Roman"/>
          <w:sz w:val="20"/>
          <w:szCs w:val="20"/>
          <w:lang w:val="en-US"/>
        </w:rPr>
        <w:t>i</w:t>
      </w:r>
      <w:r w:rsidRPr="00494370">
        <w:rPr>
          <w:rFonts w:ascii="Times New Roman" w:hAnsi="Times New Roman"/>
          <w:sz w:val="20"/>
          <w:szCs w:val="20"/>
          <w:lang w:val="ru-RU"/>
        </w:rPr>
        <w:t>нансової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Товариства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дно до П(С)БО. При складанн</w:t>
      </w:r>
      <w:r w:rsidRPr="00494370">
        <w:rPr>
          <w:rFonts w:ascii="Times New Roman" w:hAnsi="Times New Roman"/>
          <w:sz w:val="20"/>
          <w:szCs w:val="20"/>
          <w:lang w:val="en-US"/>
        </w:rPr>
        <w:t>i</w:t>
      </w:r>
      <w:r w:rsidRPr="00494370">
        <w:rPr>
          <w:rFonts w:ascii="Times New Roman" w:hAnsi="Times New Roman"/>
          <w:sz w:val="20"/>
          <w:szCs w:val="20"/>
          <w:lang w:val="ru-RU"/>
        </w:rPr>
        <w:t xml:space="preserve"> ф</w:t>
      </w:r>
      <w:r w:rsidRPr="00494370">
        <w:rPr>
          <w:rFonts w:ascii="Times New Roman" w:hAnsi="Times New Roman"/>
          <w:sz w:val="20"/>
          <w:szCs w:val="20"/>
          <w:lang w:val="en-US"/>
        </w:rPr>
        <w:t>i</w:t>
      </w:r>
      <w:r w:rsidRPr="00494370">
        <w:rPr>
          <w:rFonts w:ascii="Times New Roman" w:hAnsi="Times New Roman"/>
          <w:sz w:val="20"/>
          <w:szCs w:val="20"/>
          <w:lang w:val="ru-RU"/>
        </w:rPr>
        <w:t>нансової зв</w:t>
      </w:r>
      <w:r w:rsidRPr="00494370">
        <w:rPr>
          <w:rFonts w:ascii="Times New Roman" w:hAnsi="Times New Roman"/>
          <w:sz w:val="20"/>
          <w:szCs w:val="20"/>
          <w:lang w:val="en-US"/>
        </w:rPr>
        <w:t>i</w:t>
      </w:r>
      <w:r w:rsidRPr="00494370">
        <w:rPr>
          <w:rFonts w:ascii="Times New Roman" w:hAnsi="Times New Roman"/>
          <w:sz w:val="20"/>
          <w:szCs w:val="20"/>
          <w:lang w:val="ru-RU"/>
        </w:rPr>
        <w:t>тност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управл</w:t>
      </w:r>
      <w:r w:rsidRPr="00494370">
        <w:rPr>
          <w:rFonts w:ascii="Times New Roman" w:hAnsi="Times New Roman"/>
          <w:sz w:val="20"/>
          <w:szCs w:val="20"/>
          <w:lang w:val="en-US"/>
        </w:rPr>
        <w:t>i</w:t>
      </w:r>
      <w:r w:rsidRPr="00494370">
        <w:rPr>
          <w:rFonts w:ascii="Times New Roman" w:hAnsi="Times New Roman"/>
          <w:sz w:val="20"/>
          <w:szCs w:val="20"/>
          <w:lang w:val="ru-RU"/>
        </w:rPr>
        <w:t>нський персонал несе в</w:t>
      </w:r>
      <w:r w:rsidRPr="00494370">
        <w:rPr>
          <w:rFonts w:ascii="Times New Roman" w:hAnsi="Times New Roman"/>
          <w:sz w:val="20"/>
          <w:szCs w:val="20"/>
          <w:lang w:val="en-US"/>
        </w:rPr>
        <w:t>i</w:t>
      </w:r>
      <w:r w:rsidRPr="00494370">
        <w:rPr>
          <w:rFonts w:ascii="Times New Roman" w:hAnsi="Times New Roman"/>
          <w:sz w:val="20"/>
          <w:szCs w:val="20"/>
          <w:lang w:val="ru-RU"/>
        </w:rPr>
        <w:t>дпов</w:t>
      </w:r>
      <w:r w:rsidRPr="00494370">
        <w:rPr>
          <w:rFonts w:ascii="Times New Roman" w:hAnsi="Times New Roman"/>
          <w:sz w:val="20"/>
          <w:szCs w:val="20"/>
          <w:lang w:val="en-US"/>
        </w:rPr>
        <w:t>i</w:t>
      </w:r>
      <w:r w:rsidRPr="00494370">
        <w:rPr>
          <w:rFonts w:ascii="Times New Roman" w:hAnsi="Times New Roman"/>
          <w:sz w:val="20"/>
          <w:szCs w:val="20"/>
          <w:lang w:val="ru-RU"/>
        </w:rPr>
        <w:t>дальн</w:t>
      </w:r>
      <w:r w:rsidRPr="00494370">
        <w:rPr>
          <w:rFonts w:ascii="Times New Roman" w:hAnsi="Times New Roman"/>
          <w:sz w:val="20"/>
          <w:szCs w:val="20"/>
          <w:lang w:val="en-US"/>
        </w:rPr>
        <w:t>i</w:t>
      </w:r>
      <w:r w:rsidRPr="00494370">
        <w:rPr>
          <w:rFonts w:ascii="Times New Roman" w:hAnsi="Times New Roman"/>
          <w:sz w:val="20"/>
          <w:szCs w:val="20"/>
          <w:lang w:val="ru-RU"/>
        </w:rPr>
        <w:t>сть за оц</w:t>
      </w:r>
      <w:r w:rsidRPr="00494370">
        <w:rPr>
          <w:rFonts w:ascii="Times New Roman" w:hAnsi="Times New Roman"/>
          <w:sz w:val="20"/>
          <w:szCs w:val="20"/>
          <w:lang w:val="en-US"/>
        </w:rPr>
        <w:t>i</w:t>
      </w:r>
      <w:r w:rsidRPr="00494370">
        <w:rPr>
          <w:rFonts w:ascii="Times New Roman" w:hAnsi="Times New Roman"/>
          <w:sz w:val="20"/>
          <w:szCs w:val="20"/>
          <w:lang w:val="ru-RU"/>
        </w:rPr>
        <w:t>нку здатност</w:t>
      </w:r>
      <w:r w:rsidRPr="00494370">
        <w:rPr>
          <w:rFonts w:ascii="Times New Roman" w:hAnsi="Times New Roman"/>
          <w:sz w:val="20"/>
          <w:szCs w:val="20"/>
          <w:lang w:val="en-US"/>
        </w:rPr>
        <w:t>i</w:t>
      </w:r>
      <w:r w:rsidRPr="00494370">
        <w:rPr>
          <w:rFonts w:ascii="Times New Roman" w:hAnsi="Times New Roman"/>
          <w:sz w:val="20"/>
          <w:szCs w:val="20"/>
          <w:lang w:val="ru-RU"/>
        </w:rPr>
        <w:t xml:space="preserve"> товариства продовжувати свою д</w:t>
      </w:r>
      <w:r w:rsidRPr="00494370">
        <w:rPr>
          <w:rFonts w:ascii="Times New Roman" w:hAnsi="Times New Roman"/>
          <w:sz w:val="20"/>
          <w:szCs w:val="20"/>
          <w:lang w:val="en-US"/>
        </w:rPr>
        <w:t>i</w:t>
      </w:r>
      <w:r w:rsidRPr="00494370">
        <w:rPr>
          <w:rFonts w:ascii="Times New Roman" w:hAnsi="Times New Roman"/>
          <w:sz w:val="20"/>
          <w:szCs w:val="20"/>
          <w:lang w:val="ru-RU"/>
        </w:rPr>
        <w:t>яльн</w:t>
      </w:r>
      <w:r w:rsidRPr="00494370">
        <w:rPr>
          <w:rFonts w:ascii="Times New Roman" w:hAnsi="Times New Roman"/>
          <w:sz w:val="20"/>
          <w:szCs w:val="20"/>
          <w:lang w:val="en-US"/>
        </w:rPr>
        <w:t>i</w:t>
      </w:r>
      <w:r w:rsidRPr="00494370">
        <w:rPr>
          <w:rFonts w:ascii="Times New Roman" w:hAnsi="Times New Roman"/>
          <w:sz w:val="20"/>
          <w:szCs w:val="20"/>
          <w:lang w:val="ru-RU"/>
        </w:rPr>
        <w:t>сть на безперервн</w:t>
      </w:r>
      <w:r w:rsidRPr="00494370">
        <w:rPr>
          <w:rFonts w:ascii="Times New Roman" w:hAnsi="Times New Roman"/>
          <w:sz w:val="20"/>
          <w:szCs w:val="20"/>
          <w:lang w:val="en-US"/>
        </w:rPr>
        <w:t>i</w:t>
      </w:r>
      <w:r w:rsidRPr="00494370">
        <w:rPr>
          <w:rFonts w:ascii="Times New Roman" w:hAnsi="Times New Roman"/>
          <w:sz w:val="20"/>
          <w:szCs w:val="20"/>
          <w:lang w:val="ru-RU"/>
        </w:rPr>
        <w:t>й основ</w:t>
      </w:r>
      <w:r w:rsidRPr="00494370">
        <w:rPr>
          <w:rFonts w:ascii="Times New Roman" w:hAnsi="Times New Roman"/>
          <w:sz w:val="20"/>
          <w:szCs w:val="20"/>
          <w:lang w:val="en-US"/>
        </w:rPr>
        <w:t>i</w:t>
      </w:r>
      <w:r w:rsidRPr="00494370">
        <w:rPr>
          <w:rFonts w:ascii="Times New Roman" w:hAnsi="Times New Roman"/>
          <w:sz w:val="20"/>
          <w:szCs w:val="20"/>
          <w:lang w:val="ru-RU"/>
        </w:rPr>
        <w:t>. На жаль, в існуючих умовах господарювання та в умовах воєнного стану у зв'язку з військовою агресією російської федерації проти України, до того ще й вкрай загострених кризею, неможливо робити достатньо впевнені прогнози й детальні плани. ПРАТ "Розівський елеватор" продовжує свою діяльність не зважаючи на те, що втратило усе нерухоме майно, розташоване на  тимчасово окупованій території Запорізької області внаслідок збройної агресії Російської Федерації проти України та встановленням окупаційної адміністрації на тимчасово окупованій території Запорізької області.</w:t>
      </w:r>
    </w:p>
    <w:p w:rsidR="00494370" w:rsidRPr="00494370" w:rsidRDefault="00494370" w:rsidP="00494370">
      <w:pPr>
        <w:spacing w:after="0" w:line="240" w:lineRule="auto"/>
        <w:rPr>
          <w:rFonts w:ascii="Times New Roman" w:hAnsi="Times New Roman"/>
          <w:b/>
          <w:szCs w:val="24"/>
        </w:rPr>
      </w:pPr>
    </w:p>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3) Інформаці</w:t>
      </w:r>
      <w:r w:rsidRPr="00494370">
        <w:rPr>
          <w:rFonts w:ascii="Times New Roman" w:hAnsi="Times New Roman"/>
          <w:b/>
          <w:szCs w:val="24"/>
          <w:lang w:val="ru-RU"/>
        </w:rPr>
        <w:t>я</w:t>
      </w:r>
      <w:r w:rsidRPr="00494370">
        <w:rPr>
          <w:rFonts w:ascii="Times New Roman" w:hAnsi="Times New Roman"/>
          <w:b/>
          <w:szCs w:val="24"/>
        </w:rPr>
        <w:t xml:space="preserve"> про розвиток та вірогідні перспективи подальшого розвитку особи</w:t>
      </w:r>
    </w:p>
    <w:p w:rsidR="00494370" w:rsidRPr="00494370" w:rsidRDefault="00494370" w:rsidP="00494370">
      <w:pPr>
        <w:spacing w:after="0" w:line="240" w:lineRule="auto"/>
        <w:rPr>
          <w:rFonts w:ascii="Times New Roman" w:hAnsi="Times New Roman"/>
          <w:b/>
          <w:szCs w:val="24"/>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Підприємство здає в оперативну оренду свої основні засоби ТОВ "Оптімусагро Трейд". Зміна моделі ведення операційної діяльності в найближчому майбутньому не передбачається.</w:t>
      </w:r>
    </w:p>
    <w:p w:rsidR="00494370" w:rsidRPr="00494370" w:rsidRDefault="00494370" w:rsidP="00494370">
      <w:pPr>
        <w:spacing w:after="0" w:line="240" w:lineRule="auto"/>
        <w:rPr>
          <w:rFonts w:ascii="Times New Roman" w:hAnsi="Times New Roman"/>
          <w:b/>
          <w:szCs w:val="24"/>
        </w:rPr>
      </w:pPr>
    </w:p>
    <w:p w:rsidR="00494370" w:rsidRPr="00494370" w:rsidRDefault="00494370" w:rsidP="00494370">
      <w:pPr>
        <w:spacing w:after="0" w:line="240" w:lineRule="auto"/>
        <w:rPr>
          <w:rFonts w:ascii="Times New Roman" w:hAnsi="Times New Roman"/>
          <w:b/>
          <w:sz w:val="20"/>
          <w:szCs w:val="24"/>
        </w:rPr>
      </w:pPr>
      <w:r w:rsidRPr="00494370">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494370" w:rsidRPr="00494370" w:rsidRDefault="00494370" w:rsidP="00494370">
      <w:pPr>
        <w:spacing w:after="0" w:line="240" w:lineRule="auto"/>
        <w:rPr>
          <w:rFonts w:ascii="Times New Roman" w:hAnsi="Times New Roman"/>
          <w:b/>
          <w:sz w:val="20"/>
        </w:rPr>
      </w:pPr>
    </w:p>
    <w:p w:rsidR="00494370" w:rsidRPr="00494370" w:rsidRDefault="00494370" w:rsidP="00494370">
      <w:pPr>
        <w:spacing w:after="0" w:line="240" w:lineRule="auto"/>
        <w:rPr>
          <w:rFonts w:ascii="Times New Roman" w:hAnsi="Times New Roman"/>
          <w:sz w:val="20"/>
          <w:lang w:val="ru-RU"/>
        </w:rPr>
      </w:pPr>
      <w:r w:rsidRPr="00494370">
        <w:rPr>
          <w:rFonts w:ascii="Times New Roman" w:hAnsi="Times New Roman"/>
          <w:sz w:val="20"/>
          <w:lang w:val="ru-RU"/>
        </w:rPr>
        <w:t>Емітент протягом 2025 р. не укладав деривативів та не вчиняв правочини щодо похідних цінних паперів.</w:t>
      </w:r>
    </w:p>
    <w:p w:rsidR="00494370" w:rsidRPr="00494370" w:rsidRDefault="00494370" w:rsidP="00494370">
      <w:pPr>
        <w:spacing w:after="0" w:line="240" w:lineRule="auto"/>
        <w:rPr>
          <w:rFonts w:ascii="Times New Roman" w:hAnsi="Times New Roman"/>
          <w:b/>
          <w:sz w:val="20"/>
        </w:rPr>
      </w:pPr>
    </w:p>
    <w:p w:rsidR="00494370" w:rsidRPr="00494370" w:rsidRDefault="00494370" w:rsidP="00494370">
      <w:pPr>
        <w:spacing w:after="0" w:line="240" w:lineRule="auto"/>
        <w:rPr>
          <w:rFonts w:ascii="Times New Roman" w:hAnsi="Times New Roman"/>
          <w:b/>
          <w:szCs w:val="24"/>
        </w:rPr>
      </w:pPr>
      <w:r w:rsidRPr="00494370">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494370" w:rsidRPr="00494370" w:rsidRDefault="00494370" w:rsidP="00494370">
      <w:pPr>
        <w:spacing w:after="0" w:line="240" w:lineRule="auto"/>
        <w:rPr>
          <w:rFonts w:ascii="Times New Roman" w:hAnsi="Times New Roman"/>
          <w:b/>
          <w:szCs w:val="24"/>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Завданням Товариства в сфері управління фінансовими ризиками є обрання в кожному конкретному випадку оптимального рішення спрямованого на зменшення ризиків та можливих негативних наслідків.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У звітному періоді Товариством застосовувалися такі види реагування на ризики:</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1) Прийняття ризику. Ризик приймався лише за умови його обґрунтованої необхідності.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2) Відмова від ризику. Відмінявся захід, внаслідок якого було можливе виникнення ризиків критичних чи катастрофічних розмірів.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3) Передача ризику. При передачі ризику приймалось рішення про передачу всіх або частини наслідків реалізації ризику на іншу особу. Форми переносу (передачі) ризику - страхування і хеджування.</w:t>
      </w:r>
    </w:p>
    <w:p w:rsidR="00494370" w:rsidRPr="00494370" w:rsidRDefault="00494370" w:rsidP="00494370">
      <w:pPr>
        <w:spacing w:after="0" w:line="240" w:lineRule="auto"/>
        <w:rPr>
          <w:rFonts w:ascii="Times New Roman" w:hAnsi="Times New Roman"/>
          <w:sz w:val="20"/>
          <w:szCs w:val="20"/>
          <w:lang w:val="ru-RU"/>
        </w:rPr>
      </w:pPr>
    </w:p>
    <w:p w:rsidR="00494370" w:rsidRPr="00494370" w:rsidRDefault="00494370" w:rsidP="00494370">
      <w:pPr>
        <w:spacing w:after="0" w:line="240" w:lineRule="auto"/>
        <w:rPr>
          <w:rFonts w:ascii="Times New Roman" w:hAnsi="Times New Roman"/>
          <w:b/>
          <w:szCs w:val="24"/>
        </w:rPr>
      </w:pPr>
    </w:p>
    <w:p w:rsidR="00494370" w:rsidRPr="00494370" w:rsidRDefault="00494370" w:rsidP="00494370">
      <w:pPr>
        <w:spacing w:after="0" w:line="240" w:lineRule="auto"/>
        <w:rPr>
          <w:rFonts w:ascii="Times New Roman" w:hAnsi="Times New Roman"/>
          <w:b/>
        </w:rPr>
      </w:pPr>
      <w:r w:rsidRPr="00494370">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494370" w:rsidRPr="00494370" w:rsidRDefault="00494370" w:rsidP="00494370">
      <w:pPr>
        <w:spacing w:after="0" w:line="240" w:lineRule="auto"/>
        <w:rPr>
          <w:rFonts w:ascii="Times New Roman" w:hAnsi="Times New Roman"/>
          <w:b/>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За родом своєї діяльності Товариство не має вираженої галузевої приналежності, так як не виробляє продукції і не використовує в своїй діяльності сировину. Тому, цінові ризики, кредитні ризики, ризики ліквідності та/або ризики грошових потоків не здатні значно вплинути на діяльність Товариства.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До основних факторів ризику, пов'язаних з діяльністю Товариства, можна віднести макроекономічні ризики, пов'язані з економічними показниками країни в цілому (інфляція, фінансова криза, нестабільність внутрішньої політичної та економічної ситуації та ін.). Такі фактори об'єктивно збільшують ступінь всіх можливих ризиків.</w:t>
      </w:r>
    </w:p>
    <w:p w:rsidR="00494370" w:rsidRPr="00494370" w:rsidRDefault="00494370" w:rsidP="00494370">
      <w:pPr>
        <w:spacing w:after="0" w:line="240" w:lineRule="auto"/>
        <w:rPr>
          <w:rFonts w:ascii="Times New Roman" w:hAnsi="Times New Roman"/>
          <w:sz w:val="20"/>
          <w:szCs w:val="20"/>
        </w:rPr>
      </w:pPr>
    </w:p>
    <w:p w:rsidR="00494370" w:rsidRPr="00494370" w:rsidRDefault="00494370" w:rsidP="00494370">
      <w:pPr>
        <w:keepNext/>
        <w:keepLines/>
        <w:spacing w:before="240" w:after="0"/>
        <w:outlineLvl w:val="0"/>
        <w:rPr>
          <w:rFonts w:ascii="Calibri Light" w:hAnsi="Calibri Light"/>
          <w:sz w:val="32"/>
          <w:szCs w:val="32"/>
          <w:lang w:val="ru-RU" w:eastAsia="en-US"/>
        </w:rPr>
      </w:pPr>
      <w:bookmarkStart w:id="18" w:name="_Toc227924477"/>
      <w:r w:rsidRPr="00494370">
        <w:rPr>
          <w:rFonts w:ascii="Times New Roman" w:hAnsi="Times New Roman"/>
          <w:b/>
          <w:sz w:val="24"/>
          <w:szCs w:val="24"/>
          <w:lang w:val="ru-RU" w:eastAsia="en-US"/>
        </w:rPr>
        <w:t>1) звіт про корпоративне управління</w:t>
      </w:r>
      <w:bookmarkEnd w:id="18"/>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494370">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494370">
        <w:rPr>
          <w:rFonts w:ascii="Times New Roman" w:hAnsi="Times New Roman"/>
          <w:b/>
          <w:color w:val="000000"/>
          <w:sz w:val="24"/>
          <w:szCs w:val="24"/>
        </w:rPr>
        <w:br/>
        <w:t>прийнятих на таких зборах рішень</w:t>
      </w:r>
      <w:r w:rsidRPr="00494370">
        <w:rPr>
          <w:rFonts w:ascii="Times New Roman" w:hAnsi="Times New Roman"/>
          <w:b/>
          <w:color w:val="000000"/>
          <w:sz w:val="24"/>
          <w:szCs w:val="24"/>
          <w:lang w:val="ru-RU"/>
        </w:rPr>
        <w:t xml:space="preserve"> :</w:t>
      </w:r>
      <w:r w:rsidRPr="00494370">
        <w:rPr>
          <w:rFonts w:ascii="Times New Roman" w:hAnsi="Times New Roman"/>
          <w:b/>
          <w:color w:val="000000"/>
          <w:sz w:val="24"/>
          <w:szCs w:val="24"/>
        </w:rPr>
        <w:t xml:space="preserve"> </w:t>
      </w:r>
      <w:r w:rsidRPr="00494370">
        <w:rPr>
          <w:rFonts w:ascii="Times New Roman" w:hAnsi="Times New Roman"/>
          <w:b/>
          <w:color w:val="000000"/>
          <w:sz w:val="24"/>
          <w:szCs w:val="24"/>
          <w:u w:val="single"/>
          <w:lang w:val="ru-RU"/>
        </w:rPr>
        <w:t>__1__</w:t>
      </w:r>
      <w:r w:rsidRPr="00494370">
        <w:rPr>
          <w:rFonts w:ascii="Times New Roman" w:hAnsi="Times New Roman"/>
          <w:b/>
          <w:color w:val="000000"/>
          <w:sz w:val="24"/>
          <w:szCs w:val="24"/>
        </w:rPr>
        <w:t xml:space="preserve"> (</w:t>
      </w:r>
      <w:r w:rsidRPr="00494370">
        <w:rPr>
          <w:rFonts w:ascii="Times New Roman" w:hAnsi="Times New Roman"/>
          <w:b/>
          <w:color w:val="000000"/>
          <w:sz w:val="24"/>
          <w:szCs w:val="24"/>
          <w:lang w:val="ru-RU"/>
        </w:rPr>
        <w:t xml:space="preserve"> </w:t>
      </w:r>
      <w:r w:rsidRPr="00CD3BB0">
        <w:rPr>
          <w:rFonts w:ascii="Times New Roman" w:hAnsi="Times New Roman"/>
          <w:b/>
          <w:color w:val="000000"/>
          <w:sz w:val="24"/>
          <w:szCs w:val="24"/>
          <w:u w:val="single"/>
          <w:lang w:val="ru-RU"/>
        </w:rPr>
        <w:t>__1__</w:t>
      </w:r>
      <w:r w:rsidRPr="00494370">
        <w:rPr>
          <w:rFonts w:ascii="Times New Roman" w:hAnsi="Times New Roman"/>
          <w:b/>
          <w:color w:val="000000"/>
          <w:sz w:val="24"/>
          <w:szCs w:val="24"/>
          <w:lang w:val="ru-RU"/>
        </w:rPr>
        <w:t xml:space="preserve"> </w:t>
      </w:r>
      <w:r w:rsidRPr="00494370">
        <w:rPr>
          <w:rFonts w:ascii="Times New Roman" w:hAnsi="Times New Roman"/>
          <w:b/>
          <w:color w:val="000000"/>
          <w:sz w:val="24"/>
          <w:szCs w:val="24"/>
        </w:rPr>
        <w:t>)</w:t>
      </w:r>
    </w:p>
    <w:p w:rsidR="00494370" w:rsidRPr="00494370" w:rsidRDefault="00494370" w:rsidP="00494370">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2028"/>
        <w:gridCol w:w="8110"/>
      </w:tblGrid>
      <w:tr w:rsidR="00494370" w:rsidRPr="00494370" w:rsidTr="00AE3BEC">
        <w:trPr>
          <w:trHeight w:val="360"/>
        </w:trPr>
        <w:tc>
          <w:tcPr>
            <w:tcW w:w="1000" w:type="pct"/>
            <w:shd w:val="clear" w:color="auto" w:fill="auto"/>
            <w:vAlign w:val="center"/>
          </w:tcPr>
          <w:p w:rsidR="00494370" w:rsidRPr="00494370" w:rsidRDefault="00494370" w:rsidP="00494370">
            <w:pPr>
              <w:spacing w:after="0"/>
              <w:jc w:val="center"/>
              <w:rPr>
                <w:rFonts w:ascii="Times New Roman" w:eastAsia="Calibri" w:hAnsi="Times New Roman"/>
                <w:b/>
                <w:lang w:eastAsia="en-US"/>
              </w:rPr>
            </w:pPr>
            <w:r w:rsidRPr="00494370">
              <w:rPr>
                <w:rFonts w:ascii="Times New Roman" w:eastAsia="Calibri" w:hAnsi="Times New Roman"/>
                <w:b/>
                <w:lang w:eastAsia="en-US"/>
              </w:rPr>
              <w:t>Дата проведення</w:t>
            </w:r>
          </w:p>
        </w:tc>
        <w:tc>
          <w:tcPr>
            <w:tcW w:w="4000" w:type="pct"/>
            <w:shd w:val="clear" w:color="auto" w:fill="auto"/>
            <w:vAlign w:val="center"/>
          </w:tcPr>
          <w:p w:rsidR="00494370" w:rsidRPr="00494370" w:rsidRDefault="00494370" w:rsidP="00494370">
            <w:pPr>
              <w:spacing w:after="0"/>
              <w:jc w:val="center"/>
              <w:rPr>
                <w:rFonts w:ascii="Times New Roman" w:eastAsia="Calibri" w:hAnsi="Times New Roman"/>
                <w:lang w:eastAsia="en-US"/>
              </w:rPr>
            </w:pPr>
            <w:r w:rsidRPr="00494370">
              <w:rPr>
                <w:rFonts w:ascii="Times New Roman" w:eastAsia="Calibri" w:hAnsi="Times New Roman"/>
                <w:lang w:eastAsia="en-US"/>
              </w:rPr>
              <w:t>28.04.2025</w:t>
            </w:r>
          </w:p>
        </w:tc>
      </w:tr>
      <w:tr w:rsidR="00494370" w:rsidRPr="00494370" w:rsidTr="00AE3BEC">
        <w:trPr>
          <w:trHeight w:val="360"/>
        </w:trPr>
        <w:tc>
          <w:tcPr>
            <w:tcW w:w="1000" w:type="pct"/>
            <w:shd w:val="clear" w:color="auto" w:fill="auto"/>
            <w:vAlign w:val="center"/>
          </w:tcPr>
          <w:p w:rsidR="00494370" w:rsidRPr="00494370" w:rsidRDefault="00494370" w:rsidP="00494370">
            <w:pPr>
              <w:spacing w:after="0"/>
              <w:jc w:val="center"/>
              <w:rPr>
                <w:rFonts w:ascii="Times New Roman" w:eastAsia="Calibri" w:hAnsi="Times New Roman"/>
                <w:b/>
                <w:lang w:eastAsia="en-US"/>
              </w:rPr>
            </w:pPr>
            <w:r w:rsidRPr="00494370">
              <w:rPr>
                <w:rFonts w:ascii="Times New Roman" w:eastAsia="Calibri" w:hAnsi="Times New Roman"/>
                <w:b/>
                <w:lang w:eastAsia="en-US"/>
              </w:rPr>
              <w:t>Спосіб проведення</w:t>
            </w:r>
          </w:p>
        </w:tc>
        <w:tc>
          <w:tcPr>
            <w:tcW w:w="4000" w:type="pct"/>
            <w:shd w:val="clear" w:color="auto" w:fill="auto"/>
            <w:vAlign w:val="center"/>
          </w:tcPr>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ab/>
              <w:t>очне голосування</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ab/>
              <w:t>електронне голосування</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X</w:t>
            </w:r>
            <w:r w:rsidRPr="00494370">
              <w:rPr>
                <w:rFonts w:ascii="Times New Roman" w:eastAsia="Calibri" w:hAnsi="Times New Roman"/>
                <w:lang w:eastAsia="en-US"/>
              </w:rPr>
              <w:tab/>
              <w:t>опитування (дистанційно)</w:t>
            </w:r>
          </w:p>
        </w:tc>
      </w:tr>
      <w:tr w:rsidR="00494370" w:rsidRPr="00494370" w:rsidTr="00AE3BEC">
        <w:trPr>
          <w:trHeight w:val="360"/>
        </w:trPr>
        <w:tc>
          <w:tcPr>
            <w:tcW w:w="1000" w:type="pct"/>
            <w:shd w:val="clear" w:color="auto" w:fill="auto"/>
            <w:vAlign w:val="center"/>
          </w:tcPr>
          <w:p w:rsidR="00494370" w:rsidRPr="00494370" w:rsidRDefault="00494370" w:rsidP="00494370">
            <w:pPr>
              <w:spacing w:after="0"/>
              <w:jc w:val="center"/>
              <w:rPr>
                <w:rFonts w:ascii="Times New Roman" w:eastAsia="Calibri" w:hAnsi="Times New Roman"/>
                <w:b/>
                <w:lang w:eastAsia="en-US"/>
              </w:rPr>
            </w:pPr>
            <w:r w:rsidRPr="00494370">
              <w:rPr>
                <w:rFonts w:ascii="Times New Roman" w:eastAsia="Calibri" w:hAnsi="Times New Roman"/>
                <w:b/>
                <w:lang w:eastAsia="en-US"/>
              </w:rPr>
              <w:t>Суб'єкт скликання</w:t>
            </w:r>
          </w:p>
        </w:tc>
        <w:tc>
          <w:tcPr>
            <w:tcW w:w="4000" w:type="pct"/>
            <w:shd w:val="clear" w:color="auto" w:fill="auto"/>
            <w:vAlign w:val="center"/>
          </w:tcPr>
          <w:p w:rsidR="00494370" w:rsidRPr="00494370" w:rsidRDefault="00494370" w:rsidP="00494370">
            <w:pPr>
              <w:spacing w:after="0"/>
              <w:jc w:val="center"/>
              <w:rPr>
                <w:rFonts w:ascii="Times New Roman" w:eastAsia="Calibri" w:hAnsi="Times New Roman"/>
                <w:lang w:eastAsia="en-US"/>
              </w:rPr>
            </w:pPr>
            <w:r w:rsidRPr="00494370">
              <w:rPr>
                <w:rFonts w:ascii="Times New Roman" w:eastAsia="Calibri" w:hAnsi="Times New Roman"/>
                <w:lang w:eastAsia="en-US"/>
              </w:rPr>
              <w:t>Наглядова рада</w:t>
            </w:r>
          </w:p>
        </w:tc>
      </w:tr>
      <w:tr w:rsidR="00494370" w:rsidRPr="00494370" w:rsidTr="00AE3BEC">
        <w:trPr>
          <w:trHeight w:val="360"/>
        </w:trPr>
        <w:tc>
          <w:tcPr>
            <w:tcW w:w="5000" w:type="pct"/>
            <w:gridSpan w:val="2"/>
            <w:shd w:val="clear" w:color="auto" w:fill="auto"/>
            <w:vAlign w:val="center"/>
          </w:tcPr>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b/>
                <w:lang w:eastAsia="en-US"/>
              </w:rPr>
              <w:t>Питання порядку денного та прийняті рішення :</w:t>
            </w:r>
          </w:p>
        </w:tc>
      </w:tr>
      <w:tr w:rsidR="00494370" w:rsidRPr="00494370" w:rsidTr="00AE3BEC">
        <w:trPr>
          <w:trHeight w:val="360"/>
        </w:trPr>
        <w:tc>
          <w:tcPr>
            <w:tcW w:w="5000" w:type="pct"/>
            <w:gridSpan w:val="2"/>
            <w:shd w:val="clear" w:color="auto" w:fill="auto"/>
          </w:tcPr>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Загальні збори ПРИВАТНОГО АКЦІОНЕРНОГО ТОВАРИСТВА "РОЗІВСЬКИЙ ЕЛЕВАТОР" (далі також "Товариство") проведені  у відповідності до вимог, встановлених Законом України "Про акціонерні товариства" № 2465-ІХ від 27 липня 2022 року та "Порядком скликання та проведення дистанційних загальних зборів акціонерів", затвердженим рішенням Національної комісії з цінних паперів та фондового ринку 06 березня 2023 року № 236. Дата складання реєстраційною комісією протоколу про підсумки реєстрації акціонерів (їх представників) - 02.05.2025р; Дата складання лічильною комісією протоколу про підсумки голосування - 05.05.2025р. Дата складання протоколу загальних зборів -05.05.2025р. Дати оприлюднення (розміщення) єдиного бюлетеня для голосування (щодо інших питань порядку денного, крім обрання органів товариства)- не пізніше 11:00 год. 18.04.2025р. Дата і час початку голосування - 11:00 год. 18.04.2025р.  Голосування на загальних зборах з відповідних питань порядку денного відбувалось з моменту розміщення на вебсайті Товариства відповідного бюлетеня для голосування. Дата і час розміщення відповідного бюлетеню для голосування у вільному для акціонерів доступі (на вебсайті Товариства) є датою і часом початку надсилання до депозитарної установи бюлетенів для голосування. Дата завершення голосування: о 18:00 годині 28.04.2025 року.</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Питання, що розглядалися на Загальних зборах, та прийняті з них рішення:</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xml:space="preserve">1. Розгляд звіту Наглядової ради Товариства за 2024 рік та прийняття рішення за результатами розгляду такого звіту. </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Прийняте рішення:</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xml:space="preserve">1.1. Прийняти до відома та затвердити звіт Наглядової ради Товариства за 2024 рік, без зауважень та додаткових заходів. </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xml:space="preserve">1.2. Діяльність Наглядової ради Товариства в 2024 році визнати задовільною та схвалити. </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1.3. Роботу Наглядової ради Товариства визнати такою, що відповідає повноваженням,  меті, завданням і напрямам її діяльності.</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2. Затвердження річного звіту Товариства за 2024 рік.</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Прийняте рішення:</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2.1. Затвердити річну звітність Товариства за 2024 рік, а саме річну фінансову звітність та річний звіт Товариства (річну інформацію емітента в розумінні Закону України "Про ринки капіталу та організовані товарні ринки").</w:t>
            </w:r>
          </w:p>
          <w:p w:rsidR="00494370" w:rsidRPr="00494370" w:rsidRDefault="00494370" w:rsidP="00494370">
            <w:pPr>
              <w:spacing w:after="0"/>
              <w:rPr>
                <w:rFonts w:ascii="Times New Roman" w:eastAsia="Calibri" w:hAnsi="Times New Roman"/>
                <w:lang w:eastAsia="en-US"/>
              </w:rPr>
            </w:pP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3. Розгляд висновків аудиторського звіту суб'єкта аудиторської діяльності щодо аудиту фінансової звітності Товариства за 2024 рік та затвердження заходів за результатами розгляду такого звіту.</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Прийняте рішення:</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3.1. У зв'язку із відсутністю обов'язку Товариства в проведенні обов'язкового аудиту фінансової звітності відповідно до законодавства, не розглядати висновки аудиторського звіту суб'єкта аудиторської діяльності та не затверджувати заходи за результатами розгляду такого звіту.</w:t>
            </w:r>
          </w:p>
          <w:p w:rsidR="00494370" w:rsidRPr="00494370" w:rsidRDefault="00494370" w:rsidP="00494370">
            <w:pPr>
              <w:spacing w:after="0"/>
              <w:rPr>
                <w:rFonts w:ascii="Times New Roman" w:eastAsia="Calibri" w:hAnsi="Times New Roman"/>
                <w:lang w:eastAsia="en-US"/>
              </w:rPr>
            </w:pP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4. Затвердження результатів фінансово-господарської діяльності Товариства за 2024 рік та визначення порядку розподілу чистого прибутку (порядку покриття збитків).</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Прийняте рішення:</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4.1. Затвердити результати фінансово-господарської діяльності Товариства за 2024 рік - чистий прибуток у розмірі 1 449 346,24 гривень (Один мільйон чотириста сорок дев'ять тисяч триста сорок шість гривень 24 копійки).</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4.2. Чистий прибуток у розмірі прибуток у розмірі 1 449 346,24 гривень (Один мільйон чотириста сорок дев'ять тисяч триста сорок шість гривень 24 копійки) за результатами фінансово-господарської діяльності Товариства за 2024 рік залишити нерозподіленим.</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xml:space="preserve">4.3. Дивіденди за результатами господарської діяльності Товариства за 2024 рік не нараховувати та не сплачувати. </w:t>
            </w:r>
          </w:p>
          <w:p w:rsidR="00494370" w:rsidRPr="00494370" w:rsidRDefault="00494370" w:rsidP="00494370">
            <w:pPr>
              <w:spacing w:after="0"/>
              <w:rPr>
                <w:rFonts w:ascii="Times New Roman" w:eastAsia="Calibri" w:hAnsi="Times New Roman"/>
                <w:lang w:eastAsia="en-US"/>
              </w:rPr>
            </w:pP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5. Попереднє надання згоди на вчинення значних правочинів.</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Прийняте рішення:</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5.1. Надати попередню згоду на вчинення Товариством у ході його поточної господарської діяльності значних правочинів, які можуть вчинятись Товариством протягом не більш як одного року з дати прийняття такого рішення (з дня проведення цих загальних зборів), якщо ринкова вартість майна або послуг, що може бути предметом даних господарських правочинів перевищує 25 та 50 відсотків вартості активів Товариства за даними останньої річної фінансової звітності по відношенню до вчинюваних правочинів, а саме правочинів по відчуженню нерухомого майна (деяких об'єктів нерухомого майна за згодою Іпотекодержателя та рухомого майна, приналежного Товариству  за згодою Заставодержателя):</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комплекс приміщень, який розташований за адресою: Миколаївська область, Березнегуватський район, с. Березнегувате, вул. Березнегуватська, будинок 16 (реєстраційний номер об'єкта нерухомого майна в  ДРРП 126059348211) та відчуженню рухомого майна, приналежного ПРАТ "РОЗІВСЬКИЙ ЕЛЕВАТОР";</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комплекс будівель, який розташований за адресою: Дніпропетровська область, Криворізький район, смт. Радушне, вул. Заводська, будинок 6 (реєстраційний номер об'єкта нерухомого майна в  ДРРП 916030312218) та відчуженню рухомого майна, приналежного ПРАТ "РОЗІВСЬКИЙ ЕЛЕВАТОР";</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комплекс будівель, який розташований за адресою: Дніпропетровська область, Криворізький район, смт. Радушне, вул. Заводська, будинок 6 (реєстраційний номер об'єкта нерухомого майна в  ДРРП 916508412218) та відчуженню рухомого майна, приналежного ПРАТ "РОЗІВСЬКИЙ ЕЛЕВАТОР";</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будівлі та споруди хлібоприймального пункту, які розташовані за адресою: Дніпропетровська область, Синельниківський район, с. Дмитрівка, вул. Станційна, будинок 1 (реєстраційний номер об'єкта нерухомого майна в  ДРРП 325594112238) та відчуженню рухомого майна, приналежного ПРАТ "РОЗІВСЬКИЙ ЕЛЕВАТОР";</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комплекс, який розташований за адресою: Дніпропетровська область,  Самарівський район, м. Самар, вул. Чумацька, будинок 4 (реєстраційний номер об'єкта нерухомого майна в  ДРРП 336019012119) та відчуженню рухомого майна, приналежного ПРАТ "РОЗІВСЬКИЙ ЕЛЕВАТОР;</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xml:space="preserve">- комплекс, який розташований за адресою: Запорізька область, Пологівський район, м. Оріхів, вул Покровська, будинок 129 (реєстраційний номер об'єкта нерухомого майна в  ДРРП 335064323239) та відчуженню рухомого майна, приналежного ПРАТ "РОЗІВСЬКИЙ ЕЛЕВАТОР"; </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гранична сукупна вартість правочинів по відчуженню нерухомого майна не повинна перевищувати суму 100 000 000 грн. (сто мільйонів гривень 00 копійок), або в еквівалентах вказаної суми у інших валютах, за встановленим Національним банком України офіційним курсом гривні до іноземних валют станом на дату укладання Договору (правочину).</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xml:space="preserve">5.2. Значні правочини, на вчинення яких надано попередню згоду, вчиняються у відповідності до Статуту товариства та діючого законодавства, їх вчинення (укладення договорів у кінцевій редакції) відбувається після підтвердження Наглядовою радою товариства згоди на їх вчинення. </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 xml:space="preserve">5.3. Уповноважити Правління Товариства протягом 1 (одного) року з дати проведення цих загальних зборів здійснювати всі необхідні дії щодо вчинення (виконання) від імені Товариства значних правочинів, на вчинення яких надано попередню згоду, за умови одержання попереднього дозволу Наглядової ради Товариства у випадках, коли такий дозвіл вимагається згідно Статуту Товариства та даного рішення загальних зборів акціонерів. </w:t>
            </w: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5.4. Протягом 1 (одного) року з дати проведення цих загальних зборів, Наглядовій раді Товариства розглядати питання підтвердження згоди на вчинення Товариством значних правочинів, на вчинення яких надано попередню згоду, якщо ринкова вартість майна або послуг, що може бути предметом таких правочинів перевищує 25 та 50 відсотків вартості активів Товариства за даними останньої річної фінансової звітності по відношенню до вчинюваних правочинів (у випадках, коли така згода вимагається згідно Статуту Товариства та даного рішення загальних зборів акціонерів).</w:t>
            </w:r>
          </w:p>
          <w:p w:rsidR="00494370" w:rsidRPr="00494370" w:rsidRDefault="00494370" w:rsidP="00494370">
            <w:pPr>
              <w:spacing w:after="0"/>
              <w:rPr>
                <w:rFonts w:ascii="Times New Roman" w:eastAsia="Calibri" w:hAnsi="Times New Roman"/>
                <w:lang w:eastAsia="en-US"/>
              </w:rPr>
            </w:pPr>
          </w:p>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lang w:eastAsia="en-US"/>
              </w:rPr>
              <w:t>Всі питання по Порядку денному розглянуті, з усіх питань порядку денного проведено голосування та прийняті відповідні рішення.</w:t>
            </w:r>
          </w:p>
          <w:p w:rsidR="00494370" w:rsidRPr="00494370" w:rsidRDefault="00494370" w:rsidP="00494370">
            <w:pPr>
              <w:spacing w:after="0"/>
              <w:rPr>
                <w:rFonts w:ascii="Times New Roman" w:eastAsia="Calibri" w:hAnsi="Times New Roman"/>
                <w:lang w:eastAsia="en-US"/>
              </w:rPr>
            </w:pPr>
          </w:p>
        </w:tc>
      </w:tr>
      <w:tr w:rsidR="00494370" w:rsidRPr="00494370" w:rsidTr="00AE3BEC">
        <w:trPr>
          <w:trHeight w:val="360"/>
        </w:trPr>
        <w:tc>
          <w:tcPr>
            <w:tcW w:w="5000" w:type="pct"/>
            <w:gridSpan w:val="2"/>
            <w:shd w:val="clear" w:color="auto" w:fill="auto"/>
          </w:tcPr>
          <w:p w:rsidR="00494370" w:rsidRPr="00494370" w:rsidRDefault="00494370" w:rsidP="00494370">
            <w:pPr>
              <w:spacing w:after="0"/>
              <w:rPr>
                <w:rFonts w:ascii="Times New Roman" w:eastAsia="Calibri" w:hAnsi="Times New Roman"/>
                <w:lang w:eastAsia="en-US"/>
              </w:rPr>
            </w:pPr>
            <w:r w:rsidRPr="00494370">
              <w:rPr>
                <w:rFonts w:ascii="Times New Roman" w:eastAsia="Calibri" w:hAnsi="Times New Roman"/>
                <w:b/>
                <w:lang w:eastAsia="en-US"/>
              </w:rPr>
              <w:lastRenderedPageBreak/>
              <w:t xml:space="preserve">URL-адреса протоколу загальних зборів:  </w:t>
            </w:r>
            <w:r w:rsidRPr="00494370">
              <w:rPr>
                <w:rFonts w:ascii="Times New Roman" w:eastAsia="Calibri" w:hAnsi="Times New Roman"/>
                <w:lang w:eastAsia="en-US"/>
              </w:rPr>
              <w:t>https://rozovka.pat.ua/documents/protokoli-zboriv?doc=113452</w:t>
            </w:r>
          </w:p>
        </w:tc>
      </w:tr>
    </w:tbl>
    <w:p w:rsidR="00494370" w:rsidRPr="00494370" w:rsidRDefault="00494370" w:rsidP="00494370">
      <w:pPr>
        <w:spacing w:after="0"/>
        <w:rPr>
          <w:rFonts w:ascii="Times New Roman" w:eastAsia="Calibri" w:hAnsi="Times New Roman"/>
          <w:sz w:val="20"/>
          <w:lang w:eastAsia="en-US"/>
        </w:rPr>
      </w:pPr>
    </w:p>
    <w:p w:rsidR="00494370" w:rsidRPr="00494370" w:rsidRDefault="00494370" w:rsidP="00494370">
      <w:pPr>
        <w:spacing w:after="0"/>
        <w:rPr>
          <w:rFonts w:ascii="Times New Roman" w:eastAsia="Calibri" w:hAnsi="Times New Roman"/>
          <w:sz w:val="20"/>
          <w:lang w:eastAsia="en-US"/>
        </w:rPr>
      </w:pPr>
    </w:p>
    <w:p w:rsidR="00494370" w:rsidRPr="00494370" w:rsidRDefault="00494370" w:rsidP="00494370">
      <w:pPr>
        <w:spacing w:after="0"/>
        <w:rPr>
          <w:rFonts w:ascii="Times New Roman" w:eastAsia="Calibri" w:hAnsi="Times New Roman"/>
          <w:sz w:val="20"/>
          <w:lang w:eastAsia="en-US"/>
        </w:rPr>
      </w:pPr>
    </w:p>
    <w:p w:rsidR="00494370" w:rsidRDefault="00494370">
      <w:pPr>
        <w:sectPr w:rsidR="00494370" w:rsidSect="00494370">
          <w:pgSz w:w="11906" w:h="16838"/>
          <w:pgMar w:top="363" w:right="567" w:bottom="363" w:left="1417" w:header="709" w:footer="709" w:gutter="0"/>
          <w:cols w:space="708"/>
          <w:docGrid w:linePitch="360"/>
        </w:sectPr>
      </w:pPr>
    </w:p>
    <w:p w:rsidR="00494370" w:rsidRPr="00494370" w:rsidRDefault="00494370" w:rsidP="0049437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94370">
        <w:rPr>
          <w:rFonts w:ascii="Times New Roman" w:hAnsi="Times New Roman"/>
          <w:b/>
          <w:bCs/>
          <w:color w:val="000000"/>
          <w:sz w:val="24"/>
          <w:szCs w:val="24"/>
        </w:rPr>
        <w:lastRenderedPageBreak/>
        <w:t>Частина 4. Рада</w:t>
      </w:r>
    </w:p>
    <w:p w:rsidR="00494370" w:rsidRPr="00494370" w:rsidRDefault="00494370" w:rsidP="0049437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94370">
        <w:rPr>
          <w:rFonts w:ascii="Times New Roman" w:hAnsi="Times New Roman"/>
          <w:i/>
          <w:iCs/>
          <w:color w:val="000000"/>
          <w:sz w:val="24"/>
          <w:szCs w:val="24"/>
        </w:rPr>
        <w:t>Таблиця 1.</w:t>
      </w:r>
    </w:p>
    <w:p w:rsidR="00494370" w:rsidRPr="00494370" w:rsidRDefault="00494370" w:rsidP="00494370">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494370">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494370" w:rsidRPr="00494370" w:rsidTr="00AE3BE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Голова / член комітету ради</w:t>
            </w:r>
          </w:p>
        </w:tc>
      </w:tr>
      <w:tr w:rsidR="00494370" w:rsidRPr="00494370" w:rsidTr="00AE3BEC">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rPr>
              <w:t>Комітет 3</w:t>
            </w:r>
          </w:p>
        </w:tc>
      </w:tr>
      <w:tr w:rsidR="00494370" w:rsidRPr="00494370" w:rsidTr="00AE3B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lang w:val="en-US"/>
              </w:rPr>
            </w:pPr>
            <w:r w:rsidRPr="00494370">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7</w:t>
            </w:r>
          </w:p>
        </w:tc>
      </w:tr>
      <w:tr w:rsidR="00494370" w:rsidRPr="00494370" w:rsidTr="00AE3B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en-US"/>
              </w:rPr>
            </w:pPr>
            <w:r w:rsidRPr="00494370">
              <w:rPr>
                <w:rFonts w:ascii="Times New Roman" w:hAnsi="Times New Roman"/>
                <w:sz w:val="20"/>
                <w:szCs w:val="20"/>
                <w:lang w:val="en-US"/>
              </w:rPr>
              <w:t>Муравйова Тетяна Володимирівна, 01.01.2025-31.12.2025</w:t>
            </w:r>
          </w:p>
        </w:tc>
        <w:tc>
          <w:tcPr>
            <w:tcW w:w="432"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94370" w:rsidRPr="00494370" w:rsidTr="00AE3B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en-US"/>
              </w:rPr>
            </w:pPr>
            <w:r w:rsidRPr="00494370">
              <w:rPr>
                <w:rFonts w:ascii="Times New Roman" w:hAnsi="Times New Roman"/>
                <w:sz w:val="20"/>
                <w:szCs w:val="20"/>
                <w:lang w:val="en-US"/>
              </w:rPr>
              <w:t>Щербина Максим Віталійович,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94370" w:rsidRPr="00494370" w:rsidTr="00AE3B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en-US"/>
              </w:rPr>
            </w:pPr>
            <w:r w:rsidRPr="00494370">
              <w:rPr>
                <w:rFonts w:ascii="Times New Roman" w:hAnsi="Times New Roman"/>
                <w:sz w:val="20"/>
                <w:szCs w:val="20"/>
                <w:lang w:val="en-US"/>
              </w:rPr>
              <w:t>Буркатовська Олена Станіславівна, 01.01.2025-31.12.2025</w:t>
            </w:r>
          </w:p>
        </w:tc>
        <w:tc>
          <w:tcPr>
            <w:tcW w:w="432"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94370" w:rsidRPr="00494370" w:rsidTr="00AE3B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en-US"/>
              </w:rPr>
            </w:pPr>
            <w:r w:rsidRPr="00494370">
              <w:rPr>
                <w:rFonts w:ascii="Times New Roman" w:hAnsi="Times New Roman"/>
                <w:sz w:val="20"/>
                <w:szCs w:val="20"/>
                <w:lang w:val="en-US"/>
              </w:rPr>
              <w:t>Копернак Віталій Анатолійович,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94370" w:rsidRPr="00494370" w:rsidTr="00AE3B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en-US"/>
              </w:rPr>
            </w:pPr>
            <w:r w:rsidRPr="00494370">
              <w:rPr>
                <w:rFonts w:ascii="Times New Roman" w:hAnsi="Times New Roman"/>
                <w:sz w:val="20"/>
                <w:szCs w:val="20"/>
                <w:lang w:val="en-US"/>
              </w:rPr>
              <w:t>Закерничний Андрій Васильович,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494370" w:rsidRPr="00494370" w:rsidRDefault="00494370" w:rsidP="00494370"/>
    <w:p w:rsidR="00494370" w:rsidRDefault="00494370">
      <w:pPr>
        <w:sectPr w:rsidR="00494370" w:rsidSect="00494370">
          <w:pgSz w:w="16838" w:h="11906" w:orient="landscape"/>
          <w:pgMar w:top="567" w:right="363" w:bottom="567" w:left="363" w:header="709" w:footer="709" w:gutter="0"/>
          <w:cols w:space="708"/>
          <w:docGrid w:linePitch="360"/>
        </w:sectPr>
      </w:pPr>
    </w:p>
    <w:p w:rsidR="00494370" w:rsidRPr="00494370" w:rsidRDefault="00494370" w:rsidP="0049437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94370">
        <w:rPr>
          <w:rFonts w:ascii="Times New Roman" w:hAnsi="Times New Roman"/>
          <w:i/>
          <w:iCs/>
          <w:color w:val="000000"/>
          <w:sz w:val="24"/>
          <w:szCs w:val="24"/>
        </w:rPr>
        <w:lastRenderedPageBreak/>
        <w:t>Таблиця 2.</w:t>
      </w:r>
    </w:p>
    <w:p w:rsidR="00494370" w:rsidRPr="00494370" w:rsidRDefault="00494370" w:rsidP="0049437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94370">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494370" w:rsidRPr="00494370" w:rsidTr="00AE3BE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rPr>
            </w:pPr>
            <w:r w:rsidRPr="00494370">
              <w:rPr>
                <w:rFonts w:ascii="Times New Roman" w:hAnsi="Times New Roman"/>
                <w:sz w:val="20"/>
                <w:szCs w:val="20"/>
                <w:lang w:val="en-US"/>
              </w:rPr>
              <w:t>7</w:t>
            </w:r>
          </w:p>
        </w:tc>
      </w:tr>
      <w:tr w:rsidR="00494370" w:rsidRPr="00494370" w:rsidTr="00AE3BE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rPr>
            </w:pPr>
            <w:r w:rsidRPr="00494370">
              <w:rPr>
                <w:rFonts w:ascii="Times New Roman" w:hAnsi="Times New Roman"/>
                <w:sz w:val="20"/>
                <w:szCs w:val="20"/>
                <w:lang w:val="en-US"/>
              </w:rPr>
              <w:t>7</w:t>
            </w:r>
          </w:p>
        </w:tc>
      </w:tr>
      <w:tr w:rsidR="00494370" w:rsidRPr="00494370" w:rsidTr="00AE3BE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rPr>
            </w:pPr>
            <w:r w:rsidRPr="00494370">
              <w:rPr>
                <w:rFonts w:ascii="Times New Roman" w:hAnsi="Times New Roman"/>
                <w:sz w:val="20"/>
                <w:szCs w:val="20"/>
                <w:lang w:val="en-US"/>
              </w:rPr>
              <w:t xml:space="preserve"> </w:t>
            </w:r>
          </w:p>
        </w:tc>
      </w:tr>
      <w:tr w:rsidR="00494370" w:rsidRPr="00494370" w:rsidTr="00AE3BE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Дата засідання: 04.02.2025р. Кворум: 100%. Загальний опис прийнятих рішень:</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Обрано оцінювача майна Товариства для оцінки збитків знищеного та пошкодженого майна, наслідок збройної агресії Російської Федерації проти України, розташоваого за адресою: Запорізька область, Пологівський район, м. Оріхів, вул. Покровська, 129 . Затверджено умови договору про незалежну оцінку та встановлено розмір оплати послуг.</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Дата засідання: 04.02.2025р. Кворум: 100%. Загальний опис прийнятих рішень:</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Обрано оцінювача майна Товариства для оцінки збитків знищеного та пошкодженого майна, наслідок збройної агресії Російської Федерації проти України, розташоваого за адресою: Миколаївська область, Баштанський район, с. Березнегувате, вул. Березнегуватська, 16.  Затверджено умови договору про незалежну оцінку та встановлено розмір оплати послуг.</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Дата засідання: 27.02.2025р. Кворум: 100%. Загальний опис прийнятих рішень: Законсервувати основні засоби, що зруйновані під час обстрілів здійснених рф у період дії воєнного стану в Україні, за адресою: Україна, Запорізька область, м. Оріхів, вул. Покровська, 129 (реєстраційний номер об'єкта нерухомого майна: 335064323239) до закінчення воєнного стану в Україні, але не раніше ніж до безпечного доступу до території та отримання експертних висновків щодо відновлення об'єктів нерухомого майна. Списати з балансу  знищенні внаслідок чисельних обстрілів та пожеж основні засоби розташовані за адресою : вул. Покровська, буд. 129 м. Оріхів, Запорізька обл., які не можуть бути в подальшому використані в господарській діяльності Товариства</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Дата засідання: 17.03.2025р. Кворум: 100%. Загальний опис прийнятих рішень: Скликати чергові (річні) загальні збори акціонерів ПРАТ "РОЗІВСЬКИЙ ЕЛЕВАТОР". Загальні збори акціонерів провести шляхом опитування (далі - дистанційні загальні збори), затверджено проект порядку денного загальних зборів , затвердженно повідомлення про проведення загальних зборів.Прийнято рішення про укладання з Центральним депозитарієм договору про надання послуг із дистанційного проведення загальних зборів та затверджено умови договору; Прийнято рішення про укладення договорів з депозитарною установою та передачі повноважень реєстраційної та лічильної комісій загальних зборів Товариства;  Визначено особу , що уповноважена  взаємодіяти з Центральним депозитарієм при проведенні дистанційних загальних зборів ПРАТ "РОЗІВСЬКИЙ ЕЛЕВАТОР"; Затверджено заходи із скликання та проведення дистанційних загальних зборів Товариства.</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Дата засідання: 11.04.2025р, Кворум: 100%. Загальний опис прийнятих рішень: Затверджено порядок денний дистанційних загальних зборів Товариства, скликаних на 28 квітня 2025 року; Затверджено форму і текст єдиного бюлетеня для голосування (щодо інших питань порядку денного, крім обрання органів товариства) на дистанційних загальних зборах Товариства;  Визначено персональний склад реєстраційної комісії дистанційних загальних зборів ; Визначено персональний склад лічильної комісії дистанційних загальних зборів .</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Дата засідання: 09.06.2025р.  Кворум: 100%. Загальний опис прийнятих рішень:</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en-US"/>
              </w:rPr>
              <w:t xml:space="preserve">Обрано оцінювача майна для незалежної оцінки збитків, що завдані </w:t>
            </w:r>
            <w:r w:rsidRPr="00494370">
              <w:rPr>
                <w:rFonts w:ascii="Times New Roman" w:hAnsi="Times New Roman"/>
                <w:sz w:val="20"/>
                <w:szCs w:val="20"/>
                <w:lang w:val="en-US"/>
              </w:rPr>
              <w:lastRenderedPageBreak/>
              <w:t xml:space="preserve">Товариству, внаслідок збройної агресії російської федерації, а саме: реальні збитки від втрати комплексів будівель та споруд та приналежного рухомого майна на тимчасово окупованих територіях за адресами:- Запорізька область, Якимівський район, смт Якимівка, вул. Курортна, буд. 1;- Запорізька область, Бердянський район, с. Трояни, вул. Шкільна,буд. 1;- Запорізька область, Розівський район, смт Розівка, вул.Вокзальна, буд. 72;- Запорізька область, Приазовський район, с. Строганівка, вул.Балановського, 150;- Запорізька область, Чернігівський район, сщ. </w:t>
            </w:r>
            <w:r w:rsidRPr="00494370">
              <w:rPr>
                <w:rFonts w:ascii="Times New Roman" w:hAnsi="Times New Roman"/>
                <w:sz w:val="20"/>
                <w:szCs w:val="20"/>
                <w:lang w:val="ru-RU"/>
              </w:rPr>
              <w:t xml:space="preserve">Верхній Токмак Перший, вул. Привокзальна,          буд. 8а;- Запорізька область, Чернігівський район, сщ. Стульневе, вул.Перемоги, буд. 30;- Донецька область, Волноваський район, смт. Андріївка, вул.Гоголя, буд. 1А, для цілей подання Замовником (постраждалим) заяв про компенсацію до Реєстру збитків, завданих агресією Російської Федерації проти України, який створено згідно з Резолюцією Ради Європи </w:t>
            </w:r>
            <w:r w:rsidRPr="00494370">
              <w:rPr>
                <w:rFonts w:ascii="Times New Roman" w:hAnsi="Times New Roman"/>
                <w:sz w:val="20"/>
                <w:szCs w:val="20"/>
                <w:lang w:val="en-US"/>
              </w:rPr>
              <w:t>CM</w:t>
            </w:r>
            <w:r w:rsidRPr="00494370">
              <w:rPr>
                <w:rFonts w:ascii="Times New Roman" w:hAnsi="Times New Roman"/>
                <w:sz w:val="20"/>
                <w:szCs w:val="20"/>
                <w:lang w:val="ru-RU"/>
              </w:rPr>
              <w:t>/</w:t>
            </w:r>
            <w:r w:rsidRPr="00494370">
              <w:rPr>
                <w:rFonts w:ascii="Times New Roman" w:hAnsi="Times New Roman"/>
                <w:sz w:val="20"/>
                <w:szCs w:val="20"/>
                <w:lang w:val="en-US"/>
              </w:rPr>
              <w:t>Res</w:t>
            </w:r>
            <w:r w:rsidRPr="00494370">
              <w:rPr>
                <w:rFonts w:ascii="Times New Roman" w:hAnsi="Times New Roman"/>
                <w:sz w:val="20"/>
                <w:szCs w:val="20"/>
                <w:lang w:val="ru-RU"/>
              </w:rPr>
              <w:t xml:space="preserve"> (2023)3 від 12 травня 2023 року.</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Дата засідання: 15.10.2025р.  Кворум: 100%. Загальний опис прийнятих рішень:</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Прийнято рішення про припинення повноважень члена Правління та обрання члена Правління Товариства.</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p>
        </w:tc>
      </w:tr>
    </w:tbl>
    <w:p w:rsidR="00494370" w:rsidRPr="00494370" w:rsidRDefault="00494370" w:rsidP="00494370"/>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494370">
        <w:rPr>
          <w:rFonts w:ascii="Times New Roman" w:hAnsi="Times New Roman"/>
          <w:b/>
          <w:color w:val="000000"/>
          <w:sz w:val="24"/>
          <w:szCs w:val="24"/>
        </w:rPr>
        <w:t>Звіт ради</w:t>
      </w:r>
      <w:r w:rsidRPr="00CD3BB0">
        <w:rPr>
          <w:rFonts w:ascii="Times New Roman" w:hAnsi="Times New Roman"/>
          <w:b/>
          <w:color w:val="000000"/>
          <w:sz w:val="24"/>
          <w:szCs w:val="24"/>
          <w:lang w:val="ru-RU"/>
        </w:rPr>
        <w:t xml:space="preserve"> </w:t>
      </w:r>
      <w:r w:rsidRPr="00494370">
        <w:rPr>
          <w:rFonts w:ascii="Times New Roman" w:hAnsi="Times New Roman"/>
          <w:b/>
          <w:color w:val="000000"/>
          <w:sz w:val="24"/>
          <w:szCs w:val="24"/>
        </w:rPr>
        <w:t>:</w:t>
      </w: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Наглядова рада ПРАТ "Розівський елеватор" є колегіальним органом, що в межах компетенції, визначеної Статутом та законодавством, здійснює управління Товариством, а також контролює і регулює діяльність Правління Товариства.</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         Склад Наглядової ради ПРАТ "Розівський елеватор" в складі 5 членів, в т.ч. і  Голова Наглядової  ради , була обрана загальними зборами, які відбулися 21.06.2024 року. Членами Наглядової ради є представники акціонерів.</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         Згідно Статуту засідання Наглядової ради проводилися за необхідністю, на них розглядалися питання фінансово- господарської діяльності акціонерного товариства.  Наглядова рада приймала рішення про скликання Загальних зборів акціонерів, затвердження порядку денного річних загальних зборів акціонерів, бюлетені для голосування, надавала згоду на вчинення правочину, обирала Голову Наглядової ради та Голову Правління, </w:t>
      </w: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 xml:space="preserve"> Наглядова рада контролювала та регулювала діяльність виконавчого органу, здійснювала контроль над ходом виконання рішень попередніх загальних зборів акціонерів</w:t>
      </w:r>
    </w:p>
    <w:p w:rsidR="00494370" w:rsidRPr="00494370" w:rsidRDefault="00494370" w:rsidP="00494370">
      <w:pPr>
        <w:spacing w:after="0" w:line="240" w:lineRule="auto"/>
        <w:rPr>
          <w:rFonts w:ascii="Times New Roman" w:hAnsi="Times New Roman"/>
          <w:sz w:val="20"/>
          <w:szCs w:val="20"/>
          <w:lang w:val="ru-RU"/>
        </w:rPr>
      </w:pPr>
    </w:p>
    <w:p w:rsidR="00494370" w:rsidRDefault="00494370">
      <w:pPr>
        <w:sectPr w:rsidR="00494370" w:rsidSect="00494370">
          <w:pgSz w:w="11906" w:h="16838"/>
          <w:pgMar w:top="363" w:right="567" w:bottom="363" w:left="1417" w:header="708" w:footer="708" w:gutter="0"/>
          <w:cols w:space="708"/>
          <w:docGrid w:linePitch="360"/>
        </w:sectPr>
      </w:pPr>
    </w:p>
    <w:p w:rsidR="00494370" w:rsidRPr="00494370" w:rsidRDefault="00494370" w:rsidP="00494370">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494370">
        <w:rPr>
          <w:rFonts w:ascii="Times New Roman" w:hAnsi="Times New Roman"/>
          <w:b/>
          <w:bCs/>
          <w:color w:val="000000"/>
          <w:sz w:val="24"/>
          <w:szCs w:val="24"/>
        </w:rPr>
        <w:lastRenderedPageBreak/>
        <w:t>Частина 5. Виконавчий орган</w:t>
      </w:r>
    </w:p>
    <w:p w:rsidR="00494370" w:rsidRPr="00494370" w:rsidRDefault="00494370" w:rsidP="0049437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94370">
        <w:rPr>
          <w:rFonts w:ascii="Times New Roman" w:hAnsi="Times New Roman"/>
          <w:i/>
          <w:iCs/>
          <w:color w:val="000000"/>
          <w:sz w:val="24"/>
          <w:szCs w:val="24"/>
        </w:rPr>
        <w:t>Таблиця 1.</w:t>
      </w:r>
    </w:p>
    <w:p w:rsidR="00494370" w:rsidRPr="00494370" w:rsidRDefault="00494370" w:rsidP="00494370">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494370">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494370" w:rsidRPr="00494370" w:rsidTr="00AE3BE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Ім’я члена</w:t>
            </w:r>
            <w:r w:rsidRPr="00494370">
              <w:rPr>
                <w:rFonts w:ascii="Times New Roman" w:hAnsi="Times New Roman"/>
                <w:b/>
                <w:color w:val="000000"/>
                <w:sz w:val="20"/>
                <w:szCs w:val="20"/>
                <w:lang w:val="ru-RU"/>
              </w:rPr>
              <w:t xml:space="preserve"> </w:t>
            </w:r>
            <w:r w:rsidRPr="00494370">
              <w:rPr>
                <w:rFonts w:ascii="Times New Roman" w:hAnsi="Times New Roman"/>
                <w:b/>
                <w:color w:val="000000"/>
                <w:sz w:val="20"/>
                <w:szCs w:val="20"/>
              </w:rPr>
              <w:t>виконавчого органу, строк повноважень у</w:t>
            </w:r>
            <w:r w:rsidRPr="00494370">
              <w:rPr>
                <w:rFonts w:ascii="Times New Roman" w:hAnsi="Times New Roman"/>
                <w:b/>
                <w:color w:val="000000"/>
                <w:sz w:val="20"/>
                <w:szCs w:val="20"/>
                <w:lang w:val="ru-RU"/>
              </w:rPr>
              <w:t xml:space="preserve"> </w:t>
            </w:r>
            <w:r w:rsidRPr="00494370">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 xml:space="preserve">Голова/ заступник голови </w:t>
            </w:r>
            <w:r w:rsidRPr="00494370">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 xml:space="preserve">Голова / член комітету </w:t>
            </w:r>
            <w:r w:rsidRPr="00494370">
              <w:rPr>
                <w:rFonts w:ascii="Times New Roman" w:hAnsi="Times New Roman"/>
                <w:b/>
                <w:bCs/>
                <w:color w:val="000000"/>
                <w:sz w:val="20"/>
                <w:szCs w:val="20"/>
              </w:rPr>
              <w:t>виконавчого органу</w:t>
            </w:r>
          </w:p>
        </w:tc>
      </w:tr>
      <w:tr w:rsidR="00494370" w:rsidRPr="00494370" w:rsidTr="00AE3BEC">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rPr>
              <w:t xml:space="preserve">Комітет </w:t>
            </w:r>
            <w:r w:rsidRPr="00494370">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rPr>
              <w:t xml:space="preserve">Комітет </w:t>
            </w:r>
            <w:r w:rsidRPr="00494370">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rPr>
              <w:t xml:space="preserve">Комітет </w:t>
            </w:r>
            <w:r w:rsidRPr="00494370">
              <w:rPr>
                <w:rFonts w:ascii="Times New Roman" w:hAnsi="Times New Roman"/>
                <w:b/>
                <w:color w:val="000000"/>
                <w:sz w:val="20"/>
                <w:szCs w:val="20"/>
                <w:lang w:val="en-US"/>
              </w:rPr>
              <w:t>3</w:t>
            </w:r>
          </w:p>
        </w:tc>
      </w:tr>
      <w:tr w:rsidR="00494370" w:rsidRPr="00494370" w:rsidTr="00AE3B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b/>
                <w:sz w:val="20"/>
                <w:szCs w:val="20"/>
                <w:lang w:val="en-US"/>
              </w:rPr>
            </w:pPr>
            <w:r w:rsidRPr="00494370">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94370">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94370">
              <w:rPr>
                <w:rFonts w:ascii="Times New Roman" w:hAnsi="Times New Roman"/>
                <w:b/>
                <w:color w:val="000000"/>
                <w:sz w:val="20"/>
                <w:szCs w:val="20"/>
                <w:lang w:val="en-US"/>
              </w:rPr>
              <w:t>7</w:t>
            </w:r>
          </w:p>
        </w:tc>
      </w:tr>
      <w:tr w:rsidR="00494370" w:rsidRPr="00494370" w:rsidTr="00AE3B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en-US"/>
              </w:rPr>
            </w:pPr>
            <w:r w:rsidRPr="00494370">
              <w:rPr>
                <w:rFonts w:ascii="Times New Roman" w:hAnsi="Times New Roman"/>
                <w:sz w:val="20"/>
                <w:szCs w:val="20"/>
                <w:lang w:val="en-US"/>
              </w:rPr>
              <w:t>Конопатенко Максим Олегович, 01.01.2025- 31.12.2025</w:t>
            </w:r>
          </w:p>
        </w:tc>
        <w:tc>
          <w:tcPr>
            <w:tcW w:w="432"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494370">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94370" w:rsidRPr="00494370" w:rsidTr="00AE3BE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en-US"/>
              </w:rPr>
            </w:pPr>
            <w:r w:rsidRPr="00494370">
              <w:rPr>
                <w:rFonts w:ascii="Times New Roman" w:hAnsi="Times New Roman"/>
                <w:sz w:val="20"/>
                <w:szCs w:val="20"/>
                <w:lang w:val="en-US"/>
              </w:rPr>
              <w:t>Оберемок Тетяна Миколаївна, 01.01.2025-17.10.2025, 20.10.2025-31.12.2025</w:t>
            </w:r>
          </w:p>
        </w:tc>
        <w:tc>
          <w:tcPr>
            <w:tcW w:w="432"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494370" w:rsidRPr="00494370" w:rsidRDefault="00494370" w:rsidP="00494370"/>
    <w:p w:rsidR="00494370" w:rsidRDefault="00494370">
      <w:pPr>
        <w:sectPr w:rsidR="00494370" w:rsidSect="00494370">
          <w:pgSz w:w="16838" w:h="11906" w:orient="landscape"/>
          <w:pgMar w:top="567" w:right="363" w:bottom="567" w:left="363" w:header="709" w:footer="709" w:gutter="0"/>
          <w:cols w:space="708"/>
          <w:docGrid w:linePitch="360"/>
        </w:sectPr>
      </w:pPr>
    </w:p>
    <w:p w:rsidR="00494370" w:rsidRPr="00494370" w:rsidRDefault="00494370" w:rsidP="0049437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94370">
        <w:rPr>
          <w:rFonts w:ascii="Times New Roman" w:hAnsi="Times New Roman"/>
          <w:i/>
          <w:iCs/>
          <w:color w:val="000000"/>
          <w:sz w:val="24"/>
          <w:szCs w:val="24"/>
        </w:rPr>
        <w:lastRenderedPageBreak/>
        <w:t>Таблиця 2.</w:t>
      </w:r>
    </w:p>
    <w:p w:rsidR="00494370" w:rsidRPr="00494370" w:rsidRDefault="00494370" w:rsidP="0049437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94370">
        <w:rPr>
          <w:rFonts w:ascii="Times New Roman" w:hAnsi="Times New Roman"/>
          <w:b/>
          <w:color w:val="000000"/>
          <w:sz w:val="24"/>
          <w:szCs w:val="24"/>
        </w:rPr>
        <w:t xml:space="preserve">Інформація про проведені засідання колегіального виконавчого органу </w:t>
      </w:r>
      <w:r w:rsidRPr="00494370">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494370" w:rsidRPr="00494370" w:rsidTr="00AE3BE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 xml:space="preserve">Кількість засідань </w:t>
            </w:r>
            <w:r w:rsidRPr="00494370">
              <w:rPr>
                <w:rFonts w:ascii="Times New Roman" w:hAnsi="Times New Roman"/>
                <w:b/>
                <w:color w:val="000000"/>
                <w:spacing w:val="-2"/>
                <w:sz w:val="20"/>
                <w:szCs w:val="24"/>
              </w:rPr>
              <w:t>колегіального виконавчого органу</w:t>
            </w:r>
            <w:r w:rsidRPr="00494370">
              <w:rPr>
                <w:rFonts w:ascii="Times New Roman" w:hAnsi="Times New Roman"/>
                <w:b/>
                <w:color w:val="000000"/>
                <w:sz w:val="16"/>
                <w:szCs w:val="20"/>
              </w:rPr>
              <w:t xml:space="preserve"> </w:t>
            </w:r>
            <w:r w:rsidRPr="00494370">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rPr>
            </w:pPr>
            <w:r w:rsidRPr="00494370">
              <w:rPr>
                <w:rFonts w:ascii="Times New Roman" w:hAnsi="Times New Roman"/>
                <w:sz w:val="20"/>
                <w:szCs w:val="20"/>
                <w:lang w:val="en-US"/>
              </w:rPr>
              <w:t>2</w:t>
            </w:r>
          </w:p>
        </w:tc>
      </w:tr>
      <w:tr w:rsidR="00494370" w:rsidRPr="00494370" w:rsidTr="00AE3BE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rPr>
            </w:pPr>
            <w:r w:rsidRPr="00494370">
              <w:rPr>
                <w:rFonts w:ascii="Times New Roman" w:hAnsi="Times New Roman"/>
                <w:sz w:val="20"/>
                <w:szCs w:val="20"/>
                <w:lang w:val="en-US"/>
              </w:rPr>
              <w:t>2</w:t>
            </w:r>
          </w:p>
        </w:tc>
      </w:tr>
      <w:tr w:rsidR="00494370" w:rsidRPr="00494370" w:rsidTr="00AE3BE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94370" w:rsidRPr="00494370" w:rsidRDefault="00494370" w:rsidP="00494370">
            <w:pPr>
              <w:widowControl w:val="0"/>
              <w:suppressAutoHyphens/>
              <w:autoSpaceDE w:val="0"/>
              <w:autoSpaceDN w:val="0"/>
              <w:adjustRightInd w:val="0"/>
              <w:spacing w:after="0" w:line="240" w:lineRule="auto"/>
              <w:jc w:val="center"/>
              <w:rPr>
                <w:rFonts w:ascii="Times New Roman" w:hAnsi="Times New Roman"/>
                <w:sz w:val="20"/>
                <w:szCs w:val="20"/>
              </w:rPr>
            </w:pPr>
            <w:r w:rsidRPr="00494370">
              <w:rPr>
                <w:rFonts w:ascii="Times New Roman" w:hAnsi="Times New Roman"/>
                <w:sz w:val="20"/>
                <w:szCs w:val="20"/>
                <w:lang w:val="en-US"/>
              </w:rPr>
              <w:t xml:space="preserve"> </w:t>
            </w:r>
          </w:p>
        </w:tc>
      </w:tr>
      <w:tr w:rsidR="00494370" w:rsidRPr="00494370" w:rsidTr="00AE3BE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94370">
              <w:rPr>
                <w:rFonts w:ascii="Times New Roman" w:hAnsi="Times New Roman"/>
                <w:b/>
                <w:color w:val="000000"/>
                <w:sz w:val="20"/>
                <w:szCs w:val="20"/>
              </w:rPr>
              <w:t xml:space="preserve">Опис ключових рішень </w:t>
            </w:r>
            <w:r w:rsidRPr="00494370">
              <w:rPr>
                <w:rFonts w:ascii="Times New Roman" w:hAnsi="Times New Roman"/>
                <w:b/>
                <w:color w:val="000000"/>
                <w:spacing w:val="-2"/>
                <w:sz w:val="20"/>
                <w:szCs w:val="24"/>
              </w:rPr>
              <w:t>колегіального виконавчого органу</w:t>
            </w:r>
            <w:r w:rsidRPr="00494370">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r w:rsidRPr="00494370">
              <w:rPr>
                <w:rFonts w:ascii="Times New Roman" w:hAnsi="Times New Roman"/>
                <w:sz w:val="20"/>
                <w:szCs w:val="20"/>
                <w:lang w:val="ru-RU"/>
              </w:rPr>
              <w:t>Дата засідання:24.09.2025р. Прийнято рішення про продаж  Причіпу 2ПТС 4/200 заводський № 0011287, 1988 р.в. Держ.№18803АР, інв.№2а та надано згоду на укладення Головою правління Товариства договору купівлі-продажу, де Товариство виступає як "Продавець" з правом одноособового його підпису.</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ru-RU"/>
              </w:rPr>
            </w:pP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en-US"/>
              </w:rPr>
            </w:pPr>
            <w:r w:rsidRPr="00494370">
              <w:rPr>
                <w:rFonts w:ascii="Times New Roman" w:hAnsi="Times New Roman"/>
                <w:sz w:val="20"/>
                <w:szCs w:val="20"/>
                <w:lang w:val="ru-RU"/>
              </w:rPr>
              <w:t xml:space="preserve">Дата засідання:04.12.2025р. Прийнято рішення про списання з балансу основних засобів які знищені внаслідок обстрілів та пожеж,  у зв'язку зі збройною агресією Російської Федерації проти України, на території Товариства за адресою: Україна, Миколаївська обл., Березнегуватський р-н, сщ. </w:t>
            </w:r>
            <w:r w:rsidRPr="00494370">
              <w:rPr>
                <w:rFonts w:ascii="Times New Roman" w:hAnsi="Times New Roman"/>
                <w:sz w:val="20"/>
                <w:szCs w:val="20"/>
                <w:lang w:val="en-US"/>
              </w:rPr>
              <w:t>Березнегувате, вул.Березнегуватська,буд.16</w:t>
            </w: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lang w:val="en-US"/>
              </w:rPr>
            </w:pPr>
          </w:p>
          <w:p w:rsidR="00494370" w:rsidRPr="00494370" w:rsidRDefault="00494370" w:rsidP="00494370">
            <w:pPr>
              <w:widowControl w:val="0"/>
              <w:suppressAutoHyphens/>
              <w:autoSpaceDE w:val="0"/>
              <w:autoSpaceDN w:val="0"/>
              <w:adjustRightInd w:val="0"/>
              <w:spacing w:after="0" w:line="240" w:lineRule="auto"/>
              <w:rPr>
                <w:rFonts w:ascii="Times New Roman" w:hAnsi="Times New Roman"/>
                <w:sz w:val="20"/>
                <w:szCs w:val="20"/>
              </w:rPr>
            </w:pPr>
          </w:p>
        </w:tc>
      </w:tr>
    </w:tbl>
    <w:p w:rsidR="00494370" w:rsidRPr="00494370" w:rsidRDefault="00494370" w:rsidP="00494370"/>
    <w:p w:rsidR="00494370" w:rsidRPr="00494370" w:rsidRDefault="00494370" w:rsidP="00494370">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494370">
        <w:rPr>
          <w:rFonts w:ascii="Times New Roman" w:hAnsi="Times New Roman"/>
          <w:b/>
          <w:color w:val="000000"/>
          <w:sz w:val="24"/>
          <w:szCs w:val="24"/>
        </w:rPr>
        <w:t>Звіт виконавчого органу:</w:t>
      </w:r>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494370" w:rsidRPr="00494370" w:rsidRDefault="00494370" w:rsidP="00494370">
      <w:pPr>
        <w:spacing w:after="0" w:line="240" w:lineRule="auto"/>
        <w:rPr>
          <w:rFonts w:ascii="Times New Roman" w:hAnsi="Times New Roman"/>
          <w:sz w:val="20"/>
          <w:szCs w:val="20"/>
          <w:lang w:val="ru-RU"/>
        </w:rPr>
      </w:pPr>
      <w:r w:rsidRPr="00494370">
        <w:rPr>
          <w:rFonts w:ascii="Times New Roman" w:hAnsi="Times New Roman"/>
          <w:sz w:val="20"/>
          <w:szCs w:val="20"/>
          <w:lang w:val="ru-RU"/>
        </w:rPr>
        <w:t>Виконавчий орган протягом звітного року здійснював управління діяльністю Товариства,  у межах, встановлених Статутом. Голова правління представляв Товариство у відносинах з органами державної влади та місцевого самоврядування, підприємствами, установами, організаціями всіх форм власності,  а також у відносинах з фізичними та юридичнимиособами, вчиняв від  імені та в інтересах Товариства правочини, договори (угоди) з урахуванням обмежень щодо змісту та уми договорів ( провочінів, угод),  які встановлені Статутом Товариства, видавав довіреності на право вчинення дій і представництво від імені Товариства та в інтересах Товариства працівникам Товариства, виконував рішення , прийняті Загальними зборами Товариства та Наглядовою радою.</w:t>
      </w:r>
    </w:p>
    <w:p w:rsidR="00494370" w:rsidRDefault="00494370">
      <w:pPr>
        <w:sectPr w:rsidR="00494370" w:rsidSect="00494370">
          <w:pgSz w:w="11906" w:h="16838"/>
          <w:pgMar w:top="363" w:right="567" w:bottom="363" w:left="1417" w:header="708" w:footer="708" w:gutter="0"/>
          <w:cols w:space="708"/>
          <w:docGrid w:linePitch="360"/>
        </w:sectPr>
      </w:pPr>
    </w:p>
    <w:p w:rsidR="00494370" w:rsidRPr="00494370" w:rsidRDefault="00494370" w:rsidP="0049437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494370">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494370" w:rsidRPr="00494370" w:rsidTr="00AE3BE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94370">
              <w:rPr>
                <w:rFonts w:ascii="Times New Roman" w:hAnsi="Times New Roman"/>
                <w:b/>
                <w:color w:val="000000"/>
                <w:sz w:val="20"/>
                <w:szCs w:val="20"/>
                <w:lang w:val="ru-RU"/>
              </w:rPr>
              <w:t xml:space="preserve">        </w:t>
            </w:r>
            <w:r w:rsidRPr="00494370">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94370">
              <w:rPr>
                <w:rFonts w:ascii="Times New Roman" w:hAnsi="Times New Roman"/>
                <w:b/>
                <w:color w:val="000000"/>
                <w:sz w:val="20"/>
                <w:szCs w:val="20"/>
              </w:rPr>
              <w:t>Розмір пакета акцій, що знаходиться в прямому та (опосередкованому) володінні</w:t>
            </w:r>
          </w:p>
        </w:tc>
      </w:tr>
      <w:tr w:rsidR="00494370" w:rsidRPr="00494370" w:rsidTr="00AE3BE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АГРОКОСМ ХОЛДИНГ ЛIМIТЕД (AGROCOSM HOLDING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82.19221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94370">
              <w:rPr>
                <w:rFonts w:ascii="Times New Roman" w:hAnsi="Times New Roman"/>
                <w:color w:val="000000"/>
                <w:sz w:val="20"/>
                <w:szCs w:val="20"/>
              </w:rPr>
              <w:t>82.19221</w:t>
            </w:r>
          </w:p>
        </w:tc>
      </w:tr>
    </w:tbl>
    <w:p w:rsidR="00494370" w:rsidRPr="00494370" w:rsidRDefault="00494370" w:rsidP="00494370"/>
    <w:p w:rsidR="00494370" w:rsidRPr="00494370" w:rsidRDefault="00494370" w:rsidP="00494370">
      <w:pPr>
        <w:keepNext/>
        <w:spacing w:after="0"/>
        <w:outlineLvl w:val="0"/>
        <w:rPr>
          <w:rFonts w:ascii="Times New Roman" w:hAnsi="Times New Roman"/>
          <w:b/>
          <w:bCs/>
          <w:kern w:val="32"/>
          <w:sz w:val="26"/>
          <w:szCs w:val="26"/>
        </w:rPr>
      </w:pPr>
      <w:bookmarkStart w:id="19" w:name="_Toc227924478"/>
      <w:r w:rsidRPr="00494370">
        <w:rPr>
          <w:rFonts w:ascii="Times New Roman" w:hAnsi="Times New Roman"/>
          <w:b/>
          <w:bCs/>
          <w:kern w:val="32"/>
          <w:sz w:val="26"/>
          <w:szCs w:val="26"/>
        </w:rPr>
        <w:t>5. Перелік посилань на внутрішні документи особи, що розміщені на вебсайті особи</w:t>
      </w:r>
      <w:bookmarkEnd w:id="19"/>
    </w:p>
    <w:tbl>
      <w:tblPr>
        <w:tblW w:w="5000" w:type="pct"/>
        <w:tblLayout w:type="fixed"/>
        <w:tblCellMar>
          <w:left w:w="0" w:type="dxa"/>
          <w:right w:w="0" w:type="dxa"/>
        </w:tblCellMar>
        <w:tblLook w:val="0000" w:firstRow="0" w:lastRow="0" w:firstColumn="0" w:lastColumn="0" w:noHBand="0" w:noVBand="0"/>
      </w:tblPr>
      <w:tblGrid>
        <w:gridCol w:w="704"/>
        <w:gridCol w:w="5264"/>
        <w:gridCol w:w="5131"/>
        <w:gridCol w:w="5127"/>
      </w:tblGrid>
      <w:tr w:rsidR="00494370" w:rsidRPr="00494370" w:rsidTr="00AE3BE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 xml:space="preserve">Опис ключових питань, які регулюються </w:t>
            </w:r>
            <w:r w:rsidRPr="00494370">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 xml:space="preserve">URL-адреса вебсайту особи, за якою розміщено </w:t>
            </w:r>
            <w:r w:rsidRPr="00494370">
              <w:rPr>
                <w:rFonts w:ascii="Times New Roman" w:hAnsi="Times New Roman"/>
                <w:b/>
                <w:color w:val="000000"/>
                <w:sz w:val="20"/>
                <w:szCs w:val="24"/>
              </w:rPr>
              <w:br/>
              <w:t>внутрішній документ</w:t>
            </w:r>
          </w:p>
        </w:tc>
      </w:tr>
      <w:tr w:rsidR="00494370" w:rsidRPr="00494370" w:rsidTr="00AE3BE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94370">
              <w:rPr>
                <w:rFonts w:ascii="Times New Roman" w:hAnsi="Times New Roman"/>
                <w:b/>
                <w:color w:val="000000"/>
                <w:sz w:val="20"/>
                <w:szCs w:val="24"/>
                <w:lang w:val="en-US"/>
              </w:rPr>
              <w:t xml:space="preserve">                                                </w:t>
            </w:r>
            <w:r w:rsidRPr="00494370">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94370">
              <w:rPr>
                <w:rFonts w:ascii="Times New Roman" w:hAnsi="Times New Roman"/>
                <w:b/>
                <w:color w:val="000000"/>
                <w:sz w:val="20"/>
                <w:szCs w:val="24"/>
                <w:lang w:val="en-US"/>
              </w:rPr>
              <w:t xml:space="preserve">                                                 </w:t>
            </w:r>
            <w:r w:rsidRPr="00494370">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94370">
              <w:rPr>
                <w:rFonts w:ascii="Times New Roman" w:hAnsi="Times New Roman"/>
                <w:b/>
                <w:color w:val="000000"/>
                <w:sz w:val="20"/>
                <w:szCs w:val="24"/>
                <w:lang w:val="en-US"/>
              </w:rPr>
              <w:t xml:space="preserve">                                                  </w:t>
            </w:r>
            <w:r w:rsidRPr="00494370">
              <w:rPr>
                <w:rFonts w:ascii="Times New Roman" w:hAnsi="Times New Roman"/>
                <w:b/>
                <w:color w:val="000000"/>
                <w:sz w:val="20"/>
                <w:szCs w:val="24"/>
              </w:rPr>
              <w:t>4</w:t>
            </w:r>
          </w:p>
        </w:tc>
      </w:tr>
      <w:tr w:rsidR="00494370" w:rsidRPr="00494370" w:rsidTr="00AE3BE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370">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494370">
              <w:rPr>
                <w:rFonts w:ascii="Times New Roman" w:hAnsi="Times New Roman"/>
                <w:color w:val="000000"/>
                <w:sz w:val="20"/>
                <w:szCs w:val="24"/>
                <w:lang w:val="en-US"/>
              </w:rPr>
              <w:t>Статут</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370">
              <w:rPr>
                <w:rFonts w:ascii="Times New Roman" w:hAnsi="Times New Roman"/>
                <w:color w:val="000000"/>
                <w:sz w:val="20"/>
                <w:szCs w:val="24"/>
                <w:lang w:val="ru-RU"/>
              </w:rPr>
              <w:t>Основний документ, на основі якого діє Товариство. В документі прописано основні напрямки діяльності , розмір статутного капіталу, порядок розподілу прибутку та покриття збитків, структура управління товариством, органи управління та виконавчі органи, їхні повноваження, облік, звітність і контроль, припинення діяльності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370">
              <w:rPr>
                <w:rFonts w:ascii="Times New Roman" w:hAnsi="Times New Roman"/>
                <w:color w:val="000000"/>
                <w:sz w:val="20"/>
                <w:szCs w:val="24"/>
                <w:lang w:val="en-US"/>
              </w:rPr>
              <w:t>https</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rozovka</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pat</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ua</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documents</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ustanovchi</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dokumenti</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doc</w:t>
            </w:r>
            <w:r w:rsidRPr="00494370">
              <w:rPr>
                <w:rFonts w:ascii="Times New Roman" w:hAnsi="Times New Roman"/>
                <w:color w:val="000000"/>
                <w:sz w:val="20"/>
                <w:szCs w:val="24"/>
                <w:lang w:val="ru-RU"/>
              </w:rPr>
              <w:t>=106139</w:t>
            </w:r>
          </w:p>
        </w:tc>
      </w:tr>
      <w:tr w:rsidR="00494370" w:rsidRPr="00494370" w:rsidTr="00AE3BE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370">
              <w:rPr>
                <w:rFonts w:ascii="Times New Roman" w:hAnsi="Times New Roman"/>
                <w:color w:val="000000"/>
                <w:sz w:val="20"/>
                <w:szCs w:val="24"/>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370">
              <w:rPr>
                <w:rFonts w:ascii="Times New Roman" w:hAnsi="Times New Roman"/>
                <w:color w:val="000000"/>
                <w:sz w:val="20"/>
                <w:szCs w:val="24"/>
                <w:lang w:val="ru-RU"/>
              </w:rPr>
              <w:t>Положення про Загальні збори акціонерів</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370">
              <w:rPr>
                <w:rFonts w:ascii="Times New Roman" w:hAnsi="Times New Roman"/>
                <w:color w:val="000000"/>
                <w:sz w:val="20"/>
                <w:szCs w:val="24"/>
                <w:lang w:val="ru-RU"/>
              </w:rPr>
              <w:t>Положення визначає порядок підготовки, скликання, проведення і прийняття рішень Загальних зборів акціонерів.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370">
              <w:rPr>
                <w:rFonts w:ascii="Times New Roman" w:hAnsi="Times New Roman"/>
                <w:color w:val="000000"/>
                <w:sz w:val="20"/>
                <w:szCs w:val="24"/>
                <w:lang w:val="en-US"/>
              </w:rPr>
              <w:t>https</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rozovka</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pat</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ua</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documents</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polozhennya</w:t>
            </w:r>
            <w:r w:rsidRPr="00494370">
              <w:rPr>
                <w:rFonts w:ascii="Times New Roman" w:hAnsi="Times New Roman"/>
                <w:color w:val="000000"/>
                <w:sz w:val="20"/>
                <w:szCs w:val="24"/>
                <w:lang w:val="ru-RU"/>
              </w:rPr>
              <w:t>?</w:t>
            </w:r>
            <w:r w:rsidRPr="00494370">
              <w:rPr>
                <w:rFonts w:ascii="Times New Roman" w:hAnsi="Times New Roman"/>
                <w:color w:val="000000"/>
                <w:sz w:val="20"/>
                <w:szCs w:val="24"/>
                <w:lang w:val="en-US"/>
              </w:rPr>
              <w:t>doc</w:t>
            </w:r>
            <w:r w:rsidRPr="00494370">
              <w:rPr>
                <w:rFonts w:ascii="Times New Roman" w:hAnsi="Times New Roman"/>
                <w:color w:val="000000"/>
                <w:sz w:val="20"/>
                <w:szCs w:val="24"/>
                <w:lang w:val="ru-RU"/>
              </w:rPr>
              <w:t>=106352</w:t>
            </w:r>
          </w:p>
        </w:tc>
      </w:tr>
      <w:tr w:rsidR="00494370" w:rsidRPr="00494370" w:rsidTr="00AE3BE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370">
              <w:rPr>
                <w:rFonts w:ascii="Times New Roman" w:hAnsi="Times New Roman"/>
                <w:color w:val="000000"/>
                <w:sz w:val="20"/>
                <w:szCs w:val="24"/>
              </w:rPr>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494370">
              <w:rPr>
                <w:rFonts w:ascii="Times New Roman" w:hAnsi="Times New Roman"/>
                <w:color w:val="000000"/>
                <w:sz w:val="20"/>
                <w:szCs w:val="24"/>
                <w:lang w:val="en-US"/>
              </w:rPr>
              <w:t>Положення про Наглядову раду</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494370">
              <w:rPr>
                <w:rFonts w:ascii="Times New Roman" w:hAnsi="Times New Roman"/>
                <w:color w:val="000000"/>
                <w:sz w:val="20"/>
                <w:szCs w:val="24"/>
                <w:lang w:val="ru-RU"/>
              </w:rPr>
              <w:t>Положення</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визначає</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порядок</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утворення</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Наглядової</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ради</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товариства</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обрання</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і</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припинення</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повноважень</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її</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членів</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компентенція</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організація</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роботи</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ради</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відповідальність</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членів</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Наглядової</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ради</w:t>
            </w:r>
            <w:r w:rsidRPr="00494370">
              <w:rPr>
                <w:rFonts w:ascii="Times New Roman" w:hAnsi="Times New Roman"/>
                <w:color w:val="000000"/>
                <w:sz w:val="20"/>
                <w:szCs w:val="24"/>
                <w:lang w:val="en-US"/>
              </w:rPr>
              <w:t xml:space="preserve"> </w:t>
            </w:r>
            <w:r w:rsidRPr="00494370">
              <w:rPr>
                <w:rFonts w:ascii="Times New Roman" w:hAnsi="Times New Roman"/>
                <w:color w:val="000000"/>
                <w:sz w:val="20"/>
                <w:szCs w:val="24"/>
                <w:lang w:val="ru-RU"/>
              </w:rPr>
              <w:t>Товариства</w:t>
            </w:r>
            <w:r w:rsidRPr="00494370">
              <w:rPr>
                <w:rFonts w:ascii="Times New Roman" w:hAnsi="Times New Roman"/>
                <w:color w:val="000000"/>
                <w:sz w:val="20"/>
                <w:szCs w:val="24"/>
                <w:lang w:val="en-US"/>
              </w:rPr>
              <w:t>.</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494370">
              <w:rPr>
                <w:rFonts w:ascii="Times New Roman" w:hAnsi="Times New Roman"/>
                <w:color w:val="000000"/>
                <w:sz w:val="20"/>
                <w:szCs w:val="24"/>
                <w:lang w:val="en-US"/>
              </w:rPr>
              <w:t>https://rozovka.pat.ua/documents/polozhennya?doc=106353</w:t>
            </w:r>
          </w:p>
        </w:tc>
      </w:tr>
    </w:tbl>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494370" w:rsidRPr="00494370" w:rsidRDefault="00494370" w:rsidP="00494370"/>
    <w:p w:rsidR="00494370" w:rsidRPr="00494370" w:rsidRDefault="00494370" w:rsidP="00494370">
      <w:pPr>
        <w:keepNext/>
        <w:spacing w:after="60"/>
        <w:jc w:val="center"/>
        <w:outlineLvl w:val="0"/>
        <w:rPr>
          <w:rFonts w:ascii="Times New Roman" w:hAnsi="Times New Roman"/>
          <w:b/>
          <w:bCs/>
          <w:kern w:val="32"/>
          <w:sz w:val="28"/>
          <w:szCs w:val="28"/>
        </w:rPr>
      </w:pPr>
      <w:bookmarkStart w:id="20" w:name="_Toc227924479"/>
      <w:r w:rsidRPr="00494370">
        <w:rPr>
          <w:rFonts w:ascii="Times New Roman" w:hAnsi="Times New Roman"/>
          <w:b/>
          <w:bCs/>
          <w:kern w:val="32"/>
          <w:sz w:val="28"/>
          <w:szCs w:val="28"/>
        </w:rPr>
        <w:t xml:space="preserve">VI. Список посилань на регульовану інформацію, </w:t>
      </w:r>
      <w:r w:rsidRPr="00494370">
        <w:rPr>
          <w:rFonts w:ascii="Times New Roman" w:hAnsi="Times New Roman"/>
          <w:b/>
          <w:bCs/>
          <w:kern w:val="32"/>
          <w:sz w:val="28"/>
          <w:szCs w:val="28"/>
        </w:rPr>
        <w:br/>
        <w:t>яка була розкрита протягом звітного року</w:t>
      </w:r>
      <w:bookmarkEnd w:id="20"/>
    </w:p>
    <w:p w:rsidR="00494370" w:rsidRPr="00494370" w:rsidRDefault="00494370" w:rsidP="00494370">
      <w:pPr>
        <w:keepNext/>
        <w:spacing w:after="60"/>
        <w:outlineLvl w:val="0"/>
        <w:rPr>
          <w:rFonts w:ascii="Times New Roman" w:hAnsi="Times New Roman"/>
          <w:b/>
          <w:bCs/>
          <w:kern w:val="32"/>
          <w:sz w:val="26"/>
          <w:szCs w:val="26"/>
        </w:rPr>
      </w:pPr>
      <w:bookmarkStart w:id="21" w:name="_Toc227924480"/>
      <w:r w:rsidRPr="00494370">
        <w:rPr>
          <w:rFonts w:ascii="Times New Roman" w:hAnsi="Times New Roman"/>
          <w:b/>
          <w:bCs/>
          <w:kern w:val="32"/>
          <w:sz w:val="26"/>
          <w:szCs w:val="26"/>
        </w:rPr>
        <w:t>1. Проміжна інформація</w:t>
      </w:r>
      <w:bookmarkEnd w:id="21"/>
    </w:p>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494370">
        <w:rPr>
          <w:rFonts w:ascii="Times New Roman" w:hAnsi="Times New Roman"/>
          <w:color w:val="000000"/>
          <w:sz w:val="20"/>
          <w:szCs w:val="20"/>
          <w:lang w:val="en-US"/>
        </w:rPr>
        <w:t xml:space="preserve"> </w:t>
      </w:r>
    </w:p>
    <w:p w:rsidR="00494370" w:rsidRPr="00494370" w:rsidRDefault="00494370" w:rsidP="00494370">
      <w:pPr>
        <w:keepNext/>
        <w:spacing w:after="0"/>
        <w:outlineLvl w:val="0"/>
        <w:rPr>
          <w:rFonts w:ascii="Times New Roman" w:hAnsi="Times New Roman"/>
          <w:b/>
          <w:bCs/>
          <w:kern w:val="32"/>
          <w:sz w:val="26"/>
          <w:szCs w:val="26"/>
        </w:rPr>
      </w:pPr>
      <w:bookmarkStart w:id="22" w:name="_Toc227924481"/>
      <w:r w:rsidRPr="00494370">
        <w:rPr>
          <w:rFonts w:ascii="Times New Roman" w:hAnsi="Times New Roman"/>
          <w:b/>
          <w:bCs/>
          <w:kern w:val="32"/>
          <w:sz w:val="26"/>
          <w:szCs w:val="26"/>
        </w:rPr>
        <w:lastRenderedPageBreak/>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494370" w:rsidRPr="00494370" w:rsidTr="00AE3B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494370" w:rsidRPr="00494370" w:rsidTr="00AE3B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94370">
              <w:rPr>
                <w:rFonts w:ascii="Times New Roman" w:hAnsi="Times New Roman"/>
                <w:b/>
                <w:color w:val="000000"/>
                <w:sz w:val="20"/>
                <w:szCs w:val="24"/>
                <w:lang w:val="en-US"/>
              </w:rPr>
              <w:t xml:space="preserve">                                                     </w:t>
            </w:r>
            <w:r w:rsidRPr="00494370">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94370">
              <w:rPr>
                <w:rFonts w:ascii="Times New Roman" w:hAnsi="Times New Roman"/>
                <w:b/>
                <w:color w:val="000000"/>
                <w:sz w:val="20"/>
                <w:szCs w:val="24"/>
                <w:lang w:val="en-US"/>
              </w:rPr>
              <w:t xml:space="preserve">                                                              </w:t>
            </w:r>
            <w:r w:rsidRPr="00494370">
              <w:rPr>
                <w:rFonts w:ascii="Times New Roman" w:hAnsi="Times New Roman"/>
                <w:b/>
                <w:color w:val="000000"/>
                <w:sz w:val="20"/>
                <w:szCs w:val="24"/>
              </w:rPr>
              <w:t>4</w:t>
            </w:r>
          </w:p>
        </w:tc>
      </w:tr>
      <w:tr w:rsidR="00494370" w:rsidRPr="00494370" w:rsidTr="00AE3B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370">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370">
              <w:rPr>
                <w:rFonts w:ascii="Times New Roman" w:hAnsi="Times New Roman"/>
                <w:color w:val="000000"/>
                <w:sz w:val="20"/>
                <w:szCs w:val="24"/>
                <w:lang w:val="ru-RU"/>
              </w:rPr>
              <w:t>Відомості про прийняття рішення про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370">
              <w:rPr>
                <w:rFonts w:ascii="Times New Roman" w:hAnsi="Times New Roman"/>
                <w:color w:val="000000"/>
                <w:sz w:val="20"/>
                <w:szCs w:val="24"/>
              </w:rPr>
              <w:t>05.05.2025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494370">
              <w:rPr>
                <w:rFonts w:ascii="Times New Roman" w:hAnsi="Times New Roman"/>
                <w:color w:val="000000"/>
                <w:sz w:val="20"/>
                <w:szCs w:val="24"/>
                <w:lang w:val="en-US"/>
              </w:rPr>
              <w:t>https</w:t>
            </w:r>
            <w:r w:rsidRPr="00494370">
              <w:rPr>
                <w:rFonts w:ascii="Times New Roman" w:hAnsi="Times New Roman"/>
                <w:color w:val="000000"/>
                <w:sz w:val="20"/>
                <w:szCs w:val="24"/>
              </w:rPr>
              <w:t>://</w:t>
            </w:r>
            <w:r w:rsidRPr="00494370">
              <w:rPr>
                <w:rFonts w:ascii="Times New Roman" w:hAnsi="Times New Roman"/>
                <w:color w:val="000000"/>
                <w:sz w:val="20"/>
                <w:szCs w:val="24"/>
                <w:lang w:val="en-US"/>
              </w:rPr>
              <w:t>rozovka</w:t>
            </w:r>
            <w:r w:rsidRPr="00494370">
              <w:rPr>
                <w:rFonts w:ascii="Times New Roman" w:hAnsi="Times New Roman"/>
                <w:color w:val="000000"/>
                <w:sz w:val="20"/>
                <w:szCs w:val="24"/>
              </w:rPr>
              <w:t>.</w:t>
            </w:r>
            <w:r w:rsidRPr="00494370">
              <w:rPr>
                <w:rFonts w:ascii="Times New Roman" w:hAnsi="Times New Roman"/>
                <w:color w:val="000000"/>
                <w:sz w:val="20"/>
                <w:szCs w:val="24"/>
                <w:lang w:val="en-US"/>
              </w:rPr>
              <w:t>pat</w:t>
            </w:r>
            <w:r w:rsidRPr="00494370">
              <w:rPr>
                <w:rFonts w:ascii="Times New Roman" w:hAnsi="Times New Roman"/>
                <w:color w:val="000000"/>
                <w:sz w:val="20"/>
                <w:szCs w:val="24"/>
              </w:rPr>
              <w:t>.</w:t>
            </w:r>
            <w:r w:rsidRPr="00494370">
              <w:rPr>
                <w:rFonts w:ascii="Times New Roman" w:hAnsi="Times New Roman"/>
                <w:color w:val="000000"/>
                <w:sz w:val="20"/>
                <w:szCs w:val="24"/>
                <w:lang w:val="en-US"/>
              </w:rPr>
              <w:t>ua</w:t>
            </w:r>
            <w:r w:rsidRPr="00494370">
              <w:rPr>
                <w:rFonts w:ascii="Times New Roman" w:hAnsi="Times New Roman"/>
                <w:color w:val="000000"/>
                <w:sz w:val="20"/>
                <w:szCs w:val="24"/>
              </w:rPr>
              <w:t>/</w:t>
            </w:r>
            <w:r w:rsidRPr="00494370">
              <w:rPr>
                <w:rFonts w:ascii="Times New Roman" w:hAnsi="Times New Roman"/>
                <w:color w:val="000000"/>
                <w:sz w:val="20"/>
                <w:szCs w:val="24"/>
                <w:lang w:val="en-US"/>
              </w:rPr>
              <w:t>emitents</w:t>
            </w:r>
            <w:r w:rsidRPr="00494370">
              <w:rPr>
                <w:rFonts w:ascii="Times New Roman" w:hAnsi="Times New Roman"/>
                <w:color w:val="000000"/>
                <w:sz w:val="20"/>
                <w:szCs w:val="24"/>
              </w:rPr>
              <w:t>/</w:t>
            </w:r>
            <w:r w:rsidRPr="00494370">
              <w:rPr>
                <w:rFonts w:ascii="Times New Roman" w:hAnsi="Times New Roman"/>
                <w:color w:val="000000"/>
                <w:sz w:val="20"/>
                <w:szCs w:val="24"/>
                <w:lang w:val="en-US"/>
              </w:rPr>
              <w:t>reports</w:t>
            </w:r>
            <w:r w:rsidRPr="00494370">
              <w:rPr>
                <w:rFonts w:ascii="Times New Roman" w:hAnsi="Times New Roman"/>
                <w:color w:val="000000"/>
                <w:sz w:val="20"/>
                <w:szCs w:val="24"/>
              </w:rPr>
              <w:t>/</w:t>
            </w:r>
            <w:r w:rsidRPr="00494370">
              <w:rPr>
                <w:rFonts w:ascii="Times New Roman" w:hAnsi="Times New Roman"/>
                <w:color w:val="000000"/>
                <w:sz w:val="20"/>
                <w:szCs w:val="24"/>
                <w:lang w:val="en-US"/>
              </w:rPr>
              <w:t>special</w:t>
            </w:r>
            <w:r w:rsidRPr="00494370">
              <w:rPr>
                <w:rFonts w:ascii="Times New Roman" w:hAnsi="Times New Roman"/>
                <w:color w:val="000000"/>
                <w:sz w:val="20"/>
                <w:szCs w:val="24"/>
              </w:rPr>
              <w:t>/21333</w:t>
            </w:r>
          </w:p>
        </w:tc>
      </w:tr>
      <w:tr w:rsidR="00494370" w:rsidRPr="00494370" w:rsidTr="00AE3B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370">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370">
              <w:rPr>
                <w:rFonts w:ascii="Times New Roman" w:hAnsi="Times New Roman"/>
                <w:color w:val="000000"/>
                <w:sz w:val="20"/>
                <w:szCs w:val="24"/>
                <w:lang w:val="ru-RU"/>
              </w:rPr>
              <w:t>Відомості про зміну складу посадових осіб емітента</w:t>
            </w:r>
            <w:r w:rsidRPr="00494370">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370">
              <w:rPr>
                <w:rFonts w:ascii="Times New Roman" w:hAnsi="Times New Roman"/>
                <w:color w:val="000000"/>
                <w:sz w:val="20"/>
                <w:szCs w:val="24"/>
              </w:rPr>
              <w:t>15.10.2025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494370">
              <w:rPr>
                <w:rFonts w:ascii="Times New Roman" w:hAnsi="Times New Roman"/>
                <w:color w:val="000000"/>
                <w:sz w:val="20"/>
                <w:szCs w:val="24"/>
                <w:lang w:val="en-US"/>
              </w:rPr>
              <w:t>https</w:t>
            </w:r>
            <w:r w:rsidRPr="00494370">
              <w:rPr>
                <w:rFonts w:ascii="Times New Roman" w:hAnsi="Times New Roman"/>
                <w:color w:val="000000"/>
                <w:sz w:val="20"/>
                <w:szCs w:val="24"/>
              </w:rPr>
              <w:t>://</w:t>
            </w:r>
            <w:r w:rsidRPr="00494370">
              <w:rPr>
                <w:rFonts w:ascii="Times New Roman" w:hAnsi="Times New Roman"/>
                <w:color w:val="000000"/>
                <w:sz w:val="20"/>
                <w:szCs w:val="24"/>
                <w:lang w:val="en-US"/>
              </w:rPr>
              <w:t>rozovka</w:t>
            </w:r>
            <w:r w:rsidRPr="00494370">
              <w:rPr>
                <w:rFonts w:ascii="Times New Roman" w:hAnsi="Times New Roman"/>
                <w:color w:val="000000"/>
                <w:sz w:val="20"/>
                <w:szCs w:val="24"/>
              </w:rPr>
              <w:t>.</w:t>
            </w:r>
            <w:r w:rsidRPr="00494370">
              <w:rPr>
                <w:rFonts w:ascii="Times New Roman" w:hAnsi="Times New Roman"/>
                <w:color w:val="000000"/>
                <w:sz w:val="20"/>
                <w:szCs w:val="24"/>
                <w:lang w:val="en-US"/>
              </w:rPr>
              <w:t>pat</w:t>
            </w:r>
            <w:r w:rsidRPr="00494370">
              <w:rPr>
                <w:rFonts w:ascii="Times New Roman" w:hAnsi="Times New Roman"/>
                <w:color w:val="000000"/>
                <w:sz w:val="20"/>
                <w:szCs w:val="24"/>
              </w:rPr>
              <w:t>.</w:t>
            </w:r>
            <w:r w:rsidRPr="00494370">
              <w:rPr>
                <w:rFonts w:ascii="Times New Roman" w:hAnsi="Times New Roman"/>
                <w:color w:val="000000"/>
                <w:sz w:val="20"/>
                <w:szCs w:val="24"/>
                <w:lang w:val="en-US"/>
              </w:rPr>
              <w:t>ua</w:t>
            </w:r>
            <w:r w:rsidRPr="00494370">
              <w:rPr>
                <w:rFonts w:ascii="Times New Roman" w:hAnsi="Times New Roman"/>
                <w:color w:val="000000"/>
                <w:sz w:val="20"/>
                <w:szCs w:val="24"/>
              </w:rPr>
              <w:t>/</w:t>
            </w:r>
            <w:r w:rsidRPr="00494370">
              <w:rPr>
                <w:rFonts w:ascii="Times New Roman" w:hAnsi="Times New Roman"/>
                <w:color w:val="000000"/>
                <w:sz w:val="20"/>
                <w:szCs w:val="24"/>
                <w:lang w:val="en-US"/>
              </w:rPr>
              <w:t>emitents</w:t>
            </w:r>
            <w:r w:rsidRPr="00494370">
              <w:rPr>
                <w:rFonts w:ascii="Times New Roman" w:hAnsi="Times New Roman"/>
                <w:color w:val="000000"/>
                <w:sz w:val="20"/>
                <w:szCs w:val="24"/>
              </w:rPr>
              <w:t>/</w:t>
            </w:r>
            <w:r w:rsidRPr="00494370">
              <w:rPr>
                <w:rFonts w:ascii="Times New Roman" w:hAnsi="Times New Roman"/>
                <w:color w:val="000000"/>
                <w:sz w:val="20"/>
                <w:szCs w:val="24"/>
                <w:lang w:val="en-US"/>
              </w:rPr>
              <w:t>reports</w:t>
            </w:r>
            <w:r w:rsidRPr="00494370">
              <w:rPr>
                <w:rFonts w:ascii="Times New Roman" w:hAnsi="Times New Roman"/>
                <w:color w:val="000000"/>
                <w:sz w:val="20"/>
                <w:szCs w:val="24"/>
              </w:rPr>
              <w:t>/</w:t>
            </w:r>
            <w:r w:rsidRPr="00494370">
              <w:rPr>
                <w:rFonts w:ascii="Times New Roman" w:hAnsi="Times New Roman"/>
                <w:color w:val="000000"/>
                <w:sz w:val="20"/>
                <w:szCs w:val="24"/>
                <w:lang w:val="en-US"/>
              </w:rPr>
              <w:t>special</w:t>
            </w:r>
            <w:r w:rsidRPr="00494370">
              <w:rPr>
                <w:rFonts w:ascii="Times New Roman" w:hAnsi="Times New Roman"/>
                <w:color w:val="000000"/>
                <w:sz w:val="20"/>
                <w:szCs w:val="24"/>
              </w:rPr>
              <w:t>/21418</w:t>
            </w:r>
          </w:p>
        </w:tc>
      </w:tr>
    </w:tbl>
    <w:p w:rsidR="00494370" w:rsidRPr="00494370" w:rsidRDefault="00494370" w:rsidP="0049437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494370" w:rsidRPr="00494370" w:rsidRDefault="00494370" w:rsidP="00494370">
      <w:pPr>
        <w:keepNext/>
        <w:spacing w:after="0"/>
        <w:outlineLvl w:val="0"/>
        <w:rPr>
          <w:rFonts w:ascii="Times New Roman" w:hAnsi="Times New Roman"/>
          <w:b/>
          <w:bCs/>
          <w:kern w:val="32"/>
          <w:sz w:val="26"/>
          <w:szCs w:val="26"/>
        </w:rPr>
      </w:pPr>
      <w:bookmarkStart w:id="23" w:name="_Toc227924482"/>
      <w:r w:rsidRPr="00494370">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494370" w:rsidRPr="00494370" w:rsidTr="00AE3B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494370" w:rsidRPr="00494370" w:rsidTr="00AE3B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94370">
              <w:rPr>
                <w:rFonts w:ascii="Times New Roman" w:hAnsi="Times New Roman"/>
                <w:b/>
                <w:color w:val="000000"/>
                <w:sz w:val="20"/>
                <w:szCs w:val="24"/>
                <w:lang w:val="en-US"/>
              </w:rPr>
              <w:t xml:space="preserve">                                                      </w:t>
            </w:r>
            <w:r w:rsidRPr="00494370">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94370">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94370">
              <w:rPr>
                <w:rFonts w:ascii="Times New Roman" w:hAnsi="Times New Roman"/>
                <w:b/>
                <w:color w:val="000000"/>
                <w:sz w:val="20"/>
                <w:szCs w:val="24"/>
                <w:lang w:val="en-US"/>
              </w:rPr>
              <w:t xml:space="preserve">                                                              </w:t>
            </w:r>
            <w:r w:rsidRPr="00494370">
              <w:rPr>
                <w:rFonts w:ascii="Times New Roman" w:hAnsi="Times New Roman"/>
                <w:b/>
                <w:color w:val="000000"/>
                <w:sz w:val="20"/>
                <w:szCs w:val="24"/>
              </w:rPr>
              <w:t>4</w:t>
            </w:r>
          </w:p>
        </w:tc>
      </w:tr>
      <w:tr w:rsidR="00494370" w:rsidRPr="00494370" w:rsidTr="00AE3BE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370">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94370">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94370">
              <w:rPr>
                <w:rFonts w:ascii="Times New Roman" w:hAnsi="Times New Roman"/>
                <w:color w:val="000000"/>
                <w:sz w:val="20"/>
                <w:szCs w:val="24"/>
              </w:rPr>
              <w:t>20.03.2025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94370" w:rsidRPr="00494370" w:rsidRDefault="00494370" w:rsidP="0049437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494370">
              <w:rPr>
                <w:rFonts w:ascii="Times New Roman" w:hAnsi="Times New Roman"/>
                <w:color w:val="000000"/>
                <w:sz w:val="20"/>
                <w:szCs w:val="24"/>
                <w:lang w:val="en-US"/>
              </w:rPr>
              <w:t>https</w:t>
            </w:r>
            <w:r w:rsidRPr="00494370">
              <w:rPr>
                <w:rFonts w:ascii="Times New Roman" w:hAnsi="Times New Roman"/>
                <w:color w:val="000000"/>
                <w:sz w:val="20"/>
                <w:szCs w:val="24"/>
              </w:rPr>
              <w:t>://</w:t>
            </w:r>
            <w:r w:rsidRPr="00494370">
              <w:rPr>
                <w:rFonts w:ascii="Times New Roman" w:hAnsi="Times New Roman"/>
                <w:color w:val="000000"/>
                <w:sz w:val="20"/>
                <w:szCs w:val="24"/>
                <w:lang w:val="en-US"/>
              </w:rPr>
              <w:t>rozovka</w:t>
            </w:r>
            <w:r w:rsidRPr="00494370">
              <w:rPr>
                <w:rFonts w:ascii="Times New Roman" w:hAnsi="Times New Roman"/>
                <w:color w:val="000000"/>
                <w:sz w:val="20"/>
                <w:szCs w:val="24"/>
              </w:rPr>
              <w:t>.</w:t>
            </w:r>
            <w:r w:rsidRPr="00494370">
              <w:rPr>
                <w:rFonts w:ascii="Times New Roman" w:hAnsi="Times New Roman"/>
                <w:color w:val="000000"/>
                <w:sz w:val="20"/>
                <w:szCs w:val="24"/>
                <w:lang w:val="en-US"/>
              </w:rPr>
              <w:t>pat</w:t>
            </w:r>
            <w:r w:rsidRPr="00494370">
              <w:rPr>
                <w:rFonts w:ascii="Times New Roman" w:hAnsi="Times New Roman"/>
                <w:color w:val="000000"/>
                <w:sz w:val="20"/>
                <w:szCs w:val="24"/>
              </w:rPr>
              <w:t>.</w:t>
            </w:r>
            <w:r w:rsidRPr="00494370">
              <w:rPr>
                <w:rFonts w:ascii="Times New Roman" w:hAnsi="Times New Roman"/>
                <w:color w:val="000000"/>
                <w:sz w:val="20"/>
                <w:szCs w:val="24"/>
                <w:lang w:val="en-US"/>
              </w:rPr>
              <w:t>ua</w:t>
            </w:r>
            <w:r w:rsidRPr="00494370">
              <w:rPr>
                <w:rFonts w:ascii="Times New Roman" w:hAnsi="Times New Roman"/>
                <w:color w:val="000000"/>
                <w:sz w:val="20"/>
                <w:szCs w:val="24"/>
              </w:rPr>
              <w:t>/</w:t>
            </w:r>
            <w:r w:rsidRPr="00494370">
              <w:rPr>
                <w:rFonts w:ascii="Times New Roman" w:hAnsi="Times New Roman"/>
                <w:color w:val="000000"/>
                <w:sz w:val="20"/>
                <w:szCs w:val="24"/>
                <w:lang w:val="en-US"/>
              </w:rPr>
              <w:t>documents</w:t>
            </w:r>
            <w:r w:rsidRPr="00494370">
              <w:rPr>
                <w:rFonts w:ascii="Times New Roman" w:hAnsi="Times New Roman"/>
                <w:color w:val="000000"/>
                <w:sz w:val="20"/>
                <w:szCs w:val="24"/>
              </w:rPr>
              <w:t>/</w:t>
            </w:r>
            <w:r w:rsidRPr="00494370">
              <w:rPr>
                <w:rFonts w:ascii="Times New Roman" w:hAnsi="Times New Roman"/>
                <w:color w:val="000000"/>
                <w:sz w:val="20"/>
                <w:szCs w:val="24"/>
                <w:lang w:val="en-US"/>
              </w:rPr>
              <w:t>povidomlennya</w:t>
            </w:r>
            <w:r w:rsidRPr="00494370">
              <w:rPr>
                <w:rFonts w:ascii="Times New Roman" w:hAnsi="Times New Roman"/>
                <w:color w:val="000000"/>
                <w:sz w:val="20"/>
                <w:szCs w:val="24"/>
              </w:rPr>
              <w:t>-</w:t>
            </w:r>
            <w:r w:rsidRPr="00494370">
              <w:rPr>
                <w:rFonts w:ascii="Times New Roman" w:hAnsi="Times New Roman"/>
                <w:color w:val="000000"/>
                <w:sz w:val="20"/>
                <w:szCs w:val="24"/>
                <w:lang w:val="en-US"/>
              </w:rPr>
              <w:t>pro</w:t>
            </w:r>
            <w:r w:rsidRPr="00494370">
              <w:rPr>
                <w:rFonts w:ascii="Times New Roman" w:hAnsi="Times New Roman"/>
                <w:color w:val="000000"/>
                <w:sz w:val="20"/>
                <w:szCs w:val="24"/>
              </w:rPr>
              <w:t>-</w:t>
            </w:r>
            <w:r w:rsidRPr="00494370">
              <w:rPr>
                <w:rFonts w:ascii="Times New Roman" w:hAnsi="Times New Roman"/>
                <w:color w:val="000000"/>
                <w:sz w:val="20"/>
                <w:szCs w:val="24"/>
                <w:lang w:val="en-US"/>
              </w:rPr>
              <w:t>zbori</w:t>
            </w:r>
            <w:r w:rsidRPr="00494370">
              <w:rPr>
                <w:rFonts w:ascii="Times New Roman" w:hAnsi="Times New Roman"/>
                <w:color w:val="000000"/>
                <w:sz w:val="20"/>
                <w:szCs w:val="24"/>
              </w:rPr>
              <w:t>?</w:t>
            </w:r>
            <w:r w:rsidRPr="00494370">
              <w:rPr>
                <w:rFonts w:ascii="Times New Roman" w:hAnsi="Times New Roman"/>
                <w:color w:val="000000"/>
                <w:sz w:val="20"/>
                <w:szCs w:val="24"/>
                <w:lang w:val="en-US"/>
              </w:rPr>
              <w:t>doc</w:t>
            </w:r>
            <w:r w:rsidRPr="00494370">
              <w:rPr>
                <w:rFonts w:ascii="Times New Roman" w:hAnsi="Times New Roman"/>
                <w:color w:val="000000"/>
                <w:sz w:val="20"/>
                <w:szCs w:val="24"/>
              </w:rPr>
              <w:t>=111293</w:t>
            </w:r>
          </w:p>
        </w:tc>
      </w:tr>
    </w:tbl>
    <w:p w:rsidR="00494370" w:rsidRPr="00494370" w:rsidRDefault="00494370" w:rsidP="00494370"/>
    <w:p w:rsidR="00494370" w:rsidRDefault="00494370">
      <w:pPr>
        <w:sectPr w:rsidR="00494370" w:rsidSect="00494370">
          <w:pgSz w:w="16838" w:h="11906" w:orient="landscape"/>
          <w:pgMar w:top="567" w:right="363" w:bottom="567" w:left="363" w:header="709" w:footer="709" w:gutter="0"/>
          <w:cols w:space="708"/>
          <w:docGrid w:linePitch="360"/>
        </w:sectPr>
      </w:pPr>
    </w:p>
    <w:p w:rsidR="00494370" w:rsidRPr="00494370" w:rsidRDefault="00494370" w:rsidP="00494370">
      <w:pPr>
        <w:widowControl w:val="0"/>
        <w:spacing w:after="0" w:line="240" w:lineRule="auto"/>
        <w:ind w:firstLine="567"/>
        <w:jc w:val="right"/>
        <w:rPr>
          <w:rFonts w:ascii="Times New Roman" w:hAnsi="Times New Roman"/>
          <w:b/>
          <w:lang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eastAsia="ru-RU"/>
              </w:rPr>
            </w:pPr>
          </w:p>
        </w:tc>
        <w:tc>
          <w:tcPr>
            <w:tcW w:w="1956" w:type="dxa"/>
            <w:gridSpan w:val="3"/>
          </w:tcPr>
          <w:p w:rsidR="00494370" w:rsidRPr="00494370" w:rsidRDefault="00494370" w:rsidP="00494370">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r w:rsidRPr="00494370">
              <w:rPr>
                <w:rFonts w:ascii="Times New Roman" w:hAnsi="Times New Roman"/>
                <w:sz w:val="18"/>
                <w:szCs w:val="18"/>
                <w:lang w:eastAsia="ru-RU"/>
              </w:rPr>
              <w:t>Коди</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p>
        </w:tc>
        <w:tc>
          <w:tcPr>
            <w:tcW w:w="1956" w:type="dxa"/>
            <w:gridSpan w:val="3"/>
          </w:tcPr>
          <w:p w:rsidR="00494370" w:rsidRPr="00494370" w:rsidRDefault="00494370" w:rsidP="00494370">
            <w:pPr>
              <w:widowControl w:val="0"/>
              <w:spacing w:after="0" w:line="240" w:lineRule="auto"/>
              <w:jc w:val="center"/>
              <w:rPr>
                <w:rFonts w:ascii="Times New Roman" w:hAnsi="Times New Roman"/>
                <w:sz w:val="16"/>
                <w:szCs w:val="16"/>
                <w:lang w:val="ru-RU" w:eastAsia="ru-RU"/>
              </w:rPr>
            </w:pPr>
            <w:r w:rsidRPr="0049437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494370" w:rsidRPr="00494370" w:rsidRDefault="00494370" w:rsidP="00494370">
            <w:pPr>
              <w:widowControl w:val="0"/>
              <w:spacing w:after="0" w:line="240" w:lineRule="auto"/>
              <w:rPr>
                <w:rFonts w:ascii="Times New Roman" w:hAnsi="Times New Roman"/>
                <w:bCs/>
                <w:sz w:val="18"/>
                <w:szCs w:val="18"/>
                <w:lang w:val="en-US" w:eastAsia="ru-RU"/>
              </w:rPr>
            </w:pPr>
            <w:r w:rsidRPr="00494370">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494370" w:rsidRPr="00494370" w:rsidRDefault="00494370" w:rsidP="00494370">
            <w:pPr>
              <w:widowControl w:val="0"/>
              <w:spacing w:after="0" w:line="240" w:lineRule="auto"/>
              <w:rPr>
                <w:rFonts w:ascii="Times New Roman" w:hAnsi="Times New Roman"/>
                <w:bCs/>
                <w:sz w:val="18"/>
                <w:szCs w:val="18"/>
                <w:lang w:val="en-US" w:eastAsia="ru-RU"/>
              </w:rPr>
            </w:pPr>
            <w:r w:rsidRPr="00494370">
              <w:rPr>
                <w:rFonts w:ascii="Times New Roman" w:hAnsi="Times New Roman"/>
                <w:bCs/>
                <w:sz w:val="18"/>
                <w:szCs w:val="18"/>
                <w:lang w:val="en-US" w:eastAsia="ru-RU"/>
              </w:rPr>
              <w:t>31</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t xml:space="preserve">Підприємство  </w:t>
            </w:r>
            <w:r w:rsidRPr="00494370">
              <w:rPr>
                <w:rFonts w:ascii="Times New Roman" w:hAnsi="Times New Roman"/>
                <w:sz w:val="18"/>
                <w:szCs w:val="18"/>
                <w:lang w:val="ru-RU" w:eastAsia="ru-RU"/>
              </w:rPr>
              <w:t xml:space="preserve"> </w:t>
            </w:r>
            <w:r w:rsidRPr="00494370">
              <w:rPr>
                <w:rFonts w:ascii="Times New Roman" w:hAnsi="Times New Roman"/>
                <w:sz w:val="18"/>
                <w:szCs w:val="18"/>
                <w:u w:val="single"/>
                <w:lang w:val="ru-RU" w:eastAsia="ru-RU"/>
              </w:rPr>
              <w:t>ПРИВАТНЕ АКЦ</w:t>
            </w:r>
            <w:r w:rsidRPr="00494370">
              <w:rPr>
                <w:rFonts w:ascii="Times New Roman" w:hAnsi="Times New Roman"/>
                <w:sz w:val="18"/>
                <w:szCs w:val="18"/>
                <w:u w:val="single"/>
                <w:lang w:val="en-US" w:eastAsia="ru-RU"/>
              </w:rPr>
              <w:t>I</w:t>
            </w:r>
            <w:r w:rsidRPr="00494370">
              <w:rPr>
                <w:rFonts w:ascii="Times New Roman" w:hAnsi="Times New Roman"/>
                <w:sz w:val="18"/>
                <w:szCs w:val="18"/>
                <w:u w:val="single"/>
                <w:lang w:val="ru-RU" w:eastAsia="ru-RU"/>
              </w:rPr>
              <w:t>ОНЕРНЕ ТОВАРИСТВО "РОЗ</w:t>
            </w:r>
            <w:r w:rsidRPr="00494370">
              <w:rPr>
                <w:rFonts w:ascii="Times New Roman" w:hAnsi="Times New Roman"/>
                <w:sz w:val="18"/>
                <w:szCs w:val="18"/>
                <w:u w:val="single"/>
                <w:lang w:val="en-US" w:eastAsia="ru-RU"/>
              </w:rPr>
              <w:t>I</w:t>
            </w:r>
            <w:r w:rsidRPr="00494370">
              <w:rPr>
                <w:rFonts w:ascii="Times New Roman" w:hAnsi="Times New Roman"/>
                <w:sz w:val="18"/>
                <w:szCs w:val="18"/>
                <w:u w:val="single"/>
                <w:lang w:val="ru-RU" w:eastAsia="ru-RU"/>
              </w:rPr>
              <w:t>ВСЬКИЙ ЕЛЕВАТОР"</w:t>
            </w:r>
          </w:p>
        </w:tc>
        <w:tc>
          <w:tcPr>
            <w:tcW w:w="1956" w:type="dxa"/>
            <w:gridSpan w:val="3"/>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00954337</w:t>
            </w:r>
          </w:p>
        </w:tc>
      </w:tr>
      <w:tr w:rsidR="00494370" w:rsidRPr="00494370" w:rsidTr="00AE3BEC">
        <w:trPr>
          <w:trHeight w:val="199"/>
        </w:trPr>
        <w:tc>
          <w:tcPr>
            <w:tcW w:w="6082" w:type="dxa"/>
          </w:tcPr>
          <w:p w:rsidR="00494370" w:rsidRPr="00494370" w:rsidRDefault="00494370" w:rsidP="00494370">
            <w:pPr>
              <w:widowControl w:val="0"/>
              <w:spacing w:after="0" w:line="240" w:lineRule="auto"/>
              <w:rPr>
                <w:rFonts w:ascii="Times New Roman" w:hAnsi="Times New Roman"/>
                <w:sz w:val="18"/>
                <w:szCs w:val="18"/>
                <w:lang w:val="en-US" w:eastAsia="ru-RU"/>
              </w:rPr>
            </w:pPr>
            <w:r w:rsidRPr="00494370">
              <w:rPr>
                <w:rFonts w:ascii="Times New Roman" w:hAnsi="Times New Roman"/>
                <w:sz w:val="18"/>
                <w:szCs w:val="18"/>
                <w:lang w:eastAsia="ru-RU"/>
              </w:rPr>
              <w:t xml:space="preserve">Територія </w:t>
            </w:r>
            <w:r w:rsidRPr="00494370">
              <w:rPr>
                <w:rFonts w:ascii="Times New Roman" w:hAnsi="Times New Roman"/>
                <w:sz w:val="18"/>
                <w:szCs w:val="18"/>
                <w:lang w:val="en-US" w:eastAsia="ru-RU"/>
              </w:rPr>
              <w:t xml:space="preserve"> </w:t>
            </w:r>
            <w:r w:rsidRPr="00494370">
              <w:rPr>
                <w:rFonts w:ascii="Times New Roman" w:hAnsi="Times New Roman"/>
                <w:sz w:val="18"/>
                <w:szCs w:val="18"/>
                <w:u w:val="single"/>
                <w:lang w:val="en-US" w:eastAsia="ru-RU"/>
              </w:rPr>
              <w:t>ШЕВЧЕНКІВСЬКИЙ</w:t>
            </w:r>
          </w:p>
        </w:tc>
        <w:tc>
          <w:tcPr>
            <w:tcW w:w="1956" w:type="dxa"/>
            <w:gridSpan w:val="3"/>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t xml:space="preserve">за </w:t>
            </w:r>
            <w:r w:rsidRPr="00494370">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UA12020010010816623</w:t>
            </w:r>
          </w:p>
        </w:tc>
      </w:tr>
      <w:tr w:rsidR="00494370" w:rsidRPr="00494370" w:rsidTr="00AE3BEC">
        <w:trPr>
          <w:trHeight w:val="199"/>
        </w:trPr>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t>Організаційно-правова форма господарювання</w:t>
            </w:r>
            <w:r w:rsidRPr="00494370">
              <w:rPr>
                <w:rFonts w:ascii="Times New Roman" w:hAnsi="Times New Roman"/>
                <w:sz w:val="18"/>
                <w:szCs w:val="18"/>
                <w:lang w:val="ru-RU" w:eastAsia="ru-RU"/>
              </w:rPr>
              <w:t xml:space="preserve">  </w:t>
            </w:r>
            <w:r w:rsidRPr="00494370">
              <w:rPr>
                <w:rFonts w:ascii="Times New Roman" w:hAnsi="Times New Roman"/>
                <w:sz w:val="18"/>
                <w:szCs w:val="18"/>
                <w:u w:val="single"/>
                <w:lang w:val="ru-RU" w:eastAsia="ru-RU"/>
              </w:rPr>
              <w:t>ПРИВАТНЕ АКЦ</w:t>
            </w:r>
            <w:r w:rsidRPr="00494370">
              <w:rPr>
                <w:rFonts w:ascii="Times New Roman" w:hAnsi="Times New Roman"/>
                <w:sz w:val="18"/>
                <w:szCs w:val="18"/>
                <w:u w:val="single"/>
                <w:lang w:val="en-US" w:eastAsia="ru-RU"/>
              </w:rPr>
              <w:t>I</w:t>
            </w:r>
            <w:r w:rsidRPr="00494370">
              <w:rPr>
                <w:rFonts w:ascii="Times New Roman" w:hAnsi="Times New Roman"/>
                <w:sz w:val="18"/>
                <w:szCs w:val="18"/>
                <w:u w:val="single"/>
                <w:lang w:val="ru-RU" w:eastAsia="ru-RU"/>
              </w:rPr>
              <w:t>ОНЕРНЕ ТОВАРИСТВО</w:t>
            </w:r>
          </w:p>
        </w:tc>
        <w:tc>
          <w:tcPr>
            <w:tcW w:w="1956" w:type="dxa"/>
            <w:gridSpan w:val="3"/>
          </w:tcPr>
          <w:p w:rsidR="00494370" w:rsidRPr="00494370" w:rsidRDefault="00494370" w:rsidP="00494370">
            <w:pPr>
              <w:widowControl w:val="0"/>
              <w:spacing w:after="0" w:line="240" w:lineRule="auto"/>
              <w:rPr>
                <w:rFonts w:ascii="Times New Roman" w:hAnsi="Times New Roman"/>
                <w:sz w:val="18"/>
                <w:szCs w:val="18"/>
                <w:lang w:eastAsia="ru-RU"/>
              </w:rPr>
            </w:pPr>
            <w:r w:rsidRPr="00494370">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111</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val="ru-RU" w:eastAsia="ru-RU"/>
              </w:rPr>
              <w:t xml:space="preserve">Вид економічної діяльності  </w:t>
            </w:r>
            <w:r w:rsidRPr="00494370">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68.20</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val="ru-RU" w:eastAsia="ru-RU"/>
              </w:rPr>
              <w:t>Середн</w:t>
            </w:r>
            <w:r w:rsidRPr="00494370">
              <w:rPr>
                <w:rFonts w:ascii="Times New Roman" w:hAnsi="Times New Roman"/>
                <w:sz w:val="18"/>
                <w:szCs w:val="18"/>
                <w:lang w:eastAsia="ru-RU"/>
              </w:rPr>
              <w:t>я кількість працівників</w:t>
            </w:r>
            <w:r w:rsidRPr="00494370">
              <w:rPr>
                <w:rFonts w:ascii="Times New Roman" w:hAnsi="Times New Roman"/>
                <w:sz w:val="18"/>
                <w:szCs w:val="18"/>
                <w:lang w:val="ru-RU" w:eastAsia="ru-RU"/>
              </w:rPr>
              <w:t xml:space="preserve">  </w:t>
            </w:r>
            <w:r w:rsidRPr="00494370">
              <w:rPr>
                <w:rFonts w:ascii="Times New Roman" w:hAnsi="Times New Roman"/>
                <w:sz w:val="18"/>
                <w:szCs w:val="18"/>
                <w:u w:val="single"/>
                <w:lang w:val="en-US" w:eastAsia="ru-RU"/>
              </w:rPr>
              <w:t>12</w:t>
            </w:r>
          </w:p>
        </w:tc>
        <w:tc>
          <w:tcPr>
            <w:tcW w:w="1956" w:type="dxa"/>
            <w:gridSpan w:val="3"/>
          </w:tcPr>
          <w:p w:rsidR="00494370" w:rsidRPr="00494370" w:rsidRDefault="00494370" w:rsidP="00494370">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t>Одиниця виміру</w:t>
            </w:r>
            <w:r w:rsidRPr="00494370">
              <w:rPr>
                <w:rFonts w:ascii="Times New Roman" w:hAnsi="Times New Roman"/>
                <w:noProof/>
                <w:sz w:val="18"/>
                <w:szCs w:val="18"/>
                <w:lang w:val="ru-RU" w:eastAsia="ru-RU"/>
              </w:rPr>
              <w:t xml:space="preserve"> :</w:t>
            </w:r>
            <w:r w:rsidRPr="00494370">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494370" w:rsidRPr="00494370" w:rsidRDefault="00494370" w:rsidP="00494370">
            <w:pPr>
              <w:widowControl w:val="0"/>
              <w:spacing w:after="0" w:line="240" w:lineRule="auto"/>
              <w:rPr>
                <w:rFonts w:ascii="Times New Roman" w:hAnsi="Times New Roman"/>
                <w:sz w:val="18"/>
                <w:szCs w:val="18"/>
                <w:lang w:val="ru-RU" w:eastAsia="ru-RU"/>
              </w:rPr>
            </w:pPr>
          </w:p>
        </w:tc>
        <w:tc>
          <w:tcPr>
            <w:tcW w:w="2027" w:type="dxa"/>
            <w:gridSpan w:val="3"/>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val="ru-RU" w:eastAsia="ru-RU"/>
              </w:rPr>
              <w:t>Адреса</w:t>
            </w:r>
            <w:r w:rsidRPr="00494370">
              <w:rPr>
                <w:rFonts w:ascii="Times New Roman" w:hAnsi="Times New Roman"/>
                <w:sz w:val="18"/>
                <w:szCs w:val="18"/>
                <w:lang w:eastAsia="ru-RU"/>
              </w:rPr>
              <w:t>, телефон</w:t>
            </w:r>
            <w:r w:rsidRPr="00494370">
              <w:rPr>
                <w:rFonts w:ascii="Times New Roman" w:hAnsi="Times New Roman"/>
                <w:sz w:val="18"/>
                <w:szCs w:val="18"/>
                <w:lang w:val="ru-RU" w:eastAsia="ru-RU"/>
              </w:rPr>
              <w:t xml:space="preserve"> </w:t>
            </w:r>
            <w:r w:rsidRPr="00494370">
              <w:rPr>
                <w:rFonts w:ascii="Times New Roman" w:hAnsi="Times New Roman"/>
                <w:sz w:val="18"/>
                <w:szCs w:val="18"/>
                <w:u w:val="single"/>
                <w:lang w:val="ru-RU" w:eastAsia="ru-RU"/>
              </w:rPr>
              <w:t>49033 Дн</w:t>
            </w:r>
            <w:r w:rsidRPr="00494370">
              <w:rPr>
                <w:rFonts w:ascii="Times New Roman" w:hAnsi="Times New Roman"/>
                <w:sz w:val="18"/>
                <w:szCs w:val="18"/>
                <w:u w:val="single"/>
                <w:lang w:val="en-US" w:eastAsia="ru-RU"/>
              </w:rPr>
              <w:t>i</w:t>
            </w:r>
            <w:r w:rsidRPr="00494370">
              <w:rPr>
                <w:rFonts w:ascii="Times New Roman" w:hAnsi="Times New Roman"/>
                <w:sz w:val="18"/>
                <w:szCs w:val="18"/>
                <w:u w:val="single"/>
                <w:lang w:val="ru-RU" w:eastAsia="ru-RU"/>
              </w:rPr>
              <w:t>пропетровська область  м. Дніпро проспект Богдана Хмельницького, будинок № 122, т.0567899848</w:t>
            </w:r>
          </w:p>
          <w:p w:rsidR="00494370" w:rsidRPr="00494370" w:rsidRDefault="00494370" w:rsidP="00494370">
            <w:pPr>
              <w:widowControl w:val="0"/>
              <w:spacing w:after="0" w:line="240" w:lineRule="auto"/>
              <w:rPr>
                <w:rFonts w:ascii="Times New Roman" w:hAnsi="Times New Roman"/>
                <w:sz w:val="18"/>
                <w:szCs w:val="18"/>
                <w:lang w:eastAsia="ru-RU"/>
              </w:rPr>
            </w:pPr>
          </w:p>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t>Складено (зробити позначку "v" у відповідній клітинці):</w:t>
            </w:r>
          </w:p>
        </w:tc>
        <w:tc>
          <w:tcPr>
            <w:tcW w:w="1956" w:type="dxa"/>
            <w:gridSpan w:val="3"/>
          </w:tcPr>
          <w:p w:rsidR="00494370" w:rsidRPr="00494370" w:rsidRDefault="00494370" w:rsidP="00494370">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p>
        </w:tc>
      </w:tr>
      <w:tr w:rsidR="00494370" w:rsidRPr="00494370" w:rsidTr="00AE3BEC">
        <w:trPr>
          <w:gridAfter w:val="4"/>
          <w:wAfter w:w="3260" w:type="dxa"/>
        </w:trPr>
        <w:tc>
          <w:tcPr>
            <w:tcW w:w="6082" w:type="dxa"/>
          </w:tcPr>
          <w:p w:rsidR="00494370" w:rsidRPr="00494370" w:rsidRDefault="00494370" w:rsidP="00494370">
            <w:pPr>
              <w:widowControl w:val="0"/>
              <w:spacing w:after="0" w:line="240" w:lineRule="auto"/>
              <w:rPr>
                <w:rFonts w:ascii="Times New Roman" w:hAnsi="Times New Roman"/>
                <w:sz w:val="20"/>
                <w:szCs w:val="20"/>
                <w:lang w:val="ru-RU" w:eastAsia="ru-RU"/>
              </w:rPr>
            </w:pPr>
            <w:r w:rsidRPr="00494370">
              <w:rPr>
                <w:rFonts w:ascii="Times New Roman" w:hAnsi="Times New Roman"/>
                <w:sz w:val="18"/>
                <w:szCs w:val="18"/>
                <w:lang w:val="ru-RU" w:eastAsia="ru-RU"/>
              </w:rPr>
              <w:t xml:space="preserve">за </w:t>
            </w:r>
            <w:r w:rsidRPr="00494370">
              <w:rPr>
                <w:rFonts w:ascii="Times New Roman" w:hAnsi="Times New Roman"/>
                <w:sz w:val="18"/>
                <w:szCs w:val="18"/>
                <w:lang w:eastAsia="ru-RU"/>
              </w:rPr>
              <w:t xml:space="preserve">національними </w:t>
            </w:r>
            <w:r w:rsidRPr="00494370">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494370" w:rsidRPr="00494370" w:rsidRDefault="00494370" w:rsidP="00494370">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494370" w:rsidRPr="00494370" w:rsidRDefault="00494370" w:rsidP="00494370">
            <w:pPr>
              <w:widowControl w:val="0"/>
              <w:spacing w:after="0" w:line="240" w:lineRule="auto"/>
              <w:jc w:val="center"/>
              <w:rPr>
                <w:rFonts w:ascii="Times New Roman" w:hAnsi="Times New Roman"/>
                <w:sz w:val="20"/>
                <w:szCs w:val="20"/>
                <w:lang w:val="en-US" w:eastAsia="ru-RU"/>
              </w:rPr>
            </w:pPr>
            <w:r w:rsidRPr="00494370">
              <w:rPr>
                <w:rFonts w:ascii="Times New Roman" w:hAnsi="Times New Roman"/>
                <w:sz w:val="20"/>
                <w:szCs w:val="20"/>
                <w:lang w:val="en-US" w:eastAsia="ru-RU"/>
              </w:rPr>
              <w:t>V</w:t>
            </w:r>
          </w:p>
        </w:tc>
      </w:tr>
      <w:tr w:rsidR="00494370" w:rsidRPr="00494370" w:rsidTr="00AE3BEC">
        <w:trPr>
          <w:gridAfter w:val="4"/>
          <w:wAfter w:w="3260" w:type="dxa"/>
        </w:trPr>
        <w:tc>
          <w:tcPr>
            <w:tcW w:w="6082" w:type="dxa"/>
          </w:tcPr>
          <w:p w:rsidR="00494370" w:rsidRPr="00494370" w:rsidRDefault="00494370" w:rsidP="00494370">
            <w:pPr>
              <w:widowControl w:val="0"/>
              <w:spacing w:after="0" w:line="240" w:lineRule="auto"/>
              <w:rPr>
                <w:rFonts w:ascii="Times New Roman" w:hAnsi="Times New Roman"/>
                <w:sz w:val="20"/>
                <w:szCs w:val="20"/>
                <w:lang w:val="ru-RU" w:eastAsia="ru-RU"/>
              </w:rPr>
            </w:pPr>
            <w:r w:rsidRPr="00494370">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494370" w:rsidRPr="00494370" w:rsidRDefault="00494370" w:rsidP="00494370">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494370" w:rsidRPr="00494370" w:rsidRDefault="00494370" w:rsidP="00494370">
            <w:pPr>
              <w:widowControl w:val="0"/>
              <w:spacing w:after="0" w:line="240" w:lineRule="auto"/>
              <w:jc w:val="center"/>
              <w:rPr>
                <w:rFonts w:ascii="Times New Roman" w:hAnsi="Times New Roman"/>
                <w:sz w:val="20"/>
                <w:szCs w:val="20"/>
                <w:lang w:val="ru-RU" w:eastAsia="ru-RU"/>
              </w:rPr>
            </w:pPr>
            <w:r w:rsidRPr="00494370">
              <w:rPr>
                <w:rFonts w:ascii="Times New Roman" w:hAnsi="Times New Roman"/>
                <w:sz w:val="20"/>
                <w:szCs w:val="20"/>
                <w:lang w:val="ru-RU" w:eastAsia="ru-RU"/>
              </w:rPr>
              <w:t xml:space="preserve"> </w:t>
            </w:r>
          </w:p>
        </w:tc>
      </w:tr>
    </w:tbl>
    <w:p w:rsidR="00494370" w:rsidRPr="00494370" w:rsidRDefault="00494370" w:rsidP="00494370">
      <w:pPr>
        <w:widowControl w:val="0"/>
        <w:spacing w:after="0" w:line="240" w:lineRule="auto"/>
        <w:jc w:val="center"/>
        <w:rPr>
          <w:rFonts w:ascii="Times New Roman" w:hAnsi="Times New Roman"/>
          <w:b/>
          <w:bCs/>
          <w:lang w:eastAsia="ru-RU"/>
        </w:rPr>
      </w:pPr>
    </w:p>
    <w:p w:rsidR="00494370" w:rsidRPr="00494370" w:rsidRDefault="00494370" w:rsidP="00494370">
      <w:pPr>
        <w:widowControl w:val="0"/>
        <w:spacing w:after="0" w:line="240" w:lineRule="auto"/>
        <w:jc w:val="center"/>
        <w:rPr>
          <w:rFonts w:ascii="Times New Roman" w:hAnsi="Times New Roman"/>
          <w:b/>
          <w:bCs/>
          <w:lang w:val="ru-RU" w:eastAsia="ru-RU"/>
        </w:rPr>
      </w:pPr>
      <w:r w:rsidRPr="00494370">
        <w:rPr>
          <w:rFonts w:ascii="Times New Roman" w:hAnsi="Times New Roman"/>
          <w:b/>
          <w:bCs/>
          <w:lang w:val="ru-RU" w:eastAsia="ru-RU"/>
        </w:rPr>
        <w:t xml:space="preserve">Баланс ( Звіт про фінансовий стан ) на "31" грудня 2025 р. </w:t>
      </w:r>
    </w:p>
    <w:p w:rsidR="00494370" w:rsidRPr="00494370" w:rsidRDefault="00494370" w:rsidP="00494370">
      <w:pPr>
        <w:widowControl w:val="0"/>
        <w:spacing w:after="0" w:line="240" w:lineRule="auto"/>
        <w:jc w:val="center"/>
        <w:rPr>
          <w:rFonts w:ascii="Times New Roman" w:hAnsi="Times New Roman"/>
          <w:b/>
          <w:bCs/>
          <w:sz w:val="10"/>
          <w:szCs w:val="10"/>
          <w:lang w:val="ru-RU" w:eastAsia="ru-RU"/>
        </w:rPr>
      </w:pPr>
    </w:p>
    <w:tbl>
      <w:tblPr>
        <w:tblW w:w="0" w:type="auto"/>
        <w:jc w:val="right"/>
        <w:tblInd w:w="-7054" w:type="dxa"/>
        <w:tblLayout w:type="fixed"/>
        <w:tblLook w:val="00A0" w:firstRow="1" w:lastRow="0" w:firstColumn="1" w:lastColumn="0" w:noHBand="0" w:noVBand="0"/>
      </w:tblPr>
      <w:tblGrid>
        <w:gridCol w:w="8640"/>
        <w:gridCol w:w="1107"/>
      </w:tblGrid>
      <w:tr w:rsidR="00494370" w:rsidRPr="00494370" w:rsidTr="00AE3BEC">
        <w:trPr>
          <w:jc w:val="right"/>
        </w:trPr>
        <w:tc>
          <w:tcPr>
            <w:tcW w:w="8640" w:type="dxa"/>
            <w:tcBorders>
              <w:right w:val="single" w:sz="4" w:space="0" w:color="auto"/>
            </w:tcBorders>
            <w:vAlign w:val="center"/>
          </w:tcPr>
          <w:p w:rsidR="00494370" w:rsidRPr="00494370" w:rsidRDefault="00494370" w:rsidP="00494370">
            <w:pPr>
              <w:widowControl w:val="0"/>
              <w:spacing w:after="0" w:line="240" w:lineRule="auto"/>
              <w:rPr>
                <w:rFonts w:ascii="Times New Roman" w:hAnsi="Times New Roman"/>
                <w:lang w:val="ru-RU" w:eastAsia="ru-RU"/>
              </w:rPr>
            </w:pPr>
            <w:r w:rsidRPr="00494370">
              <w:rPr>
                <w:rFonts w:ascii="Times New Roman" w:hAnsi="Times New Roman"/>
                <w:lang w:val="ru-RU" w:eastAsia="ru-RU"/>
              </w:rPr>
              <w:t xml:space="preserve">                                                                    </w:t>
            </w:r>
            <w:r w:rsidRPr="00494370">
              <w:rPr>
                <w:rFonts w:ascii="Times New Roman" w:hAnsi="Times New Roman"/>
                <w:lang w:val="en-US" w:eastAsia="ru-RU"/>
              </w:rPr>
              <w:t>Форма № 1</w:t>
            </w:r>
            <w:r w:rsidRPr="00494370">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keepNext/>
              <w:keepLines/>
              <w:widowControl w:val="0"/>
              <w:suppressAutoHyphens/>
              <w:spacing w:after="0" w:line="240" w:lineRule="auto"/>
              <w:rPr>
                <w:rFonts w:ascii="Times New Roman" w:hAnsi="Times New Roman"/>
                <w:lang w:val="en-US" w:eastAsia="ru-RU"/>
              </w:rPr>
            </w:pPr>
            <w:r w:rsidRPr="00494370">
              <w:rPr>
                <w:rFonts w:ascii="Times New Roman" w:hAnsi="Times New Roman"/>
                <w:lang w:val="en-US" w:eastAsia="ru-RU"/>
              </w:rPr>
              <w:t>1801001</w:t>
            </w:r>
          </w:p>
        </w:tc>
      </w:tr>
    </w:tbl>
    <w:p w:rsidR="00494370" w:rsidRPr="00494370" w:rsidRDefault="00494370" w:rsidP="00494370">
      <w:pPr>
        <w:widowControl w:val="0"/>
        <w:spacing w:after="0" w:line="240" w:lineRule="auto"/>
        <w:jc w:val="center"/>
        <w:rPr>
          <w:rFonts w:ascii="Times New Roman" w:hAnsi="Times New Roman"/>
          <w:b/>
          <w:bCs/>
          <w:sz w:val="10"/>
          <w:szCs w:val="10"/>
          <w:lang w:val="ru-RU" w:eastAsia="ru-RU"/>
        </w:rPr>
      </w:pPr>
    </w:p>
    <w:p w:rsidR="00494370" w:rsidRPr="00494370" w:rsidRDefault="00494370" w:rsidP="00494370">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94370" w:rsidRPr="00494370" w:rsidTr="00AE3BEC">
        <w:tc>
          <w:tcPr>
            <w:tcW w:w="5107"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ind w:firstLine="567"/>
              <w:jc w:val="center"/>
              <w:rPr>
                <w:rFonts w:ascii="Times New Roman" w:hAnsi="Times New Roman"/>
                <w:b/>
                <w:sz w:val="20"/>
                <w:szCs w:val="20"/>
                <w:lang w:val="ru-RU" w:eastAsia="ru-RU"/>
              </w:rPr>
            </w:pPr>
            <w:r w:rsidRPr="00494370">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val="ru-RU" w:eastAsia="ru-RU"/>
              </w:rPr>
              <w:t xml:space="preserve">На початок звітного </w:t>
            </w:r>
            <w:r w:rsidRPr="00494370">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На кінець звітного періоду</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b/>
                <w:bCs/>
                <w:sz w:val="20"/>
                <w:szCs w:val="20"/>
                <w:lang w:val="en-US" w:eastAsia="ru-RU"/>
              </w:rPr>
              <w:t xml:space="preserve">                                                  </w:t>
            </w:r>
            <w:r w:rsidRPr="00494370">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 xml:space="preserve">I. Необоротні активи </w:t>
            </w:r>
          </w:p>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Нематеріальні активи</w:t>
            </w:r>
          </w:p>
          <w:p w:rsidR="00494370" w:rsidRPr="00494370" w:rsidRDefault="00494370" w:rsidP="00494370">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13</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8506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11052</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269146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271506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260640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260454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Довгострокові фінансові інвестиції:</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які обліковуються за методом участі в капіталі інших підприємств</w:t>
            </w:r>
          </w:p>
          <w:p w:rsidR="00494370" w:rsidRPr="00494370" w:rsidRDefault="00494370" w:rsidP="00494370">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550</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9069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11615</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 xml:space="preserve">II. Оборотні активи </w:t>
            </w:r>
          </w:p>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5594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7972</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Дебіторська заборгованість за розрахунками:</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за виданими авансами</w:t>
            </w:r>
          </w:p>
          <w:p w:rsidR="00494370" w:rsidRPr="00494370" w:rsidRDefault="00494370" w:rsidP="00494370">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376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1207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1090</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157</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157</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302</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lastRenderedPageBreak/>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7868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9923</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en-US" w:eastAsia="ru-RU"/>
              </w:rPr>
              <w:t>III</w:t>
            </w:r>
            <w:r w:rsidRPr="00494370">
              <w:rPr>
                <w:rFonts w:ascii="Times New Roman" w:hAnsi="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16937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21538</w:t>
            </w: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94370" w:rsidRPr="00494370" w:rsidTr="00AE3BEC">
        <w:tc>
          <w:tcPr>
            <w:tcW w:w="5107"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ind w:firstLine="567"/>
              <w:jc w:val="center"/>
              <w:rPr>
                <w:rFonts w:ascii="Times New Roman" w:hAnsi="Times New Roman"/>
                <w:b/>
                <w:sz w:val="20"/>
                <w:szCs w:val="20"/>
                <w:lang w:val="ru-RU" w:eastAsia="ru-RU"/>
              </w:rPr>
            </w:pPr>
            <w:r w:rsidRPr="00494370">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На кінець звітного періоду</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b/>
                <w:bCs/>
                <w:sz w:val="20"/>
                <w:szCs w:val="20"/>
                <w:lang w:val="en-US" w:eastAsia="ru-RU"/>
              </w:rPr>
              <w:t xml:space="preserve">                                                   </w:t>
            </w:r>
            <w:r w:rsidRPr="00494370">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 Власний капітал</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xml:space="preserve">Зареєстрований (пайовий) капітал </w:t>
            </w:r>
          </w:p>
          <w:p w:rsidR="00494370" w:rsidRPr="00494370" w:rsidRDefault="00494370" w:rsidP="00494370">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10196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10196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9301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9301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2457</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-41791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-40764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-19836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-18810</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en-US" w:eastAsia="ru-RU"/>
              </w:rPr>
              <w:t>II</w:t>
            </w:r>
            <w:r w:rsidRPr="00494370">
              <w:rPr>
                <w:rFonts w:ascii="Times New Roman" w:hAnsi="Times New Roman"/>
                <w:bCs/>
                <w:sz w:val="20"/>
                <w:szCs w:val="20"/>
                <w:lang w:val="ru-RU" w:eastAsia="ru-RU"/>
              </w:rPr>
              <w:t>. Довгострокові зобов'язання і забезпечення</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Відстрочені податкові зобов'язання</w:t>
            </w:r>
          </w:p>
          <w:p w:rsidR="00494370" w:rsidRPr="00494370" w:rsidRDefault="00494370" w:rsidP="00494370">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en-US" w:eastAsia="ru-RU"/>
              </w:rPr>
              <w:t>I</w:t>
            </w:r>
            <w:r w:rsidRPr="00494370">
              <w:rPr>
                <w:rFonts w:ascii="Times New Roman" w:hAnsi="Times New Roman"/>
                <w:bCs/>
                <w:sz w:val="20"/>
                <w:szCs w:val="20"/>
                <w:lang w:val="ru-RU" w:eastAsia="ru-RU"/>
              </w:rPr>
              <w:t>ІІ. Поточні зобов'язання і забезпечення</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xml:space="preserve">Короткострокові кредити банків </w:t>
            </w:r>
          </w:p>
          <w:p w:rsidR="00494370" w:rsidRPr="00494370" w:rsidRDefault="00494370" w:rsidP="00494370">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Поточна кредиторська заборгованість за:</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xml:space="preserve">довгостроковими зобов'язаннями </w:t>
            </w:r>
          </w:p>
          <w:p w:rsidR="00494370" w:rsidRPr="00494370" w:rsidRDefault="00494370" w:rsidP="00494370">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4298</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635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491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213</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614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381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35143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35071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36773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40348</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w:t>
            </w:r>
            <w:r w:rsidRPr="00494370">
              <w:rPr>
                <w:rFonts w:ascii="Times New Roman" w:hAnsi="Times New Roman"/>
                <w:bCs/>
                <w:sz w:val="20"/>
                <w:szCs w:val="20"/>
                <w:lang w:val="en-US" w:eastAsia="ru-RU"/>
              </w:rPr>
              <w:t>V</w:t>
            </w:r>
            <w:r w:rsidRPr="00494370">
              <w:rPr>
                <w:rFonts w:ascii="Times New Roman" w:hAnsi="Times New Roman"/>
                <w:bCs/>
                <w:sz w:val="20"/>
                <w:szCs w:val="20"/>
                <w:lang w:val="ru-RU" w:eastAsia="ru-RU"/>
              </w:rPr>
              <w:t>. Зобов'язання, пов'язані з необоротними активами,</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xml:space="preserve"> утримуваними для продажу, та групами вибуття</w:t>
            </w:r>
          </w:p>
          <w:p w:rsidR="00494370" w:rsidRPr="00494370" w:rsidRDefault="00494370" w:rsidP="00494370">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en-US" w:eastAsia="ru-RU"/>
              </w:rPr>
            </w:pPr>
            <w:r w:rsidRPr="00494370">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16937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21538</w:t>
            </w: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494370">
        <w:rPr>
          <w:rFonts w:ascii="Times New Roman" w:hAnsi="Times New Roman"/>
          <w:sz w:val="20"/>
          <w:szCs w:val="20"/>
          <w:lang w:val="en-US" w:eastAsia="ru-RU"/>
        </w:rPr>
        <w:t xml:space="preserve"> </w:t>
      </w: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494370" w:rsidRPr="00494370" w:rsidTr="00AE3BEC">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Голова правлiння</w:t>
            </w: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20"/>
                <w:szCs w:val="20"/>
                <w:lang w:val="en-US" w:eastAsia="ru-RU"/>
              </w:rPr>
              <w:t>________________</w:t>
            </w: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Конопатенко Максим Олегович</w:t>
            </w:r>
          </w:p>
        </w:tc>
      </w:tr>
      <w:tr w:rsidR="00494370" w:rsidRPr="00494370" w:rsidTr="00AE3BEC">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16"/>
                <w:szCs w:val="16"/>
                <w:lang w:val="en-US" w:eastAsia="ru-RU"/>
              </w:rPr>
              <w:t>(</w:t>
            </w:r>
            <w:r w:rsidRPr="00494370">
              <w:rPr>
                <w:rFonts w:ascii="Times New Roman" w:hAnsi="Times New Roman"/>
                <w:b/>
                <w:color w:val="000000"/>
                <w:sz w:val="16"/>
                <w:szCs w:val="16"/>
                <w:lang w:val="ru-RU" w:eastAsia="ru-RU"/>
              </w:rPr>
              <w:t>підпис</w:t>
            </w:r>
            <w:r w:rsidRPr="00494370">
              <w:rPr>
                <w:rFonts w:ascii="Times New Roman" w:hAnsi="Times New Roman"/>
                <w:b/>
                <w:color w:val="000000"/>
                <w:sz w:val="16"/>
                <w:szCs w:val="16"/>
                <w:lang w:val="en-US" w:eastAsia="ru-RU"/>
              </w:rPr>
              <w:t>)</w:t>
            </w: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94370" w:rsidRPr="00494370" w:rsidTr="00AE3BEC">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94370" w:rsidRPr="00494370" w:rsidTr="00AE3BEC">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ru-RU" w:eastAsia="ru-RU"/>
              </w:rPr>
              <w:t>Головний бухгалтер</w:t>
            </w:r>
            <w:r w:rsidRPr="00494370">
              <w:rPr>
                <w:rFonts w:ascii="Times New Roman" w:hAnsi="Times New Roman"/>
                <w:b/>
                <w:color w:val="000000"/>
                <w:sz w:val="20"/>
                <w:szCs w:val="20"/>
                <w:lang w:val="ru-RU" w:eastAsia="ru-RU"/>
              </w:rPr>
              <w:t xml:space="preserve"> </w:t>
            </w:r>
            <w:r w:rsidRPr="00494370">
              <w:rPr>
                <w:rFonts w:ascii="Times New Roman" w:hAnsi="Times New Roman"/>
                <w:b/>
                <w:color w:val="000000"/>
                <w:sz w:val="20"/>
                <w:szCs w:val="20"/>
                <w:lang w:eastAsia="ru-RU"/>
              </w:rPr>
              <w:t xml:space="preserve">   </w:t>
            </w: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20"/>
                <w:szCs w:val="20"/>
                <w:lang w:val="en-US" w:eastAsia="ru-RU"/>
              </w:rPr>
              <w:t>________________</w:t>
            </w: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Оберемок Тетяна Миколаївна</w:t>
            </w:r>
          </w:p>
        </w:tc>
      </w:tr>
      <w:tr w:rsidR="00494370" w:rsidRPr="00494370" w:rsidTr="00AE3BEC">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16"/>
                <w:szCs w:val="16"/>
                <w:lang w:val="en-US" w:eastAsia="ru-RU"/>
              </w:rPr>
              <w:t>(</w:t>
            </w:r>
            <w:r w:rsidRPr="00494370">
              <w:rPr>
                <w:rFonts w:ascii="Times New Roman" w:hAnsi="Times New Roman"/>
                <w:b/>
                <w:color w:val="000000"/>
                <w:sz w:val="16"/>
                <w:szCs w:val="16"/>
                <w:lang w:val="ru-RU" w:eastAsia="ru-RU"/>
              </w:rPr>
              <w:t>підпис</w:t>
            </w:r>
            <w:r w:rsidRPr="00494370">
              <w:rPr>
                <w:rFonts w:ascii="Times New Roman" w:hAnsi="Times New Roman"/>
                <w:b/>
                <w:color w:val="000000"/>
                <w:sz w:val="16"/>
                <w:szCs w:val="16"/>
                <w:lang w:val="en-US" w:eastAsia="ru-RU"/>
              </w:rPr>
              <w:t>)</w:t>
            </w: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p>
        </w:tc>
        <w:tc>
          <w:tcPr>
            <w:tcW w:w="1956" w:type="dxa"/>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r w:rsidRPr="00494370">
              <w:rPr>
                <w:rFonts w:ascii="Times New Roman" w:hAnsi="Times New Roman"/>
                <w:sz w:val="18"/>
                <w:szCs w:val="18"/>
                <w:lang w:eastAsia="ru-RU"/>
              </w:rPr>
              <w:t>Коди</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p>
        </w:tc>
        <w:tc>
          <w:tcPr>
            <w:tcW w:w="1956" w:type="dxa"/>
          </w:tcPr>
          <w:p w:rsidR="00494370" w:rsidRPr="00494370" w:rsidRDefault="00494370" w:rsidP="00494370">
            <w:pPr>
              <w:widowControl w:val="0"/>
              <w:spacing w:after="0" w:line="240" w:lineRule="auto"/>
              <w:jc w:val="center"/>
              <w:rPr>
                <w:rFonts w:ascii="Times New Roman" w:hAnsi="Times New Roman"/>
                <w:sz w:val="16"/>
                <w:szCs w:val="16"/>
                <w:lang w:val="ru-RU" w:eastAsia="ru-RU"/>
              </w:rPr>
            </w:pPr>
            <w:r w:rsidRPr="0049437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494370" w:rsidRPr="00494370" w:rsidRDefault="00494370" w:rsidP="00494370">
            <w:pPr>
              <w:widowControl w:val="0"/>
              <w:spacing w:after="0" w:line="240" w:lineRule="auto"/>
              <w:rPr>
                <w:rFonts w:ascii="Times New Roman" w:hAnsi="Times New Roman"/>
                <w:bCs/>
                <w:sz w:val="18"/>
                <w:szCs w:val="18"/>
                <w:lang w:val="en-US" w:eastAsia="ru-RU"/>
              </w:rPr>
            </w:pPr>
            <w:r w:rsidRPr="00494370">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494370" w:rsidRPr="00494370" w:rsidRDefault="00494370" w:rsidP="00494370">
            <w:pPr>
              <w:widowControl w:val="0"/>
              <w:spacing w:after="0" w:line="240" w:lineRule="auto"/>
              <w:rPr>
                <w:rFonts w:ascii="Times New Roman" w:hAnsi="Times New Roman"/>
                <w:bCs/>
                <w:sz w:val="18"/>
                <w:szCs w:val="18"/>
                <w:lang w:val="en-US" w:eastAsia="ru-RU"/>
              </w:rPr>
            </w:pPr>
            <w:r w:rsidRPr="00494370">
              <w:rPr>
                <w:rFonts w:ascii="Times New Roman" w:hAnsi="Times New Roman"/>
                <w:bCs/>
                <w:sz w:val="18"/>
                <w:szCs w:val="18"/>
                <w:lang w:val="en-US" w:eastAsia="ru-RU"/>
              </w:rPr>
              <w:t>31</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20"/>
                <w:szCs w:val="20"/>
                <w:lang w:val="ru-RU" w:eastAsia="ru-RU"/>
              </w:rPr>
            </w:pPr>
            <w:r w:rsidRPr="00494370">
              <w:rPr>
                <w:rFonts w:ascii="Times New Roman" w:hAnsi="Times New Roman"/>
                <w:sz w:val="20"/>
                <w:szCs w:val="20"/>
                <w:lang w:eastAsia="ru-RU"/>
              </w:rPr>
              <w:t xml:space="preserve">Підприємство  </w:t>
            </w:r>
            <w:r w:rsidRPr="00494370">
              <w:rPr>
                <w:rFonts w:ascii="Times New Roman" w:hAnsi="Times New Roman"/>
                <w:sz w:val="20"/>
                <w:szCs w:val="20"/>
                <w:lang w:val="ru-RU" w:eastAsia="ru-RU"/>
              </w:rPr>
              <w:t xml:space="preserve"> </w:t>
            </w:r>
            <w:r w:rsidRPr="00494370">
              <w:rPr>
                <w:rFonts w:ascii="Times New Roman" w:hAnsi="Times New Roman"/>
                <w:sz w:val="20"/>
                <w:szCs w:val="20"/>
                <w:u w:val="single"/>
                <w:lang w:val="ru-RU" w:eastAsia="ru-RU"/>
              </w:rPr>
              <w:t>ПРИВАТНЕ АКЦ</w:t>
            </w:r>
            <w:r w:rsidRPr="00494370">
              <w:rPr>
                <w:rFonts w:ascii="Times New Roman" w:hAnsi="Times New Roman"/>
                <w:sz w:val="20"/>
                <w:szCs w:val="20"/>
                <w:u w:val="single"/>
                <w:lang w:val="en-US" w:eastAsia="ru-RU"/>
              </w:rPr>
              <w:t>I</w:t>
            </w:r>
            <w:r w:rsidRPr="00494370">
              <w:rPr>
                <w:rFonts w:ascii="Times New Roman" w:hAnsi="Times New Roman"/>
                <w:sz w:val="20"/>
                <w:szCs w:val="20"/>
                <w:u w:val="single"/>
                <w:lang w:val="ru-RU" w:eastAsia="ru-RU"/>
              </w:rPr>
              <w:t xml:space="preserve">ОНЕРНЕ ТОВАРИСТВО </w:t>
            </w:r>
            <w:r w:rsidRPr="00494370">
              <w:rPr>
                <w:rFonts w:ascii="Times New Roman" w:hAnsi="Times New Roman"/>
                <w:sz w:val="20"/>
                <w:szCs w:val="20"/>
                <w:u w:val="single"/>
                <w:lang w:val="ru-RU" w:eastAsia="ru-RU"/>
              </w:rPr>
              <w:lastRenderedPageBreak/>
              <w:t>"РОЗ</w:t>
            </w:r>
            <w:r w:rsidRPr="00494370">
              <w:rPr>
                <w:rFonts w:ascii="Times New Roman" w:hAnsi="Times New Roman"/>
                <w:sz w:val="20"/>
                <w:szCs w:val="20"/>
                <w:u w:val="single"/>
                <w:lang w:val="en-US" w:eastAsia="ru-RU"/>
              </w:rPr>
              <w:t>I</w:t>
            </w:r>
            <w:r w:rsidRPr="00494370">
              <w:rPr>
                <w:rFonts w:ascii="Times New Roman" w:hAnsi="Times New Roman"/>
                <w:sz w:val="20"/>
                <w:szCs w:val="20"/>
                <w:u w:val="single"/>
                <w:lang w:val="ru-RU" w:eastAsia="ru-RU"/>
              </w:rPr>
              <w:t>ВСЬКИЙ ЕЛЕВАТОР"</w:t>
            </w:r>
          </w:p>
        </w:tc>
        <w:tc>
          <w:tcPr>
            <w:tcW w:w="1956"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lastRenderedPageBreak/>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00954337</w:t>
            </w:r>
          </w:p>
        </w:tc>
      </w:tr>
    </w:tbl>
    <w:p w:rsidR="00494370" w:rsidRPr="00494370" w:rsidRDefault="00494370" w:rsidP="00494370">
      <w:pPr>
        <w:widowControl w:val="0"/>
        <w:spacing w:after="0" w:line="240" w:lineRule="auto"/>
        <w:jc w:val="center"/>
        <w:rPr>
          <w:rFonts w:ascii="Times New Roman" w:hAnsi="Times New Roman"/>
          <w:b/>
          <w:bCs/>
          <w:lang w:eastAsia="ru-RU"/>
        </w:rPr>
      </w:pPr>
    </w:p>
    <w:p w:rsidR="00494370" w:rsidRPr="00494370" w:rsidRDefault="00494370" w:rsidP="00494370">
      <w:pPr>
        <w:widowControl w:val="0"/>
        <w:spacing w:after="0" w:line="240" w:lineRule="auto"/>
        <w:jc w:val="center"/>
        <w:rPr>
          <w:rFonts w:ascii="Times New Roman" w:hAnsi="Times New Roman"/>
          <w:b/>
          <w:bCs/>
          <w:lang w:val="ru-RU" w:eastAsia="ru-RU"/>
        </w:rPr>
      </w:pPr>
      <w:r w:rsidRPr="00494370">
        <w:rPr>
          <w:rFonts w:ascii="Times New Roman" w:hAnsi="Times New Roman"/>
          <w:b/>
          <w:bCs/>
          <w:lang w:val="ru-RU" w:eastAsia="ru-RU"/>
        </w:rPr>
        <w:t>Звіт про фінансові результати</w:t>
      </w:r>
      <w:r w:rsidRPr="00494370">
        <w:rPr>
          <w:rFonts w:ascii="Times New Roman" w:hAnsi="Times New Roman"/>
          <w:b/>
          <w:bCs/>
          <w:lang w:eastAsia="ru-RU"/>
        </w:rPr>
        <w:t xml:space="preserve"> ( </w:t>
      </w:r>
      <w:r w:rsidRPr="00494370">
        <w:rPr>
          <w:rFonts w:ascii="Times New Roman" w:hAnsi="Times New Roman"/>
          <w:b/>
          <w:bCs/>
          <w:color w:val="000000"/>
          <w:lang w:eastAsia="ru-RU"/>
        </w:rPr>
        <w:t>Звіт про сукупний дохід</w:t>
      </w:r>
      <w:r w:rsidRPr="00494370">
        <w:rPr>
          <w:rFonts w:ascii="Times New Roman" w:hAnsi="Times New Roman"/>
          <w:bCs/>
          <w:color w:val="000000"/>
          <w:sz w:val="20"/>
          <w:szCs w:val="20"/>
          <w:lang w:eastAsia="ru-RU"/>
        </w:rPr>
        <w:t xml:space="preserve"> </w:t>
      </w:r>
      <w:r w:rsidRPr="00494370">
        <w:rPr>
          <w:rFonts w:ascii="Times New Roman" w:hAnsi="Times New Roman"/>
          <w:b/>
          <w:bCs/>
          <w:lang w:eastAsia="ru-RU"/>
        </w:rPr>
        <w:t xml:space="preserve">) </w:t>
      </w:r>
    </w:p>
    <w:p w:rsidR="00494370" w:rsidRPr="00494370" w:rsidRDefault="00494370" w:rsidP="00494370">
      <w:pPr>
        <w:widowControl w:val="0"/>
        <w:spacing w:after="0" w:line="240" w:lineRule="auto"/>
        <w:jc w:val="center"/>
        <w:rPr>
          <w:rFonts w:ascii="Times New Roman" w:hAnsi="Times New Roman"/>
          <w:b/>
          <w:bCs/>
          <w:lang w:eastAsia="ru-RU"/>
        </w:rPr>
      </w:pPr>
      <w:r w:rsidRPr="00494370">
        <w:rPr>
          <w:rFonts w:ascii="Times New Roman" w:hAnsi="Times New Roman"/>
          <w:b/>
          <w:bCs/>
          <w:lang w:val="en-US" w:eastAsia="ru-RU"/>
        </w:rPr>
        <w:t>з</w:t>
      </w:r>
      <w:r w:rsidRPr="00494370">
        <w:rPr>
          <w:rFonts w:ascii="Times New Roman" w:hAnsi="Times New Roman"/>
          <w:b/>
          <w:bCs/>
          <w:lang w:eastAsia="ru-RU"/>
        </w:rPr>
        <w:t xml:space="preserve">а </w:t>
      </w:r>
      <w:r w:rsidRPr="00494370">
        <w:rPr>
          <w:rFonts w:ascii="Times New Roman" w:hAnsi="Times New Roman"/>
          <w:b/>
          <w:bCs/>
          <w:lang w:val="en-US" w:eastAsia="ru-RU"/>
        </w:rPr>
        <w:t>2025 рік</w:t>
      </w:r>
      <w:r w:rsidRPr="00494370">
        <w:rPr>
          <w:rFonts w:ascii="Times New Roman" w:hAnsi="Times New Roman"/>
          <w:b/>
          <w:bCs/>
          <w:lang w:eastAsia="ru-RU"/>
        </w:rPr>
        <w:t xml:space="preserve"> </w:t>
      </w:r>
    </w:p>
    <w:p w:rsidR="00494370" w:rsidRPr="00494370" w:rsidRDefault="00494370" w:rsidP="00494370">
      <w:pPr>
        <w:widowControl w:val="0"/>
        <w:spacing w:after="0" w:line="240" w:lineRule="auto"/>
        <w:jc w:val="center"/>
        <w:rPr>
          <w:rFonts w:ascii="Times New Roman" w:hAnsi="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494370" w:rsidRPr="00494370" w:rsidTr="00AE3BEC">
        <w:trPr>
          <w:jc w:val="right"/>
        </w:trPr>
        <w:tc>
          <w:tcPr>
            <w:tcW w:w="8613" w:type="dxa"/>
            <w:tcBorders>
              <w:right w:val="single" w:sz="4" w:space="0" w:color="auto"/>
            </w:tcBorders>
            <w:vAlign w:val="center"/>
          </w:tcPr>
          <w:p w:rsidR="00494370" w:rsidRPr="00494370" w:rsidRDefault="00494370" w:rsidP="00494370">
            <w:pPr>
              <w:widowControl w:val="0"/>
              <w:spacing w:after="0" w:line="240" w:lineRule="auto"/>
              <w:rPr>
                <w:rFonts w:ascii="Times New Roman" w:hAnsi="Times New Roman"/>
                <w:lang w:val="ru-RU" w:eastAsia="ru-RU"/>
              </w:rPr>
            </w:pPr>
            <w:r w:rsidRPr="00494370">
              <w:rPr>
                <w:rFonts w:ascii="Times New Roman" w:hAnsi="Times New Roman"/>
                <w:lang w:eastAsia="ru-RU"/>
              </w:rPr>
              <w:t xml:space="preserve">                                                                    </w:t>
            </w:r>
            <w:r w:rsidRPr="00494370">
              <w:rPr>
                <w:rFonts w:ascii="Times New Roman" w:hAnsi="Times New Roman"/>
                <w:lang w:val="en-US" w:eastAsia="ru-RU"/>
              </w:rPr>
              <w:t>Форма № 2</w:t>
            </w:r>
            <w:r w:rsidRPr="00494370">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keepNext/>
              <w:keepLines/>
              <w:widowControl w:val="0"/>
              <w:suppressAutoHyphens/>
              <w:spacing w:after="0" w:line="240" w:lineRule="auto"/>
              <w:rPr>
                <w:rFonts w:ascii="Times New Roman" w:hAnsi="Times New Roman"/>
                <w:lang w:val="en-US" w:eastAsia="ru-RU"/>
              </w:rPr>
            </w:pPr>
            <w:r w:rsidRPr="00494370">
              <w:rPr>
                <w:rFonts w:ascii="Times New Roman" w:hAnsi="Times New Roman"/>
                <w:lang w:val="en-US" w:eastAsia="ru-RU"/>
              </w:rPr>
              <w:t>1801003</w:t>
            </w:r>
          </w:p>
        </w:tc>
      </w:tr>
    </w:tbl>
    <w:p w:rsidR="00494370" w:rsidRPr="00494370" w:rsidRDefault="00494370" w:rsidP="00494370">
      <w:pPr>
        <w:widowControl w:val="0"/>
        <w:spacing w:after="0" w:line="240" w:lineRule="auto"/>
        <w:jc w:val="center"/>
        <w:rPr>
          <w:rFonts w:ascii="Times New Roman" w:hAnsi="Times New Roman"/>
          <w:b/>
          <w:bCs/>
          <w:sz w:val="10"/>
          <w:szCs w:val="10"/>
          <w:lang w:val="ru-RU" w:eastAsia="ru-RU"/>
        </w:rPr>
      </w:pPr>
    </w:p>
    <w:p w:rsidR="00494370" w:rsidRPr="00494370" w:rsidRDefault="00494370" w:rsidP="00494370">
      <w:pPr>
        <w:widowControl w:val="0"/>
        <w:spacing w:after="0" w:line="240" w:lineRule="auto"/>
        <w:ind w:firstLine="567"/>
        <w:jc w:val="center"/>
        <w:rPr>
          <w:rFonts w:ascii="Times New Roman" w:hAnsi="Times New Roman"/>
          <w:b/>
          <w:lang w:eastAsia="ru-RU"/>
        </w:rPr>
      </w:pPr>
      <w:r w:rsidRPr="00494370">
        <w:rPr>
          <w:rFonts w:ascii="Times New Roman" w:hAnsi="Times New Roman"/>
          <w:b/>
          <w:lang w:eastAsia="ru-RU"/>
        </w:rPr>
        <w:t>І. ФІНАНСОВІ РЕЗУЛЬТАТИ</w:t>
      </w:r>
    </w:p>
    <w:p w:rsidR="00494370" w:rsidRPr="00494370" w:rsidRDefault="00494370" w:rsidP="00494370">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94370" w:rsidRPr="00494370" w:rsidTr="00AE3BEC">
        <w:tc>
          <w:tcPr>
            <w:tcW w:w="5107"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ind w:firstLine="567"/>
              <w:jc w:val="center"/>
              <w:rPr>
                <w:rFonts w:ascii="Times New Roman" w:hAnsi="Times New Roman"/>
                <w:b/>
                <w:sz w:val="20"/>
                <w:szCs w:val="20"/>
                <w:lang w:eastAsia="ru-RU"/>
              </w:rPr>
            </w:pPr>
            <w:r w:rsidRPr="00494370">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За</w:t>
            </w:r>
            <w:r w:rsidRPr="00494370">
              <w:rPr>
                <w:rFonts w:ascii="Times New Roman" w:hAnsi="Times New Roman"/>
                <w:b/>
                <w:bCs/>
                <w:sz w:val="20"/>
                <w:szCs w:val="20"/>
                <w:lang w:val="ru-RU" w:eastAsia="ru-RU"/>
              </w:rPr>
              <w:t xml:space="preserve"> звітн</w:t>
            </w:r>
            <w:r w:rsidRPr="00494370">
              <w:rPr>
                <w:rFonts w:ascii="Times New Roman" w:hAnsi="Times New Roman"/>
                <w:b/>
                <w:bCs/>
                <w:sz w:val="20"/>
                <w:szCs w:val="20"/>
                <w:lang w:eastAsia="ru-RU"/>
              </w:rPr>
              <w:t>ий</w:t>
            </w:r>
            <w:r w:rsidRPr="00494370">
              <w:rPr>
                <w:rFonts w:ascii="Times New Roman" w:hAnsi="Times New Roman"/>
                <w:b/>
                <w:bCs/>
                <w:sz w:val="20"/>
                <w:szCs w:val="20"/>
                <w:lang w:val="ru-RU" w:eastAsia="ru-RU"/>
              </w:rPr>
              <w:t xml:space="preserve"> </w:t>
            </w:r>
            <w:r w:rsidRPr="00494370">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color w:val="000000"/>
                <w:sz w:val="20"/>
                <w:szCs w:val="20"/>
                <w:lang w:eastAsia="ru-RU"/>
              </w:rPr>
              <w:t>За аналогічний</w:t>
            </w:r>
            <w:r w:rsidRPr="00494370">
              <w:rPr>
                <w:rFonts w:ascii="Times New Roman" w:hAnsi="Times New Roman"/>
                <w:b/>
                <w:color w:val="000000"/>
                <w:sz w:val="20"/>
                <w:szCs w:val="20"/>
                <w:lang w:eastAsia="ru-RU"/>
              </w:rPr>
              <w:br/>
              <w:t>період попереднього року</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Валовий:  </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11149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10975</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(3412)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(4553)</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(6453)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(5023)</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Фінансовий результат від операційної діяльності:  </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1289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1404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Фінансовий результат до оподаткування:</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1287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1407</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-178</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Чистий фінансовий результат:  </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1229</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494370" w:rsidRPr="00494370" w:rsidRDefault="00494370" w:rsidP="00494370">
      <w:pPr>
        <w:widowControl w:val="0"/>
        <w:spacing w:after="0" w:line="240" w:lineRule="auto"/>
        <w:ind w:firstLine="567"/>
        <w:jc w:val="center"/>
        <w:rPr>
          <w:rFonts w:ascii="Times New Roman" w:hAnsi="Times New Roman"/>
          <w:b/>
          <w:lang w:val="en-US" w:eastAsia="ru-RU"/>
        </w:rPr>
      </w:pPr>
      <w:r w:rsidRPr="00494370">
        <w:rPr>
          <w:rFonts w:ascii="Times New Roman" w:hAnsi="Times New Roman"/>
          <w:b/>
          <w:color w:val="000000"/>
          <w:lang w:eastAsia="ru-RU"/>
        </w:rPr>
        <w:t xml:space="preserve">II. </w:t>
      </w:r>
      <w:r w:rsidRPr="00494370">
        <w:rPr>
          <w:rFonts w:ascii="Times New Roman" w:hAnsi="Times New Roman"/>
          <w:b/>
          <w:lang w:eastAsia="ru-RU"/>
        </w:rPr>
        <w:t>СУКУПНИЙ ДОХІД</w:t>
      </w:r>
    </w:p>
    <w:p w:rsidR="00494370" w:rsidRPr="00494370" w:rsidRDefault="00494370" w:rsidP="00494370">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94370" w:rsidRPr="00494370" w:rsidTr="00AE3BEC">
        <w:tc>
          <w:tcPr>
            <w:tcW w:w="5107"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ind w:firstLine="567"/>
              <w:jc w:val="center"/>
              <w:rPr>
                <w:rFonts w:ascii="Times New Roman" w:hAnsi="Times New Roman"/>
                <w:b/>
                <w:sz w:val="20"/>
                <w:szCs w:val="20"/>
                <w:lang w:eastAsia="ru-RU"/>
              </w:rPr>
            </w:pPr>
            <w:r w:rsidRPr="00494370">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За</w:t>
            </w:r>
            <w:r w:rsidRPr="00494370">
              <w:rPr>
                <w:rFonts w:ascii="Times New Roman" w:hAnsi="Times New Roman"/>
                <w:b/>
                <w:bCs/>
                <w:sz w:val="20"/>
                <w:szCs w:val="20"/>
                <w:lang w:val="ru-RU" w:eastAsia="ru-RU"/>
              </w:rPr>
              <w:t xml:space="preserve"> звітн</w:t>
            </w:r>
            <w:r w:rsidRPr="00494370">
              <w:rPr>
                <w:rFonts w:ascii="Times New Roman" w:hAnsi="Times New Roman"/>
                <w:b/>
                <w:bCs/>
                <w:sz w:val="20"/>
                <w:szCs w:val="20"/>
                <w:lang w:eastAsia="ru-RU"/>
              </w:rPr>
              <w:t>ий</w:t>
            </w:r>
            <w:r w:rsidRPr="00494370">
              <w:rPr>
                <w:rFonts w:ascii="Times New Roman" w:hAnsi="Times New Roman"/>
                <w:b/>
                <w:bCs/>
                <w:sz w:val="20"/>
                <w:szCs w:val="20"/>
                <w:lang w:val="ru-RU" w:eastAsia="ru-RU"/>
              </w:rPr>
              <w:t xml:space="preserve"> </w:t>
            </w:r>
            <w:r w:rsidRPr="00494370">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color w:val="000000"/>
                <w:sz w:val="20"/>
                <w:szCs w:val="20"/>
                <w:lang w:eastAsia="ru-RU"/>
              </w:rPr>
              <w:t>За аналогічний</w:t>
            </w:r>
            <w:r w:rsidRPr="00494370">
              <w:rPr>
                <w:rFonts w:ascii="Times New Roman" w:hAnsi="Times New Roman"/>
                <w:b/>
                <w:color w:val="000000"/>
                <w:sz w:val="20"/>
                <w:szCs w:val="20"/>
                <w:lang w:eastAsia="ru-RU"/>
              </w:rPr>
              <w:br/>
              <w:t>період попереднього року</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1229</w:t>
            </w: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494370" w:rsidRPr="00494370" w:rsidRDefault="00494370" w:rsidP="00494370">
      <w:pPr>
        <w:widowControl w:val="0"/>
        <w:spacing w:after="0" w:line="240" w:lineRule="auto"/>
        <w:ind w:firstLine="567"/>
        <w:jc w:val="center"/>
        <w:rPr>
          <w:rFonts w:ascii="Times New Roman" w:hAnsi="Times New Roman"/>
          <w:b/>
          <w:lang w:eastAsia="ru-RU"/>
        </w:rPr>
      </w:pPr>
      <w:r w:rsidRPr="00494370">
        <w:rPr>
          <w:rFonts w:ascii="Times New Roman" w:hAnsi="Times New Roman"/>
          <w:b/>
          <w:lang w:val="en-US" w:eastAsia="ru-RU"/>
        </w:rPr>
        <w:t xml:space="preserve">III. </w:t>
      </w:r>
      <w:r w:rsidRPr="00494370">
        <w:rPr>
          <w:rFonts w:ascii="Times New Roman" w:hAnsi="Times New Roman"/>
          <w:b/>
          <w:lang w:eastAsia="ru-RU"/>
        </w:rPr>
        <w:t>ЕЛЕМЕНТИ ОПЕРАЦІЙНИХ ВИТРАТ</w:t>
      </w:r>
    </w:p>
    <w:p w:rsidR="00494370" w:rsidRPr="00494370" w:rsidRDefault="00494370" w:rsidP="00494370">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94370" w:rsidRPr="00494370" w:rsidTr="00AE3BEC">
        <w:tc>
          <w:tcPr>
            <w:tcW w:w="5107"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ind w:firstLine="567"/>
              <w:jc w:val="center"/>
              <w:rPr>
                <w:rFonts w:ascii="Times New Roman" w:hAnsi="Times New Roman"/>
                <w:b/>
                <w:sz w:val="20"/>
                <w:szCs w:val="20"/>
                <w:lang w:eastAsia="ru-RU"/>
              </w:rPr>
            </w:pPr>
            <w:r w:rsidRPr="00494370">
              <w:rPr>
                <w:rFonts w:ascii="Times New Roman" w:hAnsi="Times New Roman"/>
                <w:b/>
                <w:sz w:val="20"/>
                <w:szCs w:val="20"/>
                <w:lang w:eastAsia="ru-RU"/>
              </w:rPr>
              <w:lastRenderedPageBreak/>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eastAsia="ru-RU"/>
              </w:rPr>
              <w:t>За</w:t>
            </w:r>
            <w:r w:rsidRPr="00494370">
              <w:rPr>
                <w:rFonts w:ascii="Times New Roman" w:hAnsi="Times New Roman"/>
                <w:b/>
                <w:bCs/>
                <w:sz w:val="20"/>
                <w:szCs w:val="20"/>
                <w:lang w:val="ru-RU" w:eastAsia="ru-RU"/>
              </w:rPr>
              <w:t xml:space="preserve"> звітн</w:t>
            </w:r>
            <w:r w:rsidRPr="00494370">
              <w:rPr>
                <w:rFonts w:ascii="Times New Roman" w:hAnsi="Times New Roman"/>
                <w:b/>
                <w:bCs/>
                <w:sz w:val="20"/>
                <w:szCs w:val="20"/>
                <w:lang w:eastAsia="ru-RU"/>
              </w:rPr>
              <w:t>ий</w:t>
            </w:r>
            <w:r w:rsidRPr="00494370">
              <w:rPr>
                <w:rFonts w:ascii="Times New Roman" w:hAnsi="Times New Roman"/>
                <w:b/>
                <w:bCs/>
                <w:sz w:val="20"/>
                <w:szCs w:val="20"/>
                <w:lang w:val="ru-RU" w:eastAsia="ru-RU"/>
              </w:rPr>
              <w:t xml:space="preserve"> </w:t>
            </w:r>
            <w:r w:rsidRPr="00494370">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color w:val="000000"/>
                <w:sz w:val="20"/>
                <w:szCs w:val="20"/>
                <w:lang w:eastAsia="ru-RU"/>
              </w:rPr>
              <w:t>За аналогічний</w:t>
            </w:r>
            <w:r w:rsidRPr="00494370">
              <w:rPr>
                <w:rFonts w:ascii="Times New Roman" w:hAnsi="Times New Roman"/>
                <w:b/>
                <w:color w:val="000000"/>
                <w:sz w:val="20"/>
                <w:szCs w:val="20"/>
                <w:lang w:eastAsia="ru-RU"/>
              </w:rPr>
              <w:br/>
              <w:t>період попереднього року</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en-US" w:eastAsia="ru-RU"/>
              </w:rPr>
            </w:pPr>
            <w:r w:rsidRPr="00494370">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1809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1177</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en-US" w:eastAsia="ru-RU"/>
              </w:rPr>
            </w:pPr>
            <w:r w:rsidRPr="00494370">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2295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3420</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en-US" w:eastAsia="ru-RU"/>
              </w:rPr>
            </w:pPr>
            <w:r w:rsidRPr="00494370">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476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526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sz w:val="20"/>
                <w:szCs w:val="20"/>
                <w:lang w:eastAsia="ru-RU"/>
              </w:rPr>
            </w:pPr>
            <w:r w:rsidRPr="00494370">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855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802</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sz w:val="20"/>
                <w:szCs w:val="20"/>
                <w:lang w:eastAsia="ru-RU"/>
              </w:rPr>
            </w:pPr>
            <w:r w:rsidRPr="00494370">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4430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3771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sz w:val="20"/>
                <w:szCs w:val="20"/>
                <w:lang w:eastAsia="ru-RU"/>
              </w:rPr>
            </w:pPr>
            <w:r w:rsidRPr="00494370">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9865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9696</w:t>
            </w: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494370" w:rsidRPr="00494370" w:rsidRDefault="00494370" w:rsidP="00494370">
      <w:pPr>
        <w:widowControl w:val="0"/>
        <w:spacing w:after="0" w:line="240" w:lineRule="auto"/>
        <w:ind w:firstLine="567"/>
        <w:jc w:val="center"/>
        <w:rPr>
          <w:rFonts w:ascii="Times New Roman" w:hAnsi="Times New Roman"/>
          <w:b/>
          <w:lang w:eastAsia="ru-RU"/>
        </w:rPr>
      </w:pPr>
      <w:r w:rsidRPr="00494370">
        <w:rPr>
          <w:rFonts w:ascii="Times New Roman" w:hAnsi="Times New Roman"/>
          <w:b/>
          <w:lang w:eastAsia="ru-RU"/>
        </w:rPr>
        <w:t>ІV.</w:t>
      </w:r>
      <w:r w:rsidRPr="00494370">
        <w:rPr>
          <w:rFonts w:ascii="Times New Roman" w:hAnsi="Times New Roman"/>
          <w:b/>
          <w:lang w:val="ru-RU" w:eastAsia="ru-RU"/>
        </w:rPr>
        <w:t xml:space="preserve"> </w:t>
      </w:r>
      <w:r w:rsidRPr="00494370">
        <w:rPr>
          <w:rFonts w:ascii="Times New Roman" w:hAnsi="Times New Roman"/>
          <w:b/>
          <w:lang w:eastAsia="ru-RU"/>
        </w:rPr>
        <w:t xml:space="preserve"> РОЗРАХУНОК ПОКАЗНИКІВ ПРИБУТКОВОСТІ АКЦІЙ</w:t>
      </w:r>
    </w:p>
    <w:p w:rsidR="00494370" w:rsidRPr="00494370" w:rsidRDefault="00494370" w:rsidP="00494370">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94370" w:rsidRPr="00494370" w:rsidTr="00AE3BEC">
        <w:tc>
          <w:tcPr>
            <w:tcW w:w="5107"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ind w:firstLine="567"/>
              <w:jc w:val="center"/>
              <w:rPr>
                <w:rFonts w:ascii="Times New Roman" w:hAnsi="Times New Roman"/>
                <w:b/>
                <w:lang w:eastAsia="ru-RU"/>
              </w:rPr>
            </w:pPr>
            <w:r w:rsidRPr="00494370">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eastAsia="ru-RU"/>
              </w:rPr>
              <w:t>За</w:t>
            </w:r>
            <w:r w:rsidRPr="00494370">
              <w:rPr>
                <w:rFonts w:ascii="Times New Roman" w:hAnsi="Times New Roman"/>
                <w:b/>
                <w:bCs/>
                <w:sz w:val="20"/>
                <w:szCs w:val="20"/>
                <w:lang w:val="ru-RU" w:eastAsia="ru-RU"/>
              </w:rPr>
              <w:t xml:space="preserve"> звітн</w:t>
            </w:r>
            <w:r w:rsidRPr="00494370">
              <w:rPr>
                <w:rFonts w:ascii="Times New Roman" w:hAnsi="Times New Roman"/>
                <w:b/>
                <w:bCs/>
                <w:sz w:val="20"/>
                <w:szCs w:val="20"/>
                <w:lang w:eastAsia="ru-RU"/>
              </w:rPr>
              <w:t>ий</w:t>
            </w:r>
            <w:r w:rsidRPr="00494370">
              <w:rPr>
                <w:rFonts w:ascii="Times New Roman" w:hAnsi="Times New Roman"/>
                <w:b/>
                <w:bCs/>
                <w:sz w:val="20"/>
                <w:szCs w:val="20"/>
                <w:lang w:val="ru-RU" w:eastAsia="ru-RU"/>
              </w:rPr>
              <w:t xml:space="preserve"> </w:t>
            </w:r>
            <w:r w:rsidRPr="00494370">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color w:val="000000"/>
                <w:sz w:val="20"/>
                <w:szCs w:val="20"/>
                <w:lang w:eastAsia="ru-RU"/>
              </w:rPr>
              <w:t>За аналогічний</w:t>
            </w:r>
            <w:r w:rsidRPr="00494370">
              <w:rPr>
                <w:rFonts w:ascii="Times New Roman" w:hAnsi="Times New Roman"/>
                <w:b/>
                <w:color w:val="000000"/>
                <w:sz w:val="20"/>
                <w:szCs w:val="20"/>
                <w:lang w:eastAsia="ru-RU"/>
              </w:rPr>
              <w:br/>
              <w:t>період попереднього року</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en-US" w:eastAsia="ru-RU"/>
              </w:rPr>
            </w:pPr>
            <w:r w:rsidRPr="00494370">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40782396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40782396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40782396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40782396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0.02515790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0.03013560</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sz w:val="20"/>
                <w:szCs w:val="20"/>
                <w:lang w:eastAsia="ru-RU"/>
              </w:rPr>
            </w:pPr>
            <w:r w:rsidRPr="00494370">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0.02515790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0.03013560</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sz w:val="20"/>
                <w:szCs w:val="20"/>
                <w:lang w:eastAsia="ru-RU"/>
              </w:rPr>
            </w:pPr>
            <w:r w:rsidRPr="00494370">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en-US" w:eastAsia="ru-RU"/>
              </w:rPr>
            </w:pPr>
            <w:r w:rsidRPr="00494370">
              <w:rPr>
                <w:rFonts w:ascii="Times New Roman" w:hAnsi="Times New Roman"/>
                <w:bCs/>
                <w:sz w:val="20"/>
                <w:szCs w:val="20"/>
                <w:lang w:eastAsia="ru-RU"/>
              </w:rPr>
              <w:t>--</w:t>
            </w: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494370">
        <w:rPr>
          <w:rFonts w:ascii="Times New Roman" w:hAnsi="Times New Roman"/>
          <w:sz w:val="20"/>
          <w:szCs w:val="20"/>
          <w:lang w:val="en-US" w:eastAsia="ru-RU"/>
        </w:rPr>
        <w:t xml:space="preserve"> </w:t>
      </w: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494370" w:rsidRPr="00494370" w:rsidTr="00AE3BEC">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Голова правлiння</w:t>
            </w: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20"/>
                <w:szCs w:val="20"/>
                <w:lang w:val="en-US" w:eastAsia="ru-RU"/>
              </w:rPr>
              <w:t>________________</w:t>
            </w: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Конопатенко Максим Олегович</w:t>
            </w:r>
          </w:p>
        </w:tc>
      </w:tr>
      <w:tr w:rsidR="00494370" w:rsidRPr="00494370" w:rsidTr="00AE3BEC">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16"/>
                <w:szCs w:val="16"/>
                <w:lang w:val="en-US" w:eastAsia="ru-RU"/>
              </w:rPr>
              <w:t>(</w:t>
            </w:r>
            <w:r w:rsidRPr="00494370">
              <w:rPr>
                <w:rFonts w:ascii="Times New Roman" w:hAnsi="Times New Roman"/>
                <w:b/>
                <w:color w:val="000000"/>
                <w:sz w:val="16"/>
                <w:szCs w:val="16"/>
                <w:lang w:val="ru-RU" w:eastAsia="ru-RU"/>
              </w:rPr>
              <w:t>підпис</w:t>
            </w:r>
            <w:r w:rsidRPr="00494370">
              <w:rPr>
                <w:rFonts w:ascii="Times New Roman" w:hAnsi="Times New Roman"/>
                <w:b/>
                <w:color w:val="000000"/>
                <w:sz w:val="16"/>
                <w:szCs w:val="16"/>
                <w:lang w:val="en-US" w:eastAsia="ru-RU"/>
              </w:rPr>
              <w:t>)</w:t>
            </w: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94370" w:rsidRPr="00494370" w:rsidTr="00AE3BEC">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94370" w:rsidRPr="00494370" w:rsidTr="00AE3BEC">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ru-RU" w:eastAsia="ru-RU"/>
              </w:rPr>
              <w:t>Головний бухгалтер</w:t>
            </w:r>
            <w:r w:rsidRPr="00494370">
              <w:rPr>
                <w:rFonts w:ascii="Times New Roman" w:hAnsi="Times New Roman"/>
                <w:b/>
                <w:color w:val="000000"/>
                <w:sz w:val="20"/>
                <w:szCs w:val="20"/>
                <w:lang w:val="ru-RU" w:eastAsia="ru-RU"/>
              </w:rPr>
              <w:t xml:space="preserve"> </w:t>
            </w:r>
            <w:r w:rsidRPr="00494370">
              <w:rPr>
                <w:rFonts w:ascii="Times New Roman" w:hAnsi="Times New Roman"/>
                <w:b/>
                <w:color w:val="000000"/>
                <w:sz w:val="20"/>
                <w:szCs w:val="20"/>
                <w:lang w:eastAsia="ru-RU"/>
              </w:rPr>
              <w:t xml:space="preserve">   </w:t>
            </w: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20"/>
                <w:szCs w:val="20"/>
                <w:lang w:val="en-US" w:eastAsia="ru-RU"/>
              </w:rPr>
              <w:t>________________</w:t>
            </w: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Оберемок Тетяна Миколаївна</w:t>
            </w:r>
          </w:p>
        </w:tc>
      </w:tr>
      <w:tr w:rsidR="00494370" w:rsidRPr="00494370" w:rsidTr="00AE3BEC">
        <w:trPr>
          <w:trHeight w:val="70"/>
        </w:trPr>
        <w:tc>
          <w:tcPr>
            <w:tcW w:w="294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16"/>
                <w:szCs w:val="16"/>
                <w:lang w:val="en-US" w:eastAsia="ru-RU"/>
              </w:rPr>
              <w:t>(</w:t>
            </w:r>
            <w:r w:rsidRPr="00494370">
              <w:rPr>
                <w:rFonts w:ascii="Times New Roman" w:hAnsi="Times New Roman"/>
                <w:b/>
                <w:color w:val="000000"/>
                <w:sz w:val="16"/>
                <w:szCs w:val="16"/>
                <w:lang w:val="ru-RU" w:eastAsia="ru-RU"/>
              </w:rPr>
              <w:t>підпис</w:t>
            </w:r>
            <w:r w:rsidRPr="00494370">
              <w:rPr>
                <w:rFonts w:ascii="Times New Roman" w:hAnsi="Times New Roman"/>
                <w:b/>
                <w:color w:val="000000"/>
                <w:sz w:val="16"/>
                <w:szCs w:val="16"/>
                <w:lang w:val="en-US" w:eastAsia="ru-RU"/>
              </w:rPr>
              <w:t>)</w:t>
            </w:r>
          </w:p>
        </w:tc>
        <w:tc>
          <w:tcPr>
            <w:tcW w:w="414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p>
        </w:tc>
        <w:tc>
          <w:tcPr>
            <w:tcW w:w="1956" w:type="dxa"/>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r w:rsidRPr="00494370">
              <w:rPr>
                <w:rFonts w:ascii="Times New Roman" w:hAnsi="Times New Roman"/>
                <w:sz w:val="18"/>
                <w:szCs w:val="18"/>
                <w:lang w:eastAsia="ru-RU"/>
              </w:rPr>
              <w:t>Коди</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p>
        </w:tc>
        <w:tc>
          <w:tcPr>
            <w:tcW w:w="1956" w:type="dxa"/>
          </w:tcPr>
          <w:p w:rsidR="00494370" w:rsidRPr="00494370" w:rsidRDefault="00494370" w:rsidP="00494370">
            <w:pPr>
              <w:widowControl w:val="0"/>
              <w:spacing w:after="0" w:line="240" w:lineRule="auto"/>
              <w:jc w:val="center"/>
              <w:rPr>
                <w:rFonts w:ascii="Times New Roman" w:hAnsi="Times New Roman"/>
                <w:sz w:val="16"/>
                <w:szCs w:val="16"/>
                <w:lang w:val="ru-RU" w:eastAsia="ru-RU"/>
              </w:rPr>
            </w:pPr>
            <w:r w:rsidRPr="0049437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494370" w:rsidRPr="00494370" w:rsidRDefault="00494370" w:rsidP="00494370">
            <w:pPr>
              <w:widowControl w:val="0"/>
              <w:spacing w:after="0" w:line="240" w:lineRule="auto"/>
              <w:rPr>
                <w:rFonts w:ascii="Times New Roman" w:hAnsi="Times New Roman"/>
                <w:bCs/>
                <w:sz w:val="18"/>
                <w:szCs w:val="18"/>
                <w:lang w:val="en-US" w:eastAsia="ru-RU"/>
              </w:rPr>
            </w:pPr>
            <w:r w:rsidRPr="00494370">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494370" w:rsidRPr="00494370" w:rsidRDefault="00494370" w:rsidP="00494370">
            <w:pPr>
              <w:widowControl w:val="0"/>
              <w:spacing w:after="0" w:line="240" w:lineRule="auto"/>
              <w:rPr>
                <w:rFonts w:ascii="Times New Roman" w:hAnsi="Times New Roman"/>
                <w:bCs/>
                <w:sz w:val="18"/>
                <w:szCs w:val="18"/>
                <w:lang w:val="en-US" w:eastAsia="ru-RU"/>
              </w:rPr>
            </w:pPr>
            <w:r w:rsidRPr="00494370">
              <w:rPr>
                <w:rFonts w:ascii="Times New Roman" w:hAnsi="Times New Roman"/>
                <w:bCs/>
                <w:sz w:val="18"/>
                <w:szCs w:val="18"/>
                <w:lang w:val="en-US" w:eastAsia="ru-RU"/>
              </w:rPr>
              <w:t>31</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t xml:space="preserve">Підприємство  </w:t>
            </w:r>
            <w:r w:rsidRPr="00494370">
              <w:rPr>
                <w:rFonts w:ascii="Times New Roman" w:hAnsi="Times New Roman"/>
                <w:sz w:val="18"/>
                <w:szCs w:val="18"/>
                <w:lang w:val="ru-RU" w:eastAsia="ru-RU"/>
              </w:rPr>
              <w:t xml:space="preserve"> </w:t>
            </w:r>
            <w:r w:rsidRPr="00494370">
              <w:rPr>
                <w:rFonts w:ascii="Times New Roman" w:hAnsi="Times New Roman"/>
                <w:sz w:val="18"/>
                <w:szCs w:val="18"/>
                <w:u w:val="single"/>
                <w:lang w:val="ru-RU" w:eastAsia="ru-RU"/>
              </w:rPr>
              <w:t>ПРИВАТНЕ АКЦ</w:t>
            </w:r>
            <w:r w:rsidRPr="00494370">
              <w:rPr>
                <w:rFonts w:ascii="Times New Roman" w:hAnsi="Times New Roman"/>
                <w:sz w:val="18"/>
                <w:szCs w:val="18"/>
                <w:u w:val="single"/>
                <w:lang w:val="en-US" w:eastAsia="ru-RU"/>
              </w:rPr>
              <w:t>I</w:t>
            </w:r>
            <w:r w:rsidRPr="00494370">
              <w:rPr>
                <w:rFonts w:ascii="Times New Roman" w:hAnsi="Times New Roman"/>
                <w:sz w:val="18"/>
                <w:szCs w:val="18"/>
                <w:u w:val="single"/>
                <w:lang w:val="ru-RU" w:eastAsia="ru-RU"/>
              </w:rPr>
              <w:t>ОНЕРНЕ ТОВАРИСТВО "РОЗ</w:t>
            </w:r>
            <w:r w:rsidRPr="00494370">
              <w:rPr>
                <w:rFonts w:ascii="Times New Roman" w:hAnsi="Times New Roman"/>
                <w:sz w:val="18"/>
                <w:szCs w:val="18"/>
                <w:u w:val="single"/>
                <w:lang w:val="en-US" w:eastAsia="ru-RU"/>
              </w:rPr>
              <w:t>I</w:t>
            </w:r>
            <w:r w:rsidRPr="00494370">
              <w:rPr>
                <w:rFonts w:ascii="Times New Roman" w:hAnsi="Times New Roman"/>
                <w:sz w:val="18"/>
                <w:szCs w:val="18"/>
                <w:u w:val="single"/>
                <w:lang w:val="ru-RU" w:eastAsia="ru-RU"/>
              </w:rPr>
              <w:t>ВСЬКИЙ ЕЛЕВАТОР"</w:t>
            </w:r>
          </w:p>
        </w:tc>
        <w:tc>
          <w:tcPr>
            <w:tcW w:w="1956"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00954337</w:t>
            </w:r>
          </w:p>
        </w:tc>
      </w:tr>
    </w:tbl>
    <w:p w:rsidR="00494370" w:rsidRPr="00494370" w:rsidRDefault="00494370" w:rsidP="00494370">
      <w:pPr>
        <w:widowControl w:val="0"/>
        <w:spacing w:after="0" w:line="240" w:lineRule="auto"/>
        <w:jc w:val="center"/>
        <w:rPr>
          <w:rFonts w:ascii="Times New Roman" w:hAnsi="Times New Roman"/>
          <w:b/>
          <w:bCs/>
          <w:lang w:eastAsia="ru-RU"/>
        </w:rPr>
      </w:pPr>
    </w:p>
    <w:p w:rsidR="00494370" w:rsidRPr="00494370" w:rsidRDefault="00494370" w:rsidP="00494370">
      <w:pPr>
        <w:widowControl w:val="0"/>
        <w:spacing w:after="0" w:line="240" w:lineRule="auto"/>
        <w:jc w:val="center"/>
        <w:rPr>
          <w:rFonts w:ascii="Times New Roman" w:hAnsi="Times New Roman"/>
          <w:b/>
          <w:bCs/>
          <w:lang w:val="ru-RU" w:eastAsia="ru-RU"/>
        </w:rPr>
      </w:pPr>
      <w:r w:rsidRPr="00494370">
        <w:rPr>
          <w:rFonts w:ascii="Times New Roman" w:hAnsi="Times New Roman"/>
          <w:b/>
          <w:bCs/>
          <w:lang w:val="ru-RU" w:eastAsia="ru-RU"/>
        </w:rPr>
        <w:t>Звіт</w:t>
      </w:r>
      <w:r w:rsidRPr="00494370">
        <w:rPr>
          <w:rFonts w:ascii="Times New Roman" w:hAnsi="Times New Roman"/>
          <w:b/>
          <w:bCs/>
          <w:lang w:eastAsia="ru-RU"/>
        </w:rPr>
        <w:t xml:space="preserve"> про рух грошових коштів ( за прямим методом )</w:t>
      </w:r>
    </w:p>
    <w:p w:rsidR="00494370" w:rsidRPr="00494370" w:rsidRDefault="00494370" w:rsidP="00494370">
      <w:pPr>
        <w:widowControl w:val="0"/>
        <w:spacing w:after="0" w:line="240" w:lineRule="auto"/>
        <w:jc w:val="center"/>
        <w:rPr>
          <w:rFonts w:ascii="Times New Roman" w:hAnsi="Times New Roman"/>
          <w:b/>
          <w:bCs/>
          <w:lang w:eastAsia="ru-RU"/>
        </w:rPr>
      </w:pPr>
      <w:r w:rsidRPr="00494370">
        <w:rPr>
          <w:rFonts w:ascii="Times New Roman" w:hAnsi="Times New Roman"/>
          <w:b/>
          <w:bCs/>
          <w:lang w:val="en-US" w:eastAsia="ru-RU"/>
        </w:rPr>
        <w:t>з</w:t>
      </w:r>
      <w:r w:rsidRPr="00494370">
        <w:rPr>
          <w:rFonts w:ascii="Times New Roman" w:hAnsi="Times New Roman"/>
          <w:b/>
          <w:bCs/>
          <w:lang w:eastAsia="ru-RU"/>
        </w:rPr>
        <w:t xml:space="preserve">а </w:t>
      </w:r>
      <w:r w:rsidRPr="00494370">
        <w:rPr>
          <w:rFonts w:ascii="Times New Roman" w:hAnsi="Times New Roman"/>
          <w:b/>
          <w:bCs/>
          <w:lang w:val="en-US" w:eastAsia="ru-RU"/>
        </w:rPr>
        <w:t>2025 рік</w:t>
      </w:r>
      <w:r w:rsidRPr="00494370">
        <w:rPr>
          <w:rFonts w:ascii="Times New Roman" w:hAnsi="Times New Roman"/>
          <w:b/>
          <w:bCs/>
          <w:lang w:eastAsia="ru-RU"/>
        </w:rPr>
        <w:t xml:space="preserve"> </w:t>
      </w:r>
    </w:p>
    <w:p w:rsidR="00494370" w:rsidRPr="00494370" w:rsidRDefault="00494370" w:rsidP="00494370">
      <w:pPr>
        <w:widowControl w:val="0"/>
        <w:spacing w:after="0" w:line="240" w:lineRule="auto"/>
        <w:jc w:val="center"/>
        <w:rPr>
          <w:rFonts w:ascii="Times New Roman" w:hAnsi="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494370" w:rsidRPr="00494370" w:rsidTr="00AE3BEC">
        <w:trPr>
          <w:jc w:val="right"/>
        </w:trPr>
        <w:tc>
          <w:tcPr>
            <w:tcW w:w="8613" w:type="dxa"/>
            <w:tcBorders>
              <w:right w:val="single" w:sz="4" w:space="0" w:color="auto"/>
            </w:tcBorders>
            <w:vAlign w:val="center"/>
          </w:tcPr>
          <w:p w:rsidR="00494370" w:rsidRPr="00494370" w:rsidRDefault="00494370" w:rsidP="00494370">
            <w:pPr>
              <w:widowControl w:val="0"/>
              <w:spacing w:after="0" w:line="240" w:lineRule="auto"/>
              <w:rPr>
                <w:rFonts w:ascii="Times New Roman" w:hAnsi="Times New Roman"/>
                <w:lang w:val="ru-RU" w:eastAsia="ru-RU"/>
              </w:rPr>
            </w:pPr>
            <w:r w:rsidRPr="00494370">
              <w:rPr>
                <w:rFonts w:ascii="Times New Roman" w:hAnsi="Times New Roman"/>
                <w:lang w:eastAsia="ru-RU"/>
              </w:rPr>
              <w:t xml:space="preserve">                                                                    </w:t>
            </w:r>
            <w:r w:rsidRPr="00494370">
              <w:rPr>
                <w:rFonts w:ascii="Times New Roman" w:hAnsi="Times New Roman"/>
                <w:lang w:val="en-US" w:eastAsia="ru-RU"/>
              </w:rPr>
              <w:t>Форма № 3</w:t>
            </w:r>
            <w:r w:rsidRPr="00494370">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keepNext/>
              <w:keepLines/>
              <w:widowControl w:val="0"/>
              <w:suppressAutoHyphens/>
              <w:spacing w:after="0" w:line="240" w:lineRule="auto"/>
              <w:rPr>
                <w:rFonts w:ascii="Times New Roman" w:hAnsi="Times New Roman"/>
                <w:lang w:val="en-US" w:eastAsia="ru-RU"/>
              </w:rPr>
            </w:pPr>
            <w:r w:rsidRPr="00494370">
              <w:rPr>
                <w:rFonts w:ascii="Times New Roman" w:hAnsi="Times New Roman"/>
                <w:lang w:val="en-US" w:eastAsia="ru-RU"/>
              </w:rPr>
              <w:t>1801004</w:t>
            </w:r>
          </w:p>
        </w:tc>
      </w:tr>
    </w:tbl>
    <w:p w:rsidR="00494370" w:rsidRPr="00494370" w:rsidRDefault="00494370" w:rsidP="00494370">
      <w:pPr>
        <w:widowControl w:val="0"/>
        <w:spacing w:after="0" w:line="240" w:lineRule="auto"/>
        <w:jc w:val="center"/>
        <w:rPr>
          <w:rFonts w:ascii="Times New Roman" w:hAnsi="Times New Roman"/>
          <w:b/>
          <w:bCs/>
          <w:sz w:val="10"/>
          <w:szCs w:val="10"/>
          <w:lang w:val="ru-RU" w:eastAsia="ru-RU"/>
        </w:rPr>
      </w:pPr>
    </w:p>
    <w:p w:rsidR="00494370" w:rsidRPr="00494370" w:rsidRDefault="00494370" w:rsidP="00494370">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94370" w:rsidRPr="00494370" w:rsidTr="00AE3BEC">
        <w:tc>
          <w:tcPr>
            <w:tcW w:w="5107"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ind w:firstLine="567"/>
              <w:jc w:val="center"/>
              <w:rPr>
                <w:rFonts w:ascii="Times New Roman" w:hAnsi="Times New Roman"/>
                <w:b/>
                <w:lang w:eastAsia="ru-RU"/>
              </w:rPr>
            </w:pPr>
            <w:r w:rsidRPr="00494370">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За</w:t>
            </w:r>
            <w:r w:rsidRPr="00494370">
              <w:rPr>
                <w:rFonts w:ascii="Times New Roman" w:hAnsi="Times New Roman"/>
                <w:b/>
                <w:bCs/>
                <w:sz w:val="20"/>
                <w:szCs w:val="20"/>
                <w:lang w:val="ru-RU" w:eastAsia="ru-RU"/>
              </w:rPr>
              <w:t xml:space="preserve"> звітн</w:t>
            </w:r>
            <w:r w:rsidRPr="00494370">
              <w:rPr>
                <w:rFonts w:ascii="Times New Roman" w:hAnsi="Times New Roman"/>
                <w:b/>
                <w:bCs/>
                <w:sz w:val="20"/>
                <w:szCs w:val="20"/>
                <w:lang w:eastAsia="ru-RU"/>
              </w:rPr>
              <w:t>ий</w:t>
            </w:r>
            <w:r w:rsidRPr="00494370">
              <w:rPr>
                <w:rFonts w:ascii="Times New Roman" w:hAnsi="Times New Roman"/>
                <w:b/>
                <w:bCs/>
                <w:sz w:val="20"/>
                <w:szCs w:val="20"/>
                <w:lang w:val="ru-RU" w:eastAsia="ru-RU"/>
              </w:rPr>
              <w:t xml:space="preserve"> </w:t>
            </w:r>
            <w:r w:rsidRPr="00494370">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color w:val="000000"/>
                <w:sz w:val="20"/>
                <w:szCs w:val="20"/>
                <w:lang w:eastAsia="ru-RU"/>
              </w:rPr>
              <w:t>За аналогічний</w:t>
            </w:r>
            <w:r w:rsidRPr="00494370">
              <w:rPr>
                <w:rFonts w:ascii="Times New Roman" w:hAnsi="Times New Roman"/>
                <w:b/>
                <w:color w:val="000000"/>
                <w:sz w:val="20"/>
                <w:szCs w:val="20"/>
                <w:lang w:eastAsia="ru-RU"/>
              </w:rPr>
              <w:br/>
              <w:t>період попереднього року</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 Рух коштів у результаті операційної діяльності</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Надходження від:</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85</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lastRenderedPageBreak/>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10976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11531</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130</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Витрачання на оплату:</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(767)</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(1929)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(2718)</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(522)</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(5422)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(5153)</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(160)</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(1492)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(1744)</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(3704)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(3249)</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(2399)</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(219)</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-30</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II. Рух коштів у результаті інвестиційної діяльності</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Надходження від реалізації:</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35</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Надходження від отриманих:</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Витрачання на придбання:</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35</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III. Рух коштів у результаті фінансової діяльності</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Надходження від:</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Витрачання на:</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5</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216</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r>
      <w:tr w:rsidR="00494370" w:rsidRPr="00494370" w:rsidTr="00AE3BEC">
        <w:tc>
          <w:tcPr>
            <w:tcW w:w="5107"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221</w:t>
            </w: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494370">
        <w:rPr>
          <w:rFonts w:ascii="Times New Roman" w:hAnsi="Times New Roman"/>
          <w:sz w:val="20"/>
          <w:szCs w:val="20"/>
          <w:lang w:val="en-US" w:eastAsia="ru-RU"/>
        </w:rPr>
        <w:t xml:space="preserve"> </w:t>
      </w: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494370" w:rsidRPr="00494370" w:rsidTr="00AE3BEC">
        <w:tc>
          <w:tcPr>
            <w:tcW w:w="3085"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Голова правлiння</w:t>
            </w:r>
          </w:p>
        </w:tc>
        <w:tc>
          <w:tcPr>
            <w:tcW w:w="2623"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20"/>
                <w:szCs w:val="20"/>
                <w:lang w:val="en-US" w:eastAsia="ru-RU"/>
              </w:rPr>
              <w:t>________________</w:t>
            </w:r>
          </w:p>
        </w:tc>
        <w:tc>
          <w:tcPr>
            <w:tcW w:w="432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Конопатенко Максим Олегович</w:t>
            </w:r>
          </w:p>
        </w:tc>
      </w:tr>
      <w:tr w:rsidR="00494370" w:rsidRPr="00494370" w:rsidTr="00AE3BEC">
        <w:tc>
          <w:tcPr>
            <w:tcW w:w="3085"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16"/>
                <w:szCs w:val="16"/>
                <w:lang w:val="en-US" w:eastAsia="ru-RU"/>
              </w:rPr>
              <w:t>(</w:t>
            </w:r>
            <w:r w:rsidRPr="00494370">
              <w:rPr>
                <w:rFonts w:ascii="Times New Roman" w:hAnsi="Times New Roman"/>
                <w:b/>
                <w:color w:val="000000"/>
                <w:sz w:val="16"/>
                <w:szCs w:val="16"/>
                <w:lang w:val="ru-RU" w:eastAsia="ru-RU"/>
              </w:rPr>
              <w:t>підпис</w:t>
            </w:r>
            <w:r w:rsidRPr="00494370">
              <w:rPr>
                <w:rFonts w:ascii="Times New Roman" w:hAnsi="Times New Roman"/>
                <w:b/>
                <w:color w:val="000000"/>
                <w:sz w:val="16"/>
                <w:szCs w:val="16"/>
                <w:lang w:val="en-US" w:eastAsia="ru-RU"/>
              </w:rPr>
              <w:t>)</w:t>
            </w:r>
          </w:p>
        </w:tc>
        <w:tc>
          <w:tcPr>
            <w:tcW w:w="432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94370" w:rsidRPr="00494370" w:rsidTr="00AE3BEC">
        <w:tc>
          <w:tcPr>
            <w:tcW w:w="3085"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94370" w:rsidRPr="00494370" w:rsidTr="00AE3BEC">
        <w:tc>
          <w:tcPr>
            <w:tcW w:w="3085"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ru-RU" w:eastAsia="ru-RU"/>
              </w:rPr>
              <w:t>Головний бухгалтер</w:t>
            </w:r>
            <w:r w:rsidRPr="00494370">
              <w:rPr>
                <w:rFonts w:ascii="Times New Roman" w:hAnsi="Times New Roman"/>
                <w:b/>
                <w:color w:val="000000"/>
                <w:sz w:val="20"/>
                <w:szCs w:val="20"/>
                <w:lang w:val="ru-RU" w:eastAsia="ru-RU"/>
              </w:rPr>
              <w:t xml:space="preserve"> </w:t>
            </w:r>
            <w:r w:rsidRPr="00494370">
              <w:rPr>
                <w:rFonts w:ascii="Times New Roman" w:hAnsi="Times New Roman"/>
                <w:b/>
                <w:color w:val="000000"/>
                <w:sz w:val="20"/>
                <w:szCs w:val="20"/>
                <w:lang w:eastAsia="ru-RU"/>
              </w:rPr>
              <w:t xml:space="preserve">   </w:t>
            </w:r>
          </w:p>
        </w:tc>
        <w:tc>
          <w:tcPr>
            <w:tcW w:w="2623"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20"/>
                <w:szCs w:val="20"/>
                <w:lang w:val="en-US" w:eastAsia="ru-RU"/>
              </w:rPr>
              <w:t>________________</w:t>
            </w:r>
          </w:p>
        </w:tc>
        <w:tc>
          <w:tcPr>
            <w:tcW w:w="432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Оберемок Тетяна Миколаївна</w:t>
            </w:r>
          </w:p>
        </w:tc>
      </w:tr>
      <w:tr w:rsidR="00494370" w:rsidRPr="00494370" w:rsidTr="00AE3BEC">
        <w:tc>
          <w:tcPr>
            <w:tcW w:w="3085"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16"/>
                <w:szCs w:val="16"/>
                <w:lang w:val="en-US" w:eastAsia="ru-RU"/>
              </w:rPr>
              <w:t>(</w:t>
            </w:r>
            <w:r w:rsidRPr="00494370">
              <w:rPr>
                <w:rFonts w:ascii="Times New Roman" w:hAnsi="Times New Roman"/>
                <w:b/>
                <w:color w:val="000000"/>
                <w:sz w:val="16"/>
                <w:szCs w:val="16"/>
                <w:lang w:val="ru-RU" w:eastAsia="ru-RU"/>
              </w:rPr>
              <w:t>підпис</w:t>
            </w:r>
            <w:r w:rsidRPr="00494370">
              <w:rPr>
                <w:rFonts w:ascii="Times New Roman" w:hAnsi="Times New Roman"/>
                <w:b/>
                <w:color w:val="000000"/>
                <w:sz w:val="16"/>
                <w:szCs w:val="16"/>
                <w:lang w:val="en-US" w:eastAsia="ru-RU"/>
              </w:rPr>
              <w:t>)</w:t>
            </w:r>
          </w:p>
        </w:tc>
        <w:tc>
          <w:tcPr>
            <w:tcW w:w="4323"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p>
        </w:tc>
        <w:tc>
          <w:tcPr>
            <w:tcW w:w="1956" w:type="dxa"/>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ru-RU" w:eastAsia="ru-RU"/>
              </w:rPr>
            </w:pPr>
            <w:r w:rsidRPr="00494370">
              <w:rPr>
                <w:rFonts w:ascii="Times New Roman" w:hAnsi="Times New Roman"/>
                <w:sz w:val="18"/>
                <w:szCs w:val="18"/>
                <w:lang w:eastAsia="ru-RU"/>
              </w:rPr>
              <w:t>Коди</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18"/>
                <w:szCs w:val="18"/>
                <w:lang w:val="ru-RU" w:eastAsia="ru-RU"/>
              </w:rPr>
            </w:pPr>
          </w:p>
        </w:tc>
        <w:tc>
          <w:tcPr>
            <w:tcW w:w="1956" w:type="dxa"/>
          </w:tcPr>
          <w:p w:rsidR="00494370" w:rsidRPr="00494370" w:rsidRDefault="00494370" w:rsidP="00494370">
            <w:pPr>
              <w:widowControl w:val="0"/>
              <w:spacing w:after="0" w:line="240" w:lineRule="auto"/>
              <w:jc w:val="center"/>
              <w:rPr>
                <w:rFonts w:ascii="Times New Roman" w:hAnsi="Times New Roman"/>
                <w:sz w:val="16"/>
                <w:szCs w:val="16"/>
                <w:lang w:val="ru-RU" w:eastAsia="ru-RU"/>
              </w:rPr>
            </w:pPr>
            <w:r w:rsidRPr="0049437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494370" w:rsidRPr="00494370" w:rsidRDefault="00494370" w:rsidP="00494370">
            <w:pPr>
              <w:widowControl w:val="0"/>
              <w:spacing w:after="0" w:line="240" w:lineRule="auto"/>
              <w:rPr>
                <w:rFonts w:ascii="Times New Roman" w:hAnsi="Times New Roman"/>
                <w:bCs/>
                <w:sz w:val="18"/>
                <w:szCs w:val="18"/>
                <w:lang w:val="en-US" w:eastAsia="ru-RU"/>
              </w:rPr>
            </w:pPr>
            <w:r w:rsidRPr="00494370">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494370" w:rsidRPr="00494370" w:rsidRDefault="00494370" w:rsidP="00494370">
            <w:pPr>
              <w:widowControl w:val="0"/>
              <w:spacing w:after="0" w:line="240" w:lineRule="auto"/>
              <w:rPr>
                <w:rFonts w:ascii="Times New Roman" w:hAnsi="Times New Roman"/>
                <w:bCs/>
                <w:sz w:val="18"/>
                <w:szCs w:val="18"/>
                <w:lang w:val="en-US" w:eastAsia="ru-RU"/>
              </w:rPr>
            </w:pPr>
            <w:r w:rsidRPr="00494370">
              <w:rPr>
                <w:rFonts w:ascii="Times New Roman" w:hAnsi="Times New Roman"/>
                <w:bCs/>
                <w:sz w:val="18"/>
                <w:szCs w:val="18"/>
                <w:lang w:val="en-US" w:eastAsia="ru-RU"/>
              </w:rPr>
              <w:t>31</w:t>
            </w:r>
          </w:p>
        </w:tc>
      </w:tr>
      <w:tr w:rsidR="00494370" w:rsidRPr="00494370" w:rsidTr="00AE3BEC">
        <w:tc>
          <w:tcPr>
            <w:tcW w:w="6082" w:type="dxa"/>
          </w:tcPr>
          <w:p w:rsidR="00494370" w:rsidRPr="00494370" w:rsidRDefault="00494370" w:rsidP="00494370">
            <w:pPr>
              <w:widowControl w:val="0"/>
              <w:spacing w:after="0" w:line="240" w:lineRule="auto"/>
              <w:rPr>
                <w:rFonts w:ascii="Times New Roman" w:hAnsi="Times New Roman"/>
                <w:sz w:val="20"/>
                <w:szCs w:val="20"/>
                <w:lang w:val="ru-RU" w:eastAsia="ru-RU"/>
              </w:rPr>
            </w:pPr>
            <w:r w:rsidRPr="00494370">
              <w:rPr>
                <w:rFonts w:ascii="Times New Roman" w:hAnsi="Times New Roman"/>
                <w:sz w:val="20"/>
                <w:szCs w:val="20"/>
                <w:lang w:eastAsia="ru-RU"/>
              </w:rPr>
              <w:t xml:space="preserve">Підприємство  </w:t>
            </w:r>
            <w:r w:rsidRPr="00494370">
              <w:rPr>
                <w:rFonts w:ascii="Times New Roman" w:hAnsi="Times New Roman"/>
                <w:sz w:val="20"/>
                <w:szCs w:val="20"/>
                <w:lang w:val="ru-RU" w:eastAsia="ru-RU"/>
              </w:rPr>
              <w:t xml:space="preserve"> </w:t>
            </w:r>
            <w:r w:rsidRPr="00494370">
              <w:rPr>
                <w:rFonts w:ascii="Times New Roman" w:hAnsi="Times New Roman"/>
                <w:sz w:val="20"/>
                <w:szCs w:val="20"/>
                <w:u w:val="single"/>
                <w:lang w:val="ru-RU" w:eastAsia="ru-RU"/>
              </w:rPr>
              <w:t>ПРИВАТНЕ АКЦ</w:t>
            </w:r>
            <w:r w:rsidRPr="00494370">
              <w:rPr>
                <w:rFonts w:ascii="Times New Roman" w:hAnsi="Times New Roman"/>
                <w:sz w:val="20"/>
                <w:szCs w:val="20"/>
                <w:u w:val="single"/>
                <w:lang w:val="en-US" w:eastAsia="ru-RU"/>
              </w:rPr>
              <w:t>I</w:t>
            </w:r>
            <w:r w:rsidRPr="00494370">
              <w:rPr>
                <w:rFonts w:ascii="Times New Roman" w:hAnsi="Times New Roman"/>
                <w:sz w:val="20"/>
                <w:szCs w:val="20"/>
                <w:u w:val="single"/>
                <w:lang w:val="ru-RU" w:eastAsia="ru-RU"/>
              </w:rPr>
              <w:t xml:space="preserve">ОНЕРНЕ ТОВАРИСТВО </w:t>
            </w:r>
            <w:r w:rsidRPr="00494370">
              <w:rPr>
                <w:rFonts w:ascii="Times New Roman" w:hAnsi="Times New Roman"/>
                <w:sz w:val="20"/>
                <w:szCs w:val="20"/>
                <w:u w:val="single"/>
                <w:lang w:val="ru-RU" w:eastAsia="ru-RU"/>
              </w:rPr>
              <w:lastRenderedPageBreak/>
              <w:t>"РОЗ</w:t>
            </w:r>
            <w:r w:rsidRPr="00494370">
              <w:rPr>
                <w:rFonts w:ascii="Times New Roman" w:hAnsi="Times New Roman"/>
                <w:sz w:val="20"/>
                <w:szCs w:val="20"/>
                <w:u w:val="single"/>
                <w:lang w:val="en-US" w:eastAsia="ru-RU"/>
              </w:rPr>
              <w:t>I</w:t>
            </w:r>
            <w:r w:rsidRPr="00494370">
              <w:rPr>
                <w:rFonts w:ascii="Times New Roman" w:hAnsi="Times New Roman"/>
                <w:sz w:val="20"/>
                <w:szCs w:val="20"/>
                <w:u w:val="single"/>
                <w:lang w:val="ru-RU" w:eastAsia="ru-RU"/>
              </w:rPr>
              <w:t>ВСЬКИЙ ЕЛЕВАТОР"</w:t>
            </w:r>
          </w:p>
        </w:tc>
        <w:tc>
          <w:tcPr>
            <w:tcW w:w="1956" w:type="dxa"/>
          </w:tcPr>
          <w:p w:rsidR="00494370" w:rsidRPr="00494370" w:rsidRDefault="00494370" w:rsidP="00494370">
            <w:pPr>
              <w:widowControl w:val="0"/>
              <w:spacing w:after="0" w:line="240" w:lineRule="auto"/>
              <w:rPr>
                <w:rFonts w:ascii="Times New Roman" w:hAnsi="Times New Roman"/>
                <w:sz w:val="18"/>
                <w:szCs w:val="18"/>
                <w:lang w:val="ru-RU" w:eastAsia="ru-RU"/>
              </w:rPr>
            </w:pPr>
            <w:r w:rsidRPr="00494370">
              <w:rPr>
                <w:rFonts w:ascii="Times New Roman" w:hAnsi="Times New Roman"/>
                <w:sz w:val="18"/>
                <w:szCs w:val="18"/>
                <w:lang w:eastAsia="ru-RU"/>
              </w:rPr>
              <w:lastRenderedPageBreak/>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94370" w:rsidRPr="00494370" w:rsidRDefault="00494370" w:rsidP="00494370">
            <w:pPr>
              <w:widowControl w:val="0"/>
              <w:spacing w:after="0" w:line="240" w:lineRule="auto"/>
              <w:jc w:val="center"/>
              <w:rPr>
                <w:rFonts w:ascii="Times New Roman" w:hAnsi="Times New Roman"/>
                <w:sz w:val="18"/>
                <w:szCs w:val="18"/>
                <w:lang w:val="en-US" w:eastAsia="ru-RU"/>
              </w:rPr>
            </w:pPr>
            <w:r w:rsidRPr="00494370">
              <w:rPr>
                <w:rFonts w:ascii="Times New Roman" w:hAnsi="Times New Roman"/>
                <w:sz w:val="18"/>
                <w:szCs w:val="18"/>
                <w:lang w:val="en-US" w:eastAsia="ru-RU"/>
              </w:rPr>
              <w:t>00954337</w:t>
            </w:r>
          </w:p>
        </w:tc>
      </w:tr>
    </w:tbl>
    <w:p w:rsidR="00494370" w:rsidRPr="00494370" w:rsidRDefault="00494370" w:rsidP="00494370">
      <w:pPr>
        <w:widowControl w:val="0"/>
        <w:spacing w:after="0" w:line="240" w:lineRule="auto"/>
        <w:jc w:val="center"/>
        <w:rPr>
          <w:rFonts w:ascii="Times New Roman" w:hAnsi="Times New Roman"/>
          <w:b/>
          <w:bCs/>
          <w:lang w:eastAsia="ru-RU"/>
        </w:rPr>
      </w:pPr>
    </w:p>
    <w:p w:rsidR="00494370" w:rsidRPr="00494370" w:rsidRDefault="00494370" w:rsidP="00494370">
      <w:pPr>
        <w:widowControl w:val="0"/>
        <w:spacing w:after="0" w:line="240" w:lineRule="auto"/>
        <w:jc w:val="center"/>
        <w:rPr>
          <w:rFonts w:ascii="Times New Roman" w:hAnsi="Times New Roman"/>
          <w:b/>
          <w:bCs/>
          <w:lang w:val="ru-RU" w:eastAsia="ru-RU"/>
        </w:rPr>
      </w:pPr>
      <w:r w:rsidRPr="00494370">
        <w:rPr>
          <w:rFonts w:ascii="Times New Roman" w:hAnsi="Times New Roman"/>
          <w:b/>
          <w:bCs/>
          <w:lang w:val="en-US" w:eastAsia="ru-RU"/>
        </w:rPr>
        <w:t>Звіт</w:t>
      </w:r>
      <w:r w:rsidRPr="00494370">
        <w:rPr>
          <w:rFonts w:ascii="Times New Roman" w:hAnsi="Times New Roman"/>
          <w:b/>
          <w:bCs/>
          <w:lang w:eastAsia="ru-RU"/>
        </w:rPr>
        <w:t xml:space="preserve"> про власний капітал</w:t>
      </w:r>
    </w:p>
    <w:p w:rsidR="00494370" w:rsidRPr="00494370" w:rsidRDefault="00494370" w:rsidP="00494370">
      <w:pPr>
        <w:widowControl w:val="0"/>
        <w:spacing w:after="0" w:line="240" w:lineRule="auto"/>
        <w:jc w:val="center"/>
        <w:rPr>
          <w:rFonts w:ascii="Times New Roman" w:hAnsi="Times New Roman"/>
          <w:b/>
          <w:bCs/>
          <w:lang w:eastAsia="ru-RU"/>
        </w:rPr>
      </w:pPr>
      <w:r w:rsidRPr="00494370">
        <w:rPr>
          <w:rFonts w:ascii="Times New Roman" w:hAnsi="Times New Roman"/>
          <w:b/>
          <w:bCs/>
          <w:lang w:val="en-US" w:eastAsia="ru-RU"/>
        </w:rPr>
        <w:t>з</w:t>
      </w:r>
      <w:r w:rsidRPr="00494370">
        <w:rPr>
          <w:rFonts w:ascii="Times New Roman" w:hAnsi="Times New Roman"/>
          <w:b/>
          <w:bCs/>
          <w:lang w:eastAsia="ru-RU"/>
        </w:rPr>
        <w:t xml:space="preserve">а </w:t>
      </w:r>
      <w:r w:rsidRPr="00494370">
        <w:rPr>
          <w:rFonts w:ascii="Times New Roman" w:hAnsi="Times New Roman"/>
          <w:b/>
          <w:bCs/>
          <w:lang w:val="en-US" w:eastAsia="ru-RU"/>
        </w:rPr>
        <w:t>2025 рік</w:t>
      </w:r>
      <w:r w:rsidRPr="00494370">
        <w:rPr>
          <w:rFonts w:ascii="Times New Roman" w:hAnsi="Times New Roman"/>
          <w:b/>
          <w:bCs/>
          <w:lang w:eastAsia="ru-RU"/>
        </w:rPr>
        <w:t xml:space="preserve"> </w:t>
      </w:r>
    </w:p>
    <w:p w:rsidR="00494370" w:rsidRPr="00494370" w:rsidRDefault="00494370" w:rsidP="00494370">
      <w:pPr>
        <w:widowControl w:val="0"/>
        <w:spacing w:after="0" w:line="240" w:lineRule="auto"/>
        <w:jc w:val="center"/>
        <w:rPr>
          <w:rFonts w:ascii="Times New Roman" w:hAnsi="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494370" w:rsidRPr="00494370" w:rsidTr="00AE3BEC">
        <w:trPr>
          <w:jc w:val="right"/>
        </w:trPr>
        <w:tc>
          <w:tcPr>
            <w:tcW w:w="8613" w:type="dxa"/>
            <w:tcBorders>
              <w:right w:val="single" w:sz="4" w:space="0" w:color="auto"/>
            </w:tcBorders>
            <w:vAlign w:val="center"/>
          </w:tcPr>
          <w:p w:rsidR="00494370" w:rsidRPr="00494370" w:rsidRDefault="00494370" w:rsidP="00494370">
            <w:pPr>
              <w:widowControl w:val="0"/>
              <w:spacing w:after="0" w:line="240" w:lineRule="auto"/>
              <w:rPr>
                <w:rFonts w:ascii="Times New Roman" w:hAnsi="Times New Roman"/>
                <w:lang w:val="ru-RU" w:eastAsia="ru-RU"/>
              </w:rPr>
            </w:pPr>
            <w:r w:rsidRPr="00494370">
              <w:rPr>
                <w:rFonts w:ascii="Times New Roman" w:hAnsi="Times New Roman"/>
                <w:lang w:eastAsia="ru-RU"/>
              </w:rPr>
              <w:t xml:space="preserve">                                                                    </w:t>
            </w:r>
            <w:r w:rsidRPr="00494370">
              <w:rPr>
                <w:rFonts w:ascii="Times New Roman" w:hAnsi="Times New Roman"/>
                <w:lang w:val="en-US" w:eastAsia="ru-RU"/>
              </w:rPr>
              <w:t>Форма № 4</w:t>
            </w:r>
            <w:r w:rsidRPr="00494370">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494370" w:rsidRPr="00494370" w:rsidRDefault="00494370" w:rsidP="00494370">
            <w:pPr>
              <w:keepNext/>
              <w:keepLines/>
              <w:widowControl w:val="0"/>
              <w:suppressAutoHyphens/>
              <w:spacing w:after="0" w:line="240" w:lineRule="auto"/>
              <w:rPr>
                <w:rFonts w:ascii="Times New Roman" w:hAnsi="Times New Roman"/>
                <w:lang w:val="en-US" w:eastAsia="ru-RU"/>
              </w:rPr>
            </w:pPr>
            <w:r w:rsidRPr="00494370">
              <w:rPr>
                <w:rFonts w:ascii="Times New Roman" w:hAnsi="Times New Roman"/>
                <w:lang w:val="en-US" w:eastAsia="ru-RU"/>
              </w:rPr>
              <w:t>1801005</w:t>
            </w:r>
          </w:p>
        </w:tc>
      </w:tr>
    </w:tbl>
    <w:p w:rsidR="00494370" w:rsidRPr="00494370" w:rsidRDefault="00494370" w:rsidP="00494370">
      <w:pPr>
        <w:widowControl w:val="0"/>
        <w:spacing w:after="0" w:line="240" w:lineRule="auto"/>
        <w:jc w:val="center"/>
        <w:rPr>
          <w:rFonts w:ascii="Times New Roman" w:hAnsi="Times New Roman"/>
          <w:b/>
          <w:bCs/>
          <w:sz w:val="10"/>
          <w:szCs w:val="10"/>
          <w:lang w:val="ru-RU" w:eastAsia="ru-RU"/>
        </w:rPr>
      </w:pPr>
    </w:p>
    <w:p w:rsidR="00494370" w:rsidRPr="00494370" w:rsidRDefault="00494370" w:rsidP="00494370">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494370" w:rsidRPr="00494370" w:rsidTr="00AE3BEC">
        <w:trPr>
          <w:trHeight w:val="345"/>
        </w:trPr>
        <w:tc>
          <w:tcPr>
            <w:tcW w:w="2506" w:type="dxa"/>
            <w:tcBorders>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ind w:firstLine="567"/>
              <w:jc w:val="center"/>
              <w:rPr>
                <w:rFonts w:ascii="Times New Roman" w:hAnsi="Times New Roman"/>
                <w:b/>
                <w:lang w:eastAsia="ru-RU"/>
              </w:rPr>
            </w:pPr>
            <w:r w:rsidRPr="00494370">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color w:val="000000"/>
                <w:sz w:val="20"/>
                <w:szCs w:val="20"/>
                <w:lang w:eastAsia="ru-RU"/>
              </w:rPr>
            </w:pPr>
            <w:r w:rsidRPr="00494370">
              <w:rPr>
                <w:rFonts w:ascii="Times New Roman" w:hAnsi="Times New Roman"/>
                <w:b/>
                <w:color w:val="000000"/>
                <w:sz w:val="20"/>
                <w:szCs w:val="20"/>
                <w:lang w:eastAsia="ru-RU"/>
              </w:rPr>
              <w:t>Зареєст-рований (пайовий)</w:t>
            </w:r>
          </w:p>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color w:val="000000"/>
                <w:sz w:val="20"/>
                <w:szCs w:val="20"/>
                <w:lang w:eastAsia="ru-RU"/>
              </w:rPr>
            </w:pPr>
            <w:r w:rsidRPr="00494370">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sz w:val="20"/>
                <w:szCs w:val="20"/>
                <w:lang w:eastAsia="ru-RU"/>
              </w:rPr>
            </w:pPr>
            <w:r w:rsidRPr="00494370">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color w:val="000000"/>
                <w:sz w:val="20"/>
                <w:szCs w:val="20"/>
                <w:lang w:eastAsia="ru-RU"/>
              </w:rPr>
            </w:pPr>
            <w:r w:rsidRPr="00494370">
              <w:rPr>
                <w:rFonts w:ascii="Times New Roman" w:hAnsi="Times New Roman"/>
                <w:b/>
                <w:color w:val="000000"/>
                <w:sz w:val="20"/>
                <w:szCs w:val="20"/>
                <w:lang w:eastAsia="ru-RU"/>
              </w:rPr>
              <w:t>Нероз-</w:t>
            </w:r>
          </w:p>
          <w:p w:rsidR="00494370" w:rsidRPr="00494370" w:rsidRDefault="00494370" w:rsidP="00494370">
            <w:pPr>
              <w:widowControl w:val="0"/>
              <w:spacing w:after="0" w:line="240" w:lineRule="auto"/>
              <w:jc w:val="center"/>
              <w:rPr>
                <w:rFonts w:ascii="Times New Roman" w:hAnsi="Times New Roman"/>
                <w:b/>
                <w:color w:val="000000"/>
                <w:sz w:val="20"/>
                <w:szCs w:val="20"/>
                <w:lang w:eastAsia="ru-RU"/>
              </w:rPr>
            </w:pPr>
            <w:r w:rsidRPr="00494370">
              <w:rPr>
                <w:rFonts w:ascii="Times New Roman" w:hAnsi="Times New Roman"/>
                <w:b/>
                <w:color w:val="000000"/>
                <w:sz w:val="20"/>
                <w:szCs w:val="20"/>
                <w:lang w:eastAsia="ru-RU"/>
              </w:rPr>
              <w:t>поділе-</w:t>
            </w:r>
          </w:p>
          <w:p w:rsidR="00494370" w:rsidRPr="00494370" w:rsidRDefault="00494370" w:rsidP="00494370">
            <w:pPr>
              <w:widowControl w:val="0"/>
              <w:spacing w:after="0" w:line="240" w:lineRule="auto"/>
              <w:jc w:val="center"/>
              <w:rPr>
                <w:rFonts w:ascii="Times New Roman" w:hAnsi="Times New Roman"/>
                <w:b/>
                <w:sz w:val="20"/>
                <w:szCs w:val="20"/>
                <w:lang w:eastAsia="ru-RU"/>
              </w:rPr>
            </w:pPr>
            <w:r w:rsidRPr="00494370">
              <w:rPr>
                <w:rFonts w:ascii="Times New Roman" w:hAnsi="Times New Roman"/>
                <w:b/>
                <w:color w:val="000000"/>
                <w:sz w:val="20"/>
                <w:szCs w:val="20"/>
                <w:lang w:eastAsia="ru-RU"/>
              </w:rPr>
              <w:t>ний прибуток</w:t>
            </w:r>
            <w:r w:rsidRPr="00494370">
              <w:rPr>
                <w:rFonts w:ascii="Times New Roman" w:hAnsi="Times New Roman"/>
                <w:b/>
                <w:lang w:val="ru-RU" w:eastAsia="ru-RU"/>
              </w:rPr>
              <w:t xml:space="preserve"> </w:t>
            </w:r>
            <w:r w:rsidRPr="00494370">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sz w:val="20"/>
                <w:szCs w:val="20"/>
                <w:lang w:eastAsia="ru-RU"/>
              </w:rPr>
            </w:pPr>
            <w:r w:rsidRPr="00494370">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color w:val="000000"/>
                <w:sz w:val="20"/>
                <w:szCs w:val="20"/>
                <w:lang w:eastAsia="ru-RU"/>
              </w:rPr>
            </w:pPr>
            <w:r w:rsidRPr="00494370">
              <w:rPr>
                <w:rFonts w:ascii="Times New Roman" w:hAnsi="Times New Roman"/>
                <w:b/>
                <w:color w:val="000000"/>
                <w:sz w:val="20"/>
                <w:szCs w:val="20"/>
                <w:lang w:eastAsia="ru-RU"/>
              </w:rPr>
              <w:t>Вилу</w:t>
            </w:r>
            <w:r w:rsidRPr="00494370">
              <w:rPr>
                <w:rFonts w:ascii="Times New Roman" w:hAnsi="Times New Roman"/>
                <w:b/>
                <w:color w:val="000000"/>
                <w:sz w:val="20"/>
                <w:szCs w:val="20"/>
                <w:lang w:val="en-US" w:eastAsia="ru-RU"/>
              </w:rPr>
              <w:t>-</w:t>
            </w:r>
            <w:r w:rsidRPr="00494370">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sz w:val="20"/>
                <w:szCs w:val="20"/>
                <w:lang w:eastAsia="ru-RU"/>
              </w:rPr>
            </w:pPr>
            <w:r w:rsidRPr="00494370">
              <w:rPr>
                <w:rFonts w:ascii="Times New Roman" w:hAnsi="Times New Roman"/>
                <w:b/>
                <w:sz w:val="20"/>
                <w:szCs w:val="20"/>
                <w:lang w:eastAsia="ru-RU"/>
              </w:rPr>
              <w:t>Всього</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
                <w:bCs/>
                <w:sz w:val="20"/>
                <w:szCs w:val="20"/>
                <w:lang w:val="ru-RU" w:eastAsia="ru-RU"/>
              </w:rPr>
            </w:pPr>
            <w:r w:rsidRPr="00494370">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val="ru-RU" w:eastAsia="ru-RU"/>
              </w:rPr>
            </w:pPr>
            <w:r w:rsidRPr="00494370">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
                <w:bCs/>
                <w:sz w:val="20"/>
                <w:szCs w:val="20"/>
                <w:lang w:eastAsia="ru-RU"/>
              </w:rPr>
            </w:pPr>
            <w:r w:rsidRPr="00494370">
              <w:rPr>
                <w:rFonts w:ascii="Times New Roman" w:hAnsi="Times New Roman"/>
                <w:b/>
                <w:bCs/>
                <w:sz w:val="20"/>
                <w:szCs w:val="20"/>
                <w:lang w:eastAsia="ru-RU"/>
              </w:rPr>
              <w:t>10</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10196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9301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2458</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-41791</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-19836</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Коригування:</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10196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9301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2458</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-41791</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-19836</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1026</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1026</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Розподіл прибутку:</w:t>
            </w:r>
          </w:p>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1027</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1026</w:t>
            </w:r>
          </w:p>
        </w:tc>
      </w:tr>
      <w:tr w:rsidR="00494370" w:rsidRPr="00494370" w:rsidTr="00AE3BEC">
        <w:tc>
          <w:tcPr>
            <w:tcW w:w="2506" w:type="dxa"/>
            <w:tcBorders>
              <w:top w:val="single" w:sz="6" w:space="0" w:color="auto"/>
              <w:left w:val="single" w:sz="6" w:space="0" w:color="auto"/>
              <w:bottom w:val="single" w:sz="6" w:space="0" w:color="auto"/>
              <w:right w:val="single" w:sz="6" w:space="0" w:color="auto"/>
            </w:tcBorders>
            <w:shd w:val="clear" w:color="auto" w:fill="auto"/>
          </w:tcPr>
          <w:p w:rsidR="00494370" w:rsidRPr="00494370" w:rsidRDefault="00494370" w:rsidP="00494370">
            <w:pPr>
              <w:widowControl w:val="0"/>
              <w:spacing w:after="0" w:line="240" w:lineRule="auto"/>
              <w:rPr>
                <w:rFonts w:ascii="Times New Roman" w:hAnsi="Times New Roman"/>
                <w:bCs/>
                <w:sz w:val="20"/>
                <w:szCs w:val="20"/>
                <w:lang w:val="ru-RU" w:eastAsia="ru-RU"/>
              </w:rPr>
            </w:pPr>
            <w:r w:rsidRPr="00494370">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val="ru-RU" w:eastAsia="ru-RU"/>
              </w:rPr>
            </w:pPr>
            <w:r w:rsidRPr="00494370">
              <w:rPr>
                <w:rFonts w:ascii="Times New Roman" w:hAnsi="Times New Roman"/>
                <w:bCs/>
                <w:sz w:val="20"/>
                <w:szCs w:val="20"/>
                <w:lang w:val="ru-RU" w:eastAsia="ru-RU"/>
              </w:rPr>
              <w:t>10196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9301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2457</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-40764</w:t>
            </w:r>
          </w:p>
        </w:tc>
        <w:tc>
          <w:tcPr>
            <w:tcW w:w="836"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94370" w:rsidRPr="00494370" w:rsidRDefault="00494370" w:rsidP="00494370">
            <w:pPr>
              <w:widowControl w:val="0"/>
              <w:spacing w:after="0" w:line="240" w:lineRule="auto"/>
              <w:jc w:val="center"/>
              <w:rPr>
                <w:rFonts w:ascii="Times New Roman" w:hAnsi="Times New Roman"/>
                <w:bCs/>
                <w:sz w:val="20"/>
                <w:szCs w:val="20"/>
                <w:lang w:eastAsia="ru-RU"/>
              </w:rPr>
            </w:pPr>
            <w:r w:rsidRPr="00494370">
              <w:rPr>
                <w:rFonts w:ascii="Times New Roman" w:hAnsi="Times New Roman"/>
                <w:bCs/>
                <w:sz w:val="20"/>
                <w:szCs w:val="20"/>
                <w:lang w:eastAsia="ru-RU"/>
              </w:rPr>
              <w:t>-18810</w:t>
            </w: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494370">
        <w:rPr>
          <w:rFonts w:ascii="Times New Roman" w:hAnsi="Times New Roman"/>
          <w:sz w:val="20"/>
          <w:szCs w:val="20"/>
          <w:lang w:val="en-US" w:eastAsia="ru-RU"/>
        </w:rPr>
        <w:t xml:space="preserve"> </w:t>
      </w: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494370" w:rsidRPr="00494370" w:rsidTr="00AE3BEC">
        <w:tc>
          <w:tcPr>
            <w:tcW w:w="322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Голова правлiння</w:t>
            </w:r>
          </w:p>
        </w:tc>
        <w:tc>
          <w:tcPr>
            <w:tcW w:w="2481"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20"/>
                <w:szCs w:val="20"/>
                <w:lang w:val="en-US" w:eastAsia="ru-RU"/>
              </w:rPr>
              <w:t>________________</w:t>
            </w:r>
          </w:p>
        </w:tc>
        <w:tc>
          <w:tcPr>
            <w:tcW w:w="4606"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Конопатенко Максим Олегович</w:t>
            </w:r>
          </w:p>
        </w:tc>
      </w:tr>
      <w:tr w:rsidR="00494370" w:rsidRPr="00494370" w:rsidTr="00AE3BEC">
        <w:tc>
          <w:tcPr>
            <w:tcW w:w="322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16"/>
                <w:szCs w:val="16"/>
                <w:lang w:val="en-US" w:eastAsia="ru-RU"/>
              </w:rPr>
              <w:t>(</w:t>
            </w:r>
            <w:r w:rsidRPr="00494370">
              <w:rPr>
                <w:rFonts w:ascii="Times New Roman" w:hAnsi="Times New Roman"/>
                <w:b/>
                <w:color w:val="000000"/>
                <w:sz w:val="16"/>
                <w:szCs w:val="16"/>
                <w:lang w:val="ru-RU" w:eastAsia="ru-RU"/>
              </w:rPr>
              <w:t>підпис</w:t>
            </w:r>
            <w:r w:rsidRPr="00494370">
              <w:rPr>
                <w:rFonts w:ascii="Times New Roman" w:hAnsi="Times New Roman"/>
                <w:b/>
                <w:color w:val="000000"/>
                <w:sz w:val="16"/>
                <w:szCs w:val="16"/>
                <w:lang w:val="en-US" w:eastAsia="ru-RU"/>
              </w:rPr>
              <w:t>)</w:t>
            </w:r>
          </w:p>
        </w:tc>
        <w:tc>
          <w:tcPr>
            <w:tcW w:w="4606"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94370" w:rsidRPr="00494370" w:rsidTr="00AE3BEC">
        <w:tc>
          <w:tcPr>
            <w:tcW w:w="322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494370" w:rsidRPr="00494370" w:rsidTr="00AE3BEC">
        <w:tc>
          <w:tcPr>
            <w:tcW w:w="322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ru-RU" w:eastAsia="ru-RU"/>
              </w:rPr>
              <w:t>Головний бухгалтер</w:t>
            </w:r>
            <w:r w:rsidRPr="00494370">
              <w:rPr>
                <w:rFonts w:ascii="Times New Roman" w:hAnsi="Times New Roman"/>
                <w:b/>
                <w:color w:val="000000"/>
                <w:sz w:val="20"/>
                <w:szCs w:val="20"/>
                <w:lang w:val="ru-RU" w:eastAsia="ru-RU"/>
              </w:rPr>
              <w:t xml:space="preserve"> </w:t>
            </w:r>
            <w:r w:rsidRPr="00494370">
              <w:rPr>
                <w:rFonts w:ascii="Times New Roman" w:hAnsi="Times New Roman"/>
                <w:b/>
                <w:color w:val="000000"/>
                <w:sz w:val="20"/>
                <w:szCs w:val="20"/>
                <w:lang w:eastAsia="ru-RU"/>
              </w:rPr>
              <w:t xml:space="preserve">   </w:t>
            </w:r>
          </w:p>
        </w:tc>
        <w:tc>
          <w:tcPr>
            <w:tcW w:w="2481"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20"/>
                <w:szCs w:val="20"/>
                <w:lang w:val="en-US" w:eastAsia="ru-RU"/>
              </w:rPr>
              <w:t>________________</w:t>
            </w:r>
          </w:p>
        </w:tc>
        <w:tc>
          <w:tcPr>
            <w:tcW w:w="4606"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494370">
              <w:rPr>
                <w:rFonts w:ascii="Times New Roman" w:hAnsi="Times New Roman"/>
                <w:b/>
                <w:sz w:val="20"/>
                <w:szCs w:val="20"/>
                <w:lang w:val="en-US" w:eastAsia="ru-RU"/>
              </w:rPr>
              <w:t>Оберемок Тетяна Миколаївна</w:t>
            </w:r>
          </w:p>
        </w:tc>
      </w:tr>
      <w:tr w:rsidR="00494370" w:rsidRPr="00494370" w:rsidTr="00AE3BEC">
        <w:tc>
          <w:tcPr>
            <w:tcW w:w="3227"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494370">
              <w:rPr>
                <w:rFonts w:ascii="Times New Roman" w:hAnsi="Times New Roman"/>
                <w:b/>
                <w:color w:val="000000"/>
                <w:sz w:val="16"/>
                <w:szCs w:val="16"/>
                <w:lang w:val="en-US" w:eastAsia="ru-RU"/>
              </w:rPr>
              <w:t>(</w:t>
            </w:r>
            <w:r w:rsidRPr="00494370">
              <w:rPr>
                <w:rFonts w:ascii="Times New Roman" w:hAnsi="Times New Roman"/>
                <w:b/>
                <w:color w:val="000000"/>
                <w:sz w:val="16"/>
                <w:szCs w:val="16"/>
                <w:lang w:val="ru-RU" w:eastAsia="ru-RU"/>
              </w:rPr>
              <w:t>підпис</w:t>
            </w:r>
            <w:r w:rsidRPr="00494370">
              <w:rPr>
                <w:rFonts w:ascii="Times New Roman" w:hAnsi="Times New Roman"/>
                <w:b/>
                <w:color w:val="000000"/>
                <w:sz w:val="16"/>
                <w:szCs w:val="16"/>
                <w:lang w:val="en-US" w:eastAsia="ru-RU"/>
              </w:rPr>
              <w:t>)</w:t>
            </w:r>
          </w:p>
        </w:tc>
        <w:tc>
          <w:tcPr>
            <w:tcW w:w="4606" w:type="dxa"/>
            <w:shd w:val="clear" w:color="auto" w:fill="auto"/>
          </w:tcPr>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94370" w:rsidRPr="00494370" w:rsidRDefault="00494370" w:rsidP="00494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E340E4" w:rsidRDefault="00E340E4"/>
    <w:sectPr w:rsidR="00E340E4" w:rsidSect="00494370">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370" w:rsidRDefault="00494370" w:rsidP="00494370">
      <w:pPr>
        <w:spacing w:after="0" w:line="240" w:lineRule="auto"/>
      </w:pPr>
      <w:r>
        <w:separator/>
      </w:r>
    </w:p>
  </w:endnote>
  <w:endnote w:type="continuationSeparator" w:id="0">
    <w:p w:rsidR="00494370" w:rsidRDefault="00494370" w:rsidP="0049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70" w:rsidRDefault="00494370" w:rsidP="00F722E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94370" w:rsidRDefault="00494370" w:rsidP="0049437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70" w:rsidRDefault="00494370" w:rsidP="00F722E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D3BB0">
      <w:rPr>
        <w:rStyle w:val="a9"/>
        <w:noProof/>
      </w:rPr>
      <w:t>39</w:t>
    </w:r>
    <w:r>
      <w:rPr>
        <w:rStyle w:val="a9"/>
      </w:rPr>
      <w:fldChar w:fldCharType="end"/>
    </w:r>
  </w:p>
  <w:p w:rsidR="00494370" w:rsidRDefault="00494370" w:rsidP="00494370">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70" w:rsidRDefault="004943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370" w:rsidRDefault="00494370" w:rsidP="00494370">
      <w:pPr>
        <w:spacing w:after="0" w:line="240" w:lineRule="auto"/>
      </w:pPr>
      <w:r>
        <w:separator/>
      </w:r>
    </w:p>
  </w:footnote>
  <w:footnote w:type="continuationSeparator" w:id="0">
    <w:p w:rsidR="00494370" w:rsidRDefault="00494370" w:rsidP="00494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70" w:rsidRDefault="0049437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70" w:rsidRDefault="0049437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70" w:rsidRDefault="004943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70"/>
    <w:rsid w:val="00000C5D"/>
    <w:rsid w:val="0006624E"/>
    <w:rsid w:val="00067E65"/>
    <w:rsid w:val="00097413"/>
    <w:rsid w:val="000B5482"/>
    <w:rsid w:val="000F0325"/>
    <w:rsid w:val="000F3D1F"/>
    <w:rsid w:val="000F66A6"/>
    <w:rsid w:val="00117179"/>
    <w:rsid w:val="001C36EE"/>
    <w:rsid w:val="002C2416"/>
    <w:rsid w:val="002C3292"/>
    <w:rsid w:val="002C41D6"/>
    <w:rsid w:val="00331E1F"/>
    <w:rsid w:val="0035666C"/>
    <w:rsid w:val="00365F85"/>
    <w:rsid w:val="003813F8"/>
    <w:rsid w:val="003F7FBB"/>
    <w:rsid w:val="00431CDB"/>
    <w:rsid w:val="00431F8F"/>
    <w:rsid w:val="00490497"/>
    <w:rsid w:val="00494370"/>
    <w:rsid w:val="004946E6"/>
    <w:rsid w:val="004A694F"/>
    <w:rsid w:val="00500F78"/>
    <w:rsid w:val="00527564"/>
    <w:rsid w:val="00541712"/>
    <w:rsid w:val="005E3172"/>
    <w:rsid w:val="005F5319"/>
    <w:rsid w:val="006E0B78"/>
    <w:rsid w:val="00746ACE"/>
    <w:rsid w:val="00821E9C"/>
    <w:rsid w:val="008500BE"/>
    <w:rsid w:val="00851715"/>
    <w:rsid w:val="008A7D9D"/>
    <w:rsid w:val="008C132B"/>
    <w:rsid w:val="008D2DEB"/>
    <w:rsid w:val="008F2250"/>
    <w:rsid w:val="009C0469"/>
    <w:rsid w:val="00A03509"/>
    <w:rsid w:val="00A35FAB"/>
    <w:rsid w:val="00A8582C"/>
    <w:rsid w:val="00A90CF0"/>
    <w:rsid w:val="00B12F65"/>
    <w:rsid w:val="00B37BBF"/>
    <w:rsid w:val="00B42AA5"/>
    <w:rsid w:val="00B93700"/>
    <w:rsid w:val="00BD5183"/>
    <w:rsid w:val="00C4172C"/>
    <w:rsid w:val="00C57CBA"/>
    <w:rsid w:val="00C66B6A"/>
    <w:rsid w:val="00CD3BB0"/>
    <w:rsid w:val="00D52797"/>
    <w:rsid w:val="00D7373E"/>
    <w:rsid w:val="00DC5B28"/>
    <w:rsid w:val="00E340E4"/>
    <w:rsid w:val="00E46FFC"/>
    <w:rsid w:val="00E72DBC"/>
    <w:rsid w:val="00E961A0"/>
    <w:rsid w:val="00EA11B0"/>
    <w:rsid w:val="00EE593E"/>
    <w:rsid w:val="00F21F90"/>
    <w:rsid w:val="00F65936"/>
    <w:rsid w:val="00F81AFE"/>
    <w:rsid w:val="00F84A9A"/>
    <w:rsid w:val="00FB668A"/>
    <w:rsid w:val="00FE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370"/>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49437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9437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49437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49437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49437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49437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494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494370"/>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4943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943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4370"/>
    <w:rPr>
      <w:rFonts w:ascii="Calibri" w:eastAsia="Times New Roman" w:hAnsi="Calibri" w:cs="Times New Roman"/>
      <w:lang w:val="uk-UA" w:eastAsia="uk-UA"/>
    </w:rPr>
  </w:style>
  <w:style w:type="paragraph" w:styleId="a7">
    <w:name w:val="footer"/>
    <w:basedOn w:val="a"/>
    <w:link w:val="a8"/>
    <w:uiPriority w:val="99"/>
    <w:unhideWhenUsed/>
    <w:rsid w:val="004943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4370"/>
    <w:rPr>
      <w:rFonts w:ascii="Calibri" w:eastAsia="Times New Roman" w:hAnsi="Calibri" w:cs="Times New Roman"/>
      <w:lang w:val="uk-UA" w:eastAsia="uk-UA"/>
    </w:rPr>
  </w:style>
  <w:style w:type="character" w:styleId="a9">
    <w:name w:val="page number"/>
    <w:basedOn w:val="a0"/>
    <w:uiPriority w:val="99"/>
    <w:semiHidden/>
    <w:unhideWhenUsed/>
    <w:rsid w:val="00494370"/>
  </w:style>
  <w:style w:type="paragraph" w:styleId="10">
    <w:name w:val="toc 1"/>
    <w:basedOn w:val="a"/>
    <w:next w:val="a"/>
    <w:autoRedefine/>
    <w:uiPriority w:val="39"/>
    <w:unhideWhenUsed/>
    <w:rsid w:val="00494370"/>
    <w:pPr>
      <w:spacing w:after="100"/>
    </w:pPr>
  </w:style>
  <w:style w:type="character" w:styleId="aa">
    <w:name w:val="Hyperlink"/>
    <w:basedOn w:val="a0"/>
    <w:uiPriority w:val="99"/>
    <w:unhideWhenUsed/>
    <w:rsid w:val="004943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370"/>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49437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9437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49437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49437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49437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49437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494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494370"/>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4943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943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4370"/>
    <w:rPr>
      <w:rFonts w:ascii="Calibri" w:eastAsia="Times New Roman" w:hAnsi="Calibri" w:cs="Times New Roman"/>
      <w:lang w:val="uk-UA" w:eastAsia="uk-UA"/>
    </w:rPr>
  </w:style>
  <w:style w:type="paragraph" w:styleId="a7">
    <w:name w:val="footer"/>
    <w:basedOn w:val="a"/>
    <w:link w:val="a8"/>
    <w:uiPriority w:val="99"/>
    <w:unhideWhenUsed/>
    <w:rsid w:val="004943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4370"/>
    <w:rPr>
      <w:rFonts w:ascii="Calibri" w:eastAsia="Times New Roman" w:hAnsi="Calibri" w:cs="Times New Roman"/>
      <w:lang w:val="uk-UA" w:eastAsia="uk-UA"/>
    </w:rPr>
  </w:style>
  <w:style w:type="character" w:styleId="a9">
    <w:name w:val="page number"/>
    <w:basedOn w:val="a0"/>
    <w:uiPriority w:val="99"/>
    <w:semiHidden/>
    <w:unhideWhenUsed/>
    <w:rsid w:val="00494370"/>
  </w:style>
  <w:style w:type="paragraph" w:styleId="10">
    <w:name w:val="toc 1"/>
    <w:basedOn w:val="a"/>
    <w:next w:val="a"/>
    <w:autoRedefine/>
    <w:uiPriority w:val="39"/>
    <w:unhideWhenUsed/>
    <w:rsid w:val="00494370"/>
    <w:pPr>
      <w:spacing w:after="100"/>
    </w:pPr>
  </w:style>
  <w:style w:type="character" w:styleId="aa">
    <w:name w:val="Hyperlink"/>
    <w:basedOn w:val="a0"/>
    <w:uiPriority w:val="99"/>
    <w:unhideWhenUsed/>
    <w:rsid w:val="00494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18900</Words>
  <Characters>107733</Characters>
  <Application>Microsoft Office Word</Application>
  <DocSecurity>0</DocSecurity>
  <Lines>897</Lines>
  <Paragraphs>252</Paragraphs>
  <ScaleCrop>false</ScaleCrop>
  <Company/>
  <LinksUpToDate>false</LinksUpToDate>
  <CharactersWithSpaces>126381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2026-04-24T09:02:00Z</dcterms:created>
  <dcterms:modified xsi:type="dcterms:W3CDTF">2026-04-24T09:02:00Z</dcterms:modified>
</cp:coreProperties>
</file>